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4860" w14:textId="77777777" w:rsidR="00B77670" w:rsidRPr="00DB7253" w:rsidRDefault="00B77670" w:rsidP="00B77670">
      <w:pPr>
        <w:spacing w:after="0"/>
        <w:jc w:val="center"/>
        <w:rPr>
          <w:b/>
          <w:i w:val="0"/>
          <w:iCs/>
          <w:sz w:val="36"/>
          <w:szCs w:val="36"/>
        </w:rPr>
      </w:pPr>
    </w:p>
    <w:p w14:paraId="1FD25F06" w14:textId="77777777" w:rsidR="00B77670" w:rsidRDefault="00B77670" w:rsidP="00B77670">
      <w:pPr>
        <w:spacing w:after="0"/>
        <w:jc w:val="center"/>
        <w:rPr>
          <w:b/>
          <w:sz w:val="36"/>
          <w:szCs w:val="36"/>
        </w:rPr>
      </w:pPr>
    </w:p>
    <w:p w14:paraId="64941BFB" w14:textId="77777777" w:rsidR="00B77670" w:rsidRPr="00DB1649" w:rsidRDefault="00B77670" w:rsidP="00B77670">
      <w:pPr>
        <w:spacing w:after="0"/>
        <w:jc w:val="center"/>
        <w:rPr>
          <w:b/>
          <w:sz w:val="36"/>
          <w:szCs w:val="36"/>
        </w:rPr>
      </w:pPr>
      <w:r>
        <w:rPr>
          <w:b/>
          <w:sz w:val="36"/>
          <w:szCs w:val="36"/>
        </w:rPr>
        <w:t xml:space="preserve">SITE-SPECIFIC BEST MANAGEMENT PRACTICES (SSBMP) </w:t>
      </w:r>
      <w:r w:rsidRPr="00DB1649">
        <w:rPr>
          <w:b/>
          <w:sz w:val="36"/>
          <w:szCs w:val="36"/>
        </w:rPr>
        <w:t xml:space="preserve">PLAN </w:t>
      </w:r>
      <w:r>
        <w:rPr>
          <w:b/>
          <w:sz w:val="36"/>
          <w:szCs w:val="36"/>
        </w:rPr>
        <w:t>TEMPLATE</w:t>
      </w:r>
    </w:p>
    <w:p w14:paraId="21024BDF" w14:textId="77777777" w:rsidR="00B77670" w:rsidRDefault="00B77670" w:rsidP="00B77670">
      <w:pPr>
        <w:spacing w:after="0"/>
        <w:jc w:val="center"/>
        <w:rPr>
          <w:b/>
          <w:sz w:val="36"/>
          <w:szCs w:val="36"/>
          <w:u w:val="single"/>
        </w:rPr>
      </w:pPr>
    </w:p>
    <w:p w14:paraId="70255BC3" w14:textId="77777777" w:rsidR="00B77670" w:rsidRDefault="00B77670" w:rsidP="00B77670">
      <w:pPr>
        <w:spacing w:after="0"/>
        <w:jc w:val="center"/>
        <w:rPr>
          <w:b/>
          <w:sz w:val="36"/>
          <w:szCs w:val="36"/>
        </w:rPr>
      </w:pPr>
    </w:p>
    <w:p w14:paraId="643E390E" w14:textId="77777777" w:rsidR="00B77670" w:rsidRDefault="00B77670" w:rsidP="00B77670">
      <w:pPr>
        <w:spacing w:after="0"/>
        <w:jc w:val="center"/>
        <w:rPr>
          <w:b/>
          <w:sz w:val="36"/>
          <w:szCs w:val="36"/>
        </w:rPr>
      </w:pPr>
    </w:p>
    <w:p w14:paraId="421FB99C" w14:textId="77777777" w:rsidR="00B77670" w:rsidRPr="00DB1649" w:rsidRDefault="00B77670" w:rsidP="00B77670">
      <w:pPr>
        <w:spacing w:after="0"/>
        <w:jc w:val="center"/>
        <w:rPr>
          <w:b/>
          <w:sz w:val="36"/>
          <w:szCs w:val="36"/>
        </w:rPr>
      </w:pPr>
    </w:p>
    <w:p w14:paraId="5620623F" w14:textId="77777777" w:rsidR="00B77670" w:rsidRDefault="00B77670" w:rsidP="00B77670">
      <w:pPr>
        <w:spacing w:after="0"/>
        <w:jc w:val="center"/>
        <w:rPr>
          <w:b/>
          <w:sz w:val="36"/>
          <w:szCs w:val="36"/>
        </w:rPr>
      </w:pPr>
    </w:p>
    <w:p w14:paraId="3365FD27" w14:textId="77777777" w:rsidR="00B77670" w:rsidRDefault="00B77670" w:rsidP="00B77670">
      <w:pPr>
        <w:spacing w:after="0"/>
        <w:jc w:val="center"/>
        <w:rPr>
          <w:b/>
          <w:sz w:val="36"/>
          <w:szCs w:val="36"/>
        </w:rPr>
      </w:pPr>
    </w:p>
    <w:p w14:paraId="6AAD9B14" w14:textId="77777777" w:rsidR="00B77670" w:rsidRDefault="00B77670" w:rsidP="00B77670">
      <w:pPr>
        <w:spacing w:after="0"/>
        <w:jc w:val="center"/>
        <w:rPr>
          <w:b/>
          <w:sz w:val="36"/>
          <w:szCs w:val="36"/>
        </w:rPr>
      </w:pPr>
    </w:p>
    <w:p w14:paraId="21234D45" w14:textId="77777777" w:rsidR="00B77670" w:rsidRDefault="00B77670" w:rsidP="00B77670">
      <w:pPr>
        <w:spacing w:after="0"/>
        <w:jc w:val="center"/>
        <w:rPr>
          <w:b/>
          <w:sz w:val="36"/>
          <w:szCs w:val="36"/>
        </w:rPr>
      </w:pPr>
    </w:p>
    <w:p w14:paraId="62582555" w14:textId="77777777" w:rsidR="00B77670" w:rsidRDefault="00B77670" w:rsidP="00B77670">
      <w:pPr>
        <w:spacing w:after="0"/>
        <w:jc w:val="center"/>
        <w:rPr>
          <w:b/>
          <w:sz w:val="36"/>
          <w:szCs w:val="36"/>
        </w:rPr>
      </w:pPr>
    </w:p>
    <w:p w14:paraId="6A9D22D7" w14:textId="51AEDD75" w:rsidR="00B77670" w:rsidRPr="00DB1649" w:rsidRDefault="00B77670" w:rsidP="00B77670">
      <w:pPr>
        <w:spacing w:after="0"/>
        <w:jc w:val="center"/>
        <w:rPr>
          <w:b/>
          <w:sz w:val="36"/>
          <w:szCs w:val="36"/>
        </w:rPr>
      </w:pPr>
      <w:r w:rsidRPr="00DB1649">
        <w:rPr>
          <w:b/>
          <w:sz w:val="36"/>
          <w:szCs w:val="36"/>
        </w:rPr>
        <w:t xml:space="preserve">Project Title: </w:t>
      </w:r>
      <w:r w:rsidR="00FE357A">
        <w:rPr>
          <w:b/>
          <w:sz w:val="36"/>
          <w:szCs w:val="36"/>
        </w:rPr>
        <w:t xml:space="preserve">          </w:t>
      </w:r>
    </w:p>
    <w:p w14:paraId="294E80B4" w14:textId="77777777" w:rsidR="00B77670" w:rsidRDefault="00B77670" w:rsidP="00B77670">
      <w:pPr>
        <w:spacing w:after="0"/>
        <w:jc w:val="center"/>
        <w:rPr>
          <w:b/>
          <w:sz w:val="36"/>
          <w:szCs w:val="36"/>
          <w:u w:val="single"/>
        </w:rPr>
      </w:pPr>
    </w:p>
    <w:p w14:paraId="46CC4D1A" w14:textId="77777777" w:rsidR="00FE357A" w:rsidRPr="00DB1649" w:rsidRDefault="00B77670" w:rsidP="00FE357A">
      <w:pPr>
        <w:spacing w:after="0"/>
        <w:jc w:val="center"/>
        <w:rPr>
          <w:b/>
          <w:sz w:val="36"/>
          <w:szCs w:val="36"/>
        </w:rPr>
      </w:pPr>
      <w:r w:rsidRPr="00DB1649">
        <w:rPr>
          <w:b/>
          <w:sz w:val="36"/>
          <w:szCs w:val="36"/>
        </w:rPr>
        <w:t xml:space="preserve">Project No.: </w:t>
      </w:r>
      <w:r w:rsidR="00FE357A">
        <w:rPr>
          <w:b/>
          <w:sz w:val="36"/>
          <w:szCs w:val="36"/>
        </w:rPr>
        <w:t xml:space="preserve">          </w:t>
      </w:r>
    </w:p>
    <w:p w14:paraId="43AC30C3" w14:textId="26B6C181" w:rsidR="00B77670" w:rsidRPr="00DB1649" w:rsidRDefault="00B77670" w:rsidP="00B77670">
      <w:pPr>
        <w:spacing w:after="0"/>
        <w:jc w:val="center"/>
        <w:rPr>
          <w:b/>
          <w:sz w:val="36"/>
          <w:szCs w:val="36"/>
        </w:rPr>
      </w:pPr>
    </w:p>
    <w:p w14:paraId="3FD78B98" w14:textId="77777777" w:rsidR="00B77670" w:rsidRDefault="00B77670" w:rsidP="00B77670">
      <w:pPr>
        <w:spacing w:after="0"/>
        <w:jc w:val="center"/>
        <w:rPr>
          <w:b/>
          <w:sz w:val="36"/>
          <w:szCs w:val="36"/>
          <w:u w:val="single"/>
        </w:rPr>
      </w:pPr>
    </w:p>
    <w:p w14:paraId="4B132F7E" w14:textId="77777777" w:rsidR="00B77670" w:rsidRDefault="00B77670" w:rsidP="00B77670">
      <w:pPr>
        <w:spacing w:after="0"/>
        <w:jc w:val="center"/>
        <w:rPr>
          <w:b/>
          <w:sz w:val="36"/>
          <w:szCs w:val="36"/>
          <w:u w:val="single"/>
        </w:rPr>
      </w:pPr>
    </w:p>
    <w:p w14:paraId="3A11D67B" w14:textId="77777777" w:rsidR="00B77670" w:rsidRDefault="00B77670" w:rsidP="00B77670">
      <w:pPr>
        <w:spacing w:after="0"/>
        <w:jc w:val="center"/>
        <w:rPr>
          <w:b/>
          <w:sz w:val="36"/>
          <w:szCs w:val="36"/>
          <w:u w:val="single"/>
        </w:rPr>
      </w:pPr>
    </w:p>
    <w:p w14:paraId="595E0120" w14:textId="77777777" w:rsidR="00B77670" w:rsidRDefault="00B77670" w:rsidP="00B77670">
      <w:pPr>
        <w:spacing w:after="0"/>
        <w:jc w:val="center"/>
        <w:rPr>
          <w:b/>
          <w:sz w:val="36"/>
          <w:szCs w:val="36"/>
          <w:u w:val="single"/>
        </w:rPr>
      </w:pPr>
    </w:p>
    <w:p w14:paraId="065E1DAB" w14:textId="77777777" w:rsidR="00B77670" w:rsidRDefault="00B77670" w:rsidP="00B77670">
      <w:pPr>
        <w:spacing w:after="0"/>
        <w:jc w:val="center"/>
        <w:rPr>
          <w:b/>
          <w:sz w:val="36"/>
          <w:szCs w:val="36"/>
          <w:u w:val="single"/>
        </w:rPr>
      </w:pPr>
    </w:p>
    <w:p w14:paraId="63A4D1F5" w14:textId="77777777" w:rsidR="00B77670" w:rsidRDefault="00B77670" w:rsidP="00B77670">
      <w:pPr>
        <w:spacing w:after="0"/>
        <w:jc w:val="center"/>
        <w:rPr>
          <w:b/>
          <w:sz w:val="36"/>
          <w:szCs w:val="36"/>
          <w:u w:val="single"/>
        </w:rPr>
      </w:pPr>
    </w:p>
    <w:p w14:paraId="45177D9E" w14:textId="77777777" w:rsidR="00B77670" w:rsidRDefault="00B77670" w:rsidP="00B77670">
      <w:pPr>
        <w:spacing w:after="0"/>
        <w:jc w:val="center"/>
        <w:rPr>
          <w:b/>
          <w:sz w:val="36"/>
          <w:szCs w:val="36"/>
          <w:u w:val="single"/>
        </w:rPr>
      </w:pPr>
    </w:p>
    <w:p w14:paraId="313AF988" w14:textId="77777777" w:rsidR="00B77670" w:rsidRDefault="00B77670" w:rsidP="00B77670">
      <w:pPr>
        <w:spacing w:after="0"/>
        <w:rPr>
          <w:b/>
          <w:sz w:val="36"/>
          <w:szCs w:val="36"/>
          <w:u w:val="single"/>
        </w:rPr>
      </w:pPr>
    </w:p>
    <w:p w14:paraId="3E8395CC" w14:textId="77777777" w:rsidR="00B77670" w:rsidRDefault="00B77670" w:rsidP="00B77670">
      <w:pPr>
        <w:spacing w:after="0" w:line="240" w:lineRule="auto"/>
        <w:jc w:val="center"/>
        <w:rPr>
          <w:b/>
          <w:sz w:val="28"/>
        </w:rPr>
      </w:pPr>
    </w:p>
    <w:p w14:paraId="56F9B205" w14:textId="442F3B0A" w:rsidR="0079442E" w:rsidRDefault="0079442E">
      <w:pPr>
        <w:spacing w:after="0" w:line="240" w:lineRule="auto"/>
        <w:rPr>
          <w:b/>
          <w:i w:val="0"/>
          <w:iCs/>
          <w:color w:val="4472C4" w:themeColor="accent1"/>
          <w:sz w:val="48"/>
          <w:szCs w:val="48"/>
        </w:rPr>
      </w:pPr>
      <w:r>
        <w:rPr>
          <w:b/>
          <w:i w:val="0"/>
          <w:iCs/>
          <w:color w:val="4472C4" w:themeColor="accent1"/>
          <w:sz w:val="48"/>
          <w:szCs w:val="48"/>
        </w:rPr>
        <w:lastRenderedPageBreak/>
        <w:br w:type="page"/>
      </w:r>
    </w:p>
    <w:p w14:paraId="065D52BB" w14:textId="67BCF46C" w:rsidR="00ED67EA" w:rsidRDefault="00ED67EA" w:rsidP="00ED67EA">
      <w:pPr>
        <w:spacing w:after="0" w:line="240" w:lineRule="auto"/>
        <w:jc w:val="center"/>
        <w:rPr>
          <w:b/>
          <w:i w:val="0"/>
          <w:iCs/>
          <w:color w:val="4472C4" w:themeColor="accent1"/>
          <w:sz w:val="48"/>
          <w:szCs w:val="48"/>
        </w:rPr>
      </w:pPr>
      <w:r w:rsidRPr="00ED67EA">
        <w:rPr>
          <w:b/>
          <w:i w:val="0"/>
          <w:iCs/>
          <w:color w:val="4472C4" w:themeColor="accent1"/>
          <w:sz w:val="48"/>
          <w:szCs w:val="48"/>
        </w:rPr>
        <w:lastRenderedPageBreak/>
        <w:t>Disclaimer and General Instructions</w:t>
      </w:r>
    </w:p>
    <w:p w14:paraId="153BCC1E" w14:textId="28E60E89" w:rsidR="00ED67EA" w:rsidRPr="00EA6BAC" w:rsidRDefault="00ED67EA" w:rsidP="0079442E">
      <w:pPr>
        <w:spacing w:before="240" w:after="240"/>
        <w:rPr>
          <w:i w:val="0"/>
          <w:iCs/>
        </w:rPr>
      </w:pPr>
      <w:r w:rsidRPr="00EA6BAC">
        <w:rPr>
          <w:i w:val="0"/>
          <w:iCs/>
        </w:rPr>
        <w:t xml:space="preserve">This template is provided for informational purposes to assist designers and </w:t>
      </w:r>
      <w:r w:rsidR="009E604B">
        <w:rPr>
          <w:i w:val="0"/>
          <w:iCs/>
        </w:rPr>
        <w:t>C</w:t>
      </w:r>
      <w:r w:rsidRPr="00EA6BAC">
        <w:rPr>
          <w:i w:val="0"/>
          <w:iCs/>
        </w:rPr>
        <w:t>ontractors of the State of Hawaii Department of Transportation Highways, Oahu District (HWY-O) construction projects in preparing a Site-Specific Best Management Practices (SSBMP) Plan for projects that do not require a National Pollutant Discharge Elimination System (NPDES) Permit.</w:t>
      </w:r>
    </w:p>
    <w:p w14:paraId="29476CD3" w14:textId="4F5FA756" w:rsidR="00ED67EA" w:rsidRDefault="00ED67EA" w:rsidP="0079442E">
      <w:pPr>
        <w:spacing w:before="240" w:after="240"/>
        <w:rPr>
          <w:bCs/>
          <w:i w:val="0"/>
          <w:iCs/>
          <w:szCs w:val="24"/>
        </w:rPr>
      </w:pPr>
      <w:r w:rsidRPr="00EA6BAC">
        <w:rPr>
          <w:bCs/>
          <w:i w:val="0"/>
          <w:iCs/>
          <w:szCs w:val="24"/>
        </w:rPr>
        <w:t>HWY-O requires all public and private construction projects to implement BMP measures and practices. This template should be modified to reflect appropriate site-specific BMPs and used in conjunction with the most recent version of the State of Hawaii, Department of Transportation Highways (HDOT) “Construction BMP Field Manual</w:t>
      </w:r>
      <w:proofErr w:type="gramStart"/>
      <w:r w:rsidR="00EA6BAC" w:rsidRPr="00EA6BAC">
        <w:rPr>
          <w:bCs/>
          <w:i w:val="0"/>
          <w:iCs/>
          <w:szCs w:val="24"/>
        </w:rPr>
        <w:t>”.</w:t>
      </w:r>
      <w:proofErr w:type="gramEnd"/>
    </w:p>
    <w:p w14:paraId="2659E15D" w14:textId="1E53BC2C" w:rsidR="00EA6BAC" w:rsidRDefault="00EA6BAC" w:rsidP="0079442E">
      <w:pPr>
        <w:spacing w:before="240" w:after="240"/>
        <w:rPr>
          <w:bCs/>
          <w:i w:val="0"/>
          <w:iCs/>
          <w:szCs w:val="24"/>
        </w:rPr>
      </w:pPr>
      <w:r>
        <w:rPr>
          <w:bCs/>
          <w:i w:val="0"/>
          <w:iCs/>
          <w:szCs w:val="24"/>
        </w:rPr>
        <w:t xml:space="preserve">Throughout the SSBMP Plan template, </w:t>
      </w:r>
      <w:r w:rsidR="00454C14" w:rsidRPr="00C2137A">
        <w:rPr>
          <w:bCs/>
          <w:i w:val="0"/>
          <w:iCs/>
          <w:szCs w:val="24"/>
          <w:shd w:val="clear" w:color="auto" w:fill="FFFED5"/>
        </w:rPr>
        <w:t>[</w:t>
      </w:r>
      <w:r w:rsidR="00C2137A" w:rsidRPr="00C2137A">
        <w:rPr>
          <w:bCs/>
          <w:i w:val="0"/>
          <w:iCs/>
          <w:szCs w:val="24"/>
          <w:shd w:val="clear" w:color="auto" w:fill="FFFED5"/>
        </w:rPr>
        <w:t>yellow</w:t>
      </w:r>
      <w:r w:rsidRPr="00C2137A">
        <w:rPr>
          <w:bCs/>
          <w:i w:val="0"/>
          <w:iCs/>
          <w:szCs w:val="24"/>
          <w:shd w:val="clear" w:color="auto" w:fill="FFFED5"/>
        </w:rPr>
        <w:t>-highlighted fields</w:t>
      </w:r>
      <w:r w:rsidR="00454C14" w:rsidRPr="00C2137A">
        <w:rPr>
          <w:bCs/>
          <w:i w:val="0"/>
          <w:iCs/>
          <w:szCs w:val="24"/>
          <w:shd w:val="clear" w:color="auto" w:fill="FFFED5"/>
        </w:rPr>
        <w:t>]</w:t>
      </w:r>
      <w:r>
        <w:rPr>
          <w:bCs/>
          <w:i w:val="0"/>
          <w:iCs/>
          <w:szCs w:val="24"/>
        </w:rPr>
        <w:t xml:space="preserve"> should be completed by the designer and/or </w:t>
      </w:r>
      <w:r w:rsidR="009E604B">
        <w:rPr>
          <w:bCs/>
          <w:i w:val="0"/>
          <w:iCs/>
          <w:szCs w:val="24"/>
        </w:rPr>
        <w:t>C</w:t>
      </w:r>
      <w:r>
        <w:rPr>
          <w:bCs/>
          <w:i w:val="0"/>
          <w:iCs/>
          <w:szCs w:val="24"/>
        </w:rPr>
        <w:t>ontractor with project-specific information.</w:t>
      </w:r>
    </w:p>
    <w:p w14:paraId="645D58FB" w14:textId="7486787D" w:rsidR="00EA6BAC" w:rsidRDefault="00EA6BAC" w:rsidP="0079442E">
      <w:pPr>
        <w:spacing w:before="240" w:after="240"/>
        <w:rPr>
          <w:bCs/>
          <w:i w:val="0"/>
          <w:iCs/>
          <w:szCs w:val="24"/>
        </w:rPr>
      </w:pPr>
      <w:r>
        <w:rPr>
          <w:bCs/>
          <w:i w:val="0"/>
          <w:iCs/>
          <w:szCs w:val="24"/>
        </w:rPr>
        <w:t xml:space="preserve">Instructions shown in </w:t>
      </w:r>
      <w:r w:rsidR="002F0F2F" w:rsidRPr="00C2137A">
        <w:rPr>
          <w:bCs/>
          <w:i w:val="0"/>
          <w:iCs/>
          <w:color w:val="0070C0"/>
          <w:szCs w:val="24"/>
          <w:shd w:val="clear" w:color="auto" w:fill="D9D9D9" w:themeFill="background1" w:themeFillShade="D9"/>
        </w:rPr>
        <w:t>[</w:t>
      </w:r>
      <w:r w:rsidRPr="00C2137A">
        <w:rPr>
          <w:bCs/>
          <w:i w:val="0"/>
          <w:iCs/>
          <w:color w:val="0070C0"/>
          <w:szCs w:val="24"/>
          <w:shd w:val="clear" w:color="auto" w:fill="D9D9D9" w:themeFill="background1" w:themeFillShade="D9"/>
        </w:rPr>
        <w:t>blue</w:t>
      </w:r>
      <w:r w:rsidR="002F0F2F" w:rsidRPr="00C2137A">
        <w:rPr>
          <w:bCs/>
          <w:i w:val="0"/>
          <w:iCs/>
          <w:color w:val="0070C0"/>
          <w:szCs w:val="24"/>
          <w:shd w:val="clear" w:color="auto" w:fill="D9D9D9" w:themeFill="background1" w:themeFillShade="D9"/>
        </w:rPr>
        <w:t>]</w:t>
      </w:r>
      <w:r>
        <w:rPr>
          <w:bCs/>
          <w:i w:val="0"/>
          <w:iCs/>
          <w:szCs w:val="24"/>
        </w:rPr>
        <w:t xml:space="preserve"> for preparing the SSBMP Plan should be removed after completing the Plan.</w:t>
      </w:r>
    </w:p>
    <w:p w14:paraId="676C364B" w14:textId="12CDDA48" w:rsidR="00EA6BAC" w:rsidRPr="00EA6BAC" w:rsidRDefault="00EA6BAC" w:rsidP="0079442E">
      <w:pPr>
        <w:spacing w:before="240" w:after="240"/>
        <w:rPr>
          <w:bCs/>
          <w:i w:val="0"/>
          <w:iCs/>
          <w:szCs w:val="24"/>
        </w:rPr>
      </w:pPr>
      <w:r>
        <w:rPr>
          <w:bCs/>
          <w:i w:val="0"/>
          <w:iCs/>
          <w:szCs w:val="24"/>
        </w:rPr>
        <w:t xml:space="preserve">Application of BMPs shall comply with applicable federal, state, and local regulations. Use of this template does not guarantee compliance with environmental regulations or HWY-O plan approval. Users of this template shall assume all liability directly or indirectly arising from the use of this template. Users of this template shall use their best professional judgement and sound engineering </w:t>
      </w:r>
      <w:r w:rsidR="00454C14">
        <w:rPr>
          <w:bCs/>
          <w:i w:val="0"/>
          <w:iCs/>
          <w:szCs w:val="24"/>
        </w:rPr>
        <w:t>principles and</w:t>
      </w:r>
      <w:r>
        <w:rPr>
          <w:bCs/>
          <w:i w:val="0"/>
          <w:iCs/>
          <w:szCs w:val="24"/>
        </w:rPr>
        <w:t xml:space="preserve"> seek advice from appropriately qualified professional</w:t>
      </w:r>
      <w:r w:rsidR="00294A94">
        <w:rPr>
          <w:bCs/>
          <w:i w:val="0"/>
          <w:iCs/>
          <w:szCs w:val="24"/>
        </w:rPr>
        <w:t>s</w:t>
      </w:r>
      <w:r>
        <w:rPr>
          <w:bCs/>
          <w:i w:val="0"/>
          <w:iCs/>
          <w:szCs w:val="24"/>
        </w:rPr>
        <w:t xml:space="preserve"> to determine the applicability of the information provided for site-specific application and selection of BMPs.</w:t>
      </w:r>
    </w:p>
    <w:p w14:paraId="6BB83C6D" w14:textId="77777777" w:rsidR="00EA6BAC" w:rsidRPr="00ED67EA" w:rsidRDefault="00EA6BAC" w:rsidP="00ED67EA">
      <w:pPr>
        <w:spacing w:after="0" w:line="240" w:lineRule="auto"/>
        <w:rPr>
          <w:bCs/>
          <w:i w:val="0"/>
          <w:iCs/>
          <w:szCs w:val="24"/>
        </w:rPr>
      </w:pPr>
    </w:p>
    <w:p w14:paraId="4B5968DB" w14:textId="40187C17" w:rsidR="00ED67EA" w:rsidRDefault="00ED67EA">
      <w:pPr>
        <w:spacing w:after="0" w:line="240" w:lineRule="auto"/>
        <w:rPr>
          <w:b/>
          <w:sz w:val="36"/>
          <w:szCs w:val="36"/>
        </w:rPr>
      </w:pPr>
      <w:r>
        <w:rPr>
          <w:b/>
          <w:sz w:val="36"/>
          <w:szCs w:val="36"/>
        </w:rPr>
        <w:br w:type="page"/>
      </w:r>
    </w:p>
    <w:p w14:paraId="724CFC00" w14:textId="70C83300" w:rsidR="006D307A" w:rsidRPr="00DB1649" w:rsidRDefault="006D307A" w:rsidP="006D307A">
      <w:pPr>
        <w:spacing w:after="0"/>
        <w:jc w:val="center"/>
        <w:rPr>
          <w:b/>
          <w:sz w:val="36"/>
          <w:szCs w:val="36"/>
        </w:rPr>
      </w:pPr>
      <w:r>
        <w:rPr>
          <w:b/>
          <w:sz w:val="36"/>
          <w:szCs w:val="36"/>
        </w:rPr>
        <w:lastRenderedPageBreak/>
        <w:t>Site-Specific Best Management Practices</w:t>
      </w:r>
      <w:r w:rsidRPr="00DB1649">
        <w:rPr>
          <w:b/>
          <w:sz w:val="36"/>
          <w:szCs w:val="36"/>
        </w:rPr>
        <w:t xml:space="preserve"> (</w:t>
      </w:r>
      <w:r>
        <w:rPr>
          <w:b/>
          <w:sz w:val="36"/>
          <w:szCs w:val="36"/>
        </w:rPr>
        <w:t>SSBMP</w:t>
      </w:r>
      <w:r w:rsidRPr="00DB1649">
        <w:rPr>
          <w:b/>
          <w:sz w:val="36"/>
          <w:szCs w:val="36"/>
        </w:rPr>
        <w:t>)</w:t>
      </w:r>
      <w:r>
        <w:rPr>
          <w:b/>
          <w:sz w:val="36"/>
          <w:szCs w:val="36"/>
        </w:rPr>
        <w:t xml:space="preserve"> Plan</w:t>
      </w:r>
    </w:p>
    <w:p w14:paraId="095C9FD1" w14:textId="77777777" w:rsidR="006D307A" w:rsidRPr="0091703D" w:rsidRDefault="006D307A" w:rsidP="0091703D">
      <w:pPr>
        <w:spacing w:after="0"/>
        <w:jc w:val="center"/>
        <w:rPr>
          <w:b/>
          <w:sz w:val="32"/>
          <w:szCs w:val="32"/>
        </w:rPr>
      </w:pPr>
    </w:p>
    <w:p w14:paraId="416BD1FE" w14:textId="77777777" w:rsidR="006D307A" w:rsidRPr="0091703D" w:rsidRDefault="006D307A" w:rsidP="006D307A">
      <w:pPr>
        <w:spacing w:after="0"/>
        <w:jc w:val="center"/>
        <w:rPr>
          <w:b/>
          <w:sz w:val="32"/>
          <w:szCs w:val="32"/>
        </w:rPr>
      </w:pPr>
    </w:p>
    <w:p w14:paraId="6063D889" w14:textId="1F46D8C1" w:rsidR="006D307A" w:rsidRPr="0091703D" w:rsidRDefault="006D307A" w:rsidP="006D307A">
      <w:pPr>
        <w:spacing w:after="0"/>
        <w:jc w:val="center"/>
        <w:rPr>
          <w:b/>
          <w:sz w:val="32"/>
          <w:szCs w:val="32"/>
        </w:rPr>
      </w:pPr>
      <w:r w:rsidRPr="0091703D">
        <w:rPr>
          <w:b/>
          <w:sz w:val="32"/>
          <w:szCs w:val="32"/>
        </w:rPr>
        <w:t xml:space="preserve">Project Title: </w:t>
      </w:r>
      <w:r w:rsidR="00D748DC" w:rsidRPr="0091703D">
        <w:rPr>
          <w:b/>
          <w:sz w:val="32"/>
          <w:szCs w:val="32"/>
          <w:shd w:val="clear" w:color="auto" w:fill="FFFF00"/>
        </w:rPr>
        <w:t>__________</w:t>
      </w:r>
    </w:p>
    <w:p w14:paraId="7176E2BF" w14:textId="77777777" w:rsidR="006D307A" w:rsidRPr="0091703D" w:rsidRDefault="006D307A" w:rsidP="006D307A">
      <w:pPr>
        <w:spacing w:after="0"/>
        <w:jc w:val="center"/>
        <w:rPr>
          <w:b/>
          <w:sz w:val="32"/>
          <w:szCs w:val="32"/>
          <w:u w:val="single"/>
        </w:rPr>
      </w:pPr>
    </w:p>
    <w:p w14:paraId="7DD0029C" w14:textId="2DB9CD96" w:rsidR="00D748DC" w:rsidRPr="0091703D" w:rsidRDefault="006D307A" w:rsidP="00D748DC">
      <w:pPr>
        <w:spacing w:after="0"/>
        <w:jc w:val="center"/>
        <w:rPr>
          <w:b/>
          <w:sz w:val="32"/>
          <w:szCs w:val="32"/>
        </w:rPr>
      </w:pPr>
      <w:r w:rsidRPr="0091703D">
        <w:rPr>
          <w:b/>
          <w:sz w:val="32"/>
          <w:szCs w:val="32"/>
        </w:rPr>
        <w:t xml:space="preserve">Project No.: </w:t>
      </w:r>
      <w:r w:rsidR="00D748DC" w:rsidRPr="0091703D">
        <w:rPr>
          <w:b/>
          <w:sz w:val="32"/>
          <w:szCs w:val="32"/>
          <w:shd w:val="clear" w:color="auto" w:fill="FFFF00"/>
        </w:rPr>
        <w:t>__________</w:t>
      </w:r>
    </w:p>
    <w:p w14:paraId="1FC00B05" w14:textId="77777777" w:rsidR="006D307A" w:rsidRPr="0091703D" w:rsidRDefault="006D307A" w:rsidP="006D307A">
      <w:pPr>
        <w:spacing w:after="0"/>
        <w:jc w:val="center"/>
        <w:rPr>
          <w:b/>
          <w:sz w:val="32"/>
          <w:szCs w:val="32"/>
          <w:u w:val="single"/>
        </w:rPr>
      </w:pPr>
    </w:p>
    <w:p w14:paraId="25739476" w14:textId="404D1895" w:rsidR="006D307A" w:rsidRPr="0091703D" w:rsidRDefault="00D748DC" w:rsidP="006D307A">
      <w:pPr>
        <w:spacing w:after="0"/>
        <w:jc w:val="center"/>
        <w:rPr>
          <w:b/>
          <w:sz w:val="32"/>
          <w:szCs w:val="32"/>
        </w:rPr>
      </w:pPr>
      <w:r w:rsidRPr="0091703D">
        <w:rPr>
          <w:b/>
          <w:sz w:val="32"/>
          <w:szCs w:val="32"/>
        </w:rPr>
        <w:t xml:space="preserve">Project Location: </w:t>
      </w:r>
      <w:r w:rsidRPr="0091703D">
        <w:rPr>
          <w:b/>
          <w:sz w:val="32"/>
          <w:szCs w:val="32"/>
          <w:shd w:val="clear" w:color="auto" w:fill="FFFF00"/>
        </w:rPr>
        <w:t>__________</w:t>
      </w:r>
    </w:p>
    <w:p w14:paraId="5E133DF2" w14:textId="77777777" w:rsidR="006D307A" w:rsidRPr="0091703D" w:rsidRDefault="006D307A" w:rsidP="006D307A">
      <w:pPr>
        <w:spacing w:after="0"/>
        <w:jc w:val="center"/>
        <w:rPr>
          <w:b/>
          <w:sz w:val="32"/>
          <w:szCs w:val="32"/>
          <w:u w:val="single"/>
        </w:rPr>
      </w:pPr>
    </w:p>
    <w:p w14:paraId="233C46E8" w14:textId="18AD943B" w:rsidR="006D307A" w:rsidRPr="0091703D" w:rsidRDefault="0080058E" w:rsidP="006D307A">
      <w:pPr>
        <w:spacing w:after="0"/>
        <w:jc w:val="center"/>
        <w:rPr>
          <w:b/>
          <w:sz w:val="32"/>
          <w:szCs w:val="32"/>
        </w:rPr>
      </w:pPr>
      <w:r>
        <w:rPr>
          <w:b/>
          <w:sz w:val="32"/>
          <w:szCs w:val="32"/>
        </w:rPr>
        <w:t xml:space="preserve">General </w:t>
      </w:r>
      <w:r w:rsidR="00D748DC" w:rsidRPr="0091703D">
        <w:rPr>
          <w:b/>
          <w:sz w:val="32"/>
          <w:szCs w:val="32"/>
        </w:rPr>
        <w:t xml:space="preserve">Contractor: </w:t>
      </w:r>
      <w:r w:rsidR="00D748DC" w:rsidRPr="0091703D">
        <w:rPr>
          <w:b/>
          <w:sz w:val="32"/>
          <w:szCs w:val="32"/>
          <w:shd w:val="clear" w:color="auto" w:fill="FFFF00"/>
        </w:rPr>
        <w:t>__________</w:t>
      </w:r>
    </w:p>
    <w:p w14:paraId="5A78EB86" w14:textId="77777777" w:rsidR="006D307A" w:rsidRPr="0091703D" w:rsidRDefault="006D307A" w:rsidP="006D307A">
      <w:pPr>
        <w:spacing w:after="0"/>
        <w:jc w:val="center"/>
        <w:rPr>
          <w:b/>
          <w:sz w:val="32"/>
          <w:szCs w:val="32"/>
          <w:u w:val="single"/>
        </w:rPr>
      </w:pPr>
    </w:p>
    <w:p w14:paraId="6BF06B30" w14:textId="4E46088C" w:rsidR="006D307A" w:rsidRPr="0091703D" w:rsidRDefault="00D748DC" w:rsidP="006D307A">
      <w:pPr>
        <w:spacing w:after="0"/>
        <w:jc w:val="center"/>
        <w:rPr>
          <w:b/>
          <w:sz w:val="32"/>
          <w:szCs w:val="32"/>
        </w:rPr>
      </w:pPr>
      <w:r w:rsidRPr="0091703D">
        <w:rPr>
          <w:b/>
          <w:sz w:val="32"/>
          <w:szCs w:val="32"/>
        </w:rPr>
        <w:t xml:space="preserve">SSBMP Plan Preparation Date: </w:t>
      </w:r>
      <w:r w:rsidRPr="0091703D">
        <w:rPr>
          <w:b/>
          <w:sz w:val="32"/>
          <w:szCs w:val="32"/>
          <w:shd w:val="clear" w:color="auto" w:fill="FFFF00"/>
        </w:rPr>
        <w:t>__________</w:t>
      </w:r>
    </w:p>
    <w:p w14:paraId="014D05C8" w14:textId="77777777" w:rsidR="006D307A" w:rsidRPr="0091703D" w:rsidRDefault="006D307A" w:rsidP="006D307A">
      <w:pPr>
        <w:spacing w:after="0"/>
        <w:jc w:val="center"/>
        <w:rPr>
          <w:b/>
          <w:sz w:val="32"/>
          <w:szCs w:val="32"/>
          <w:u w:val="single"/>
        </w:rPr>
      </w:pPr>
    </w:p>
    <w:p w14:paraId="02E36828" w14:textId="6FC2C430" w:rsidR="006D307A" w:rsidRPr="0091703D" w:rsidRDefault="00D748DC" w:rsidP="006D307A">
      <w:pPr>
        <w:spacing w:after="0"/>
        <w:jc w:val="center"/>
        <w:rPr>
          <w:b/>
          <w:sz w:val="32"/>
          <w:szCs w:val="32"/>
        </w:rPr>
      </w:pPr>
      <w:r w:rsidRPr="0091703D">
        <w:rPr>
          <w:b/>
          <w:sz w:val="32"/>
          <w:szCs w:val="32"/>
        </w:rPr>
        <w:t xml:space="preserve">SSBMP Plan Preparer &amp; Company: </w:t>
      </w:r>
      <w:r w:rsidRPr="0091703D">
        <w:rPr>
          <w:b/>
          <w:sz w:val="32"/>
          <w:szCs w:val="32"/>
          <w:shd w:val="clear" w:color="auto" w:fill="FFFF00"/>
        </w:rPr>
        <w:t>__________</w:t>
      </w:r>
    </w:p>
    <w:p w14:paraId="691F773C" w14:textId="123CDE45" w:rsidR="006D307A" w:rsidRPr="0091703D" w:rsidRDefault="006D307A" w:rsidP="006D307A">
      <w:pPr>
        <w:spacing w:after="0"/>
        <w:jc w:val="center"/>
        <w:rPr>
          <w:b/>
          <w:sz w:val="32"/>
          <w:szCs w:val="32"/>
          <w:u w:val="single"/>
        </w:rPr>
      </w:pPr>
    </w:p>
    <w:p w14:paraId="4427BC02" w14:textId="1DED63C5" w:rsidR="006D307A" w:rsidRPr="0091703D" w:rsidRDefault="00D748DC" w:rsidP="006D307A">
      <w:pPr>
        <w:spacing w:after="0"/>
        <w:jc w:val="center"/>
        <w:rPr>
          <w:b/>
          <w:sz w:val="32"/>
          <w:szCs w:val="32"/>
        </w:rPr>
      </w:pPr>
      <w:r w:rsidRPr="0091703D">
        <w:rPr>
          <w:b/>
          <w:sz w:val="32"/>
          <w:szCs w:val="32"/>
        </w:rPr>
        <w:t xml:space="preserve">SSBMP Plan Preparer Signature: </w:t>
      </w:r>
      <w:r w:rsidRPr="0091703D">
        <w:rPr>
          <w:b/>
          <w:sz w:val="32"/>
          <w:szCs w:val="32"/>
          <w:shd w:val="clear" w:color="auto" w:fill="FFFF00"/>
        </w:rPr>
        <w:t>__________</w:t>
      </w:r>
    </w:p>
    <w:p w14:paraId="20C761E8" w14:textId="6E8C1BE8" w:rsidR="004A47F9" w:rsidRDefault="004A47F9" w:rsidP="000956AA">
      <w:pPr>
        <w:spacing w:after="0"/>
        <w:rPr>
          <w:b/>
          <w:sz w:val="32"/>
          <w:szCs w:val="32"/>
          <w:u w:val="single"/>
        </w:rPr>
      </w:pPr>
    </w:p>
    <w:p w14:paraId="4FB03F26" w14:textId="77777777" w:rsidR="003256E7" w:rsidRPr="0091703D" w:rsidRDefault="003256E7" w:rsidP="000956AA">
      <w:pPr>
        <w:spacing w:after="0"/>
        <w:rPr>
          <w:b/>
          <w:sz w:val="32"/>
          <w:szCs w:val="32"/>
          <w:u w:val="single"/>
        </w:rPr>
      </w:pPr>
    </w:p>
    <w:p w14:paraId="75539DF1" w14:textId="0866E439" w:rsidR="0016150B" w:rsidRDefault="0016150B" w:rsidP="006D307A">
      <w:pPr>
        <w:spacing w:after="0"/>
        <w:jc w:val="center"/>
        <w:rPr>
          <w:b/>
          <w:sz w:val="32"/>
          <w:szCs w:val="32"/>
        </w:rPr>
      </w:pPr>
    </w:p>
    <w:p w14:paraId="6E4E0BBD" w14:textId="432531DE" w:rsidR="00D44BC8" w:rsidRDefault="00D44BC8" w:rsidP="006D307A">
      <w:pPr>
        <w:spacing w:after="0"/>
        <w:jc w:val="center"/>
        <w:rPr>
          <w:b/>
          <w:sz w:val="32"/>
          <w:szCs w:val="32"/>
        </w:rPr>
      </w:pPr>
    </w:p>
    <w:p w14:paraId="04F6F42F" w14:textId="11025D15" w:rsidR="00D44BC8" w:rsidRDefault="00D44BC8" w:rsidP="006D307A">
      <w:pPr>
        <w:spacing w:after="0"/>
        <w:jc w:val="center"/>
        <w:rPr>
          <w:b/>
          <w:sz w:val="32"/>
          <w:szCs w:val="32"/>
        </w:rPr>
      </w:pPr>
    </w:p>
    <w:p w14:paraId="22B9B656" w14:textId="4994D490" w:rsidR="00D44BC8" w:rsidRDefault="00D44BC8" w:rsidP="006D307A">
      <w:pPr>
        <w:spacing w:after="0"/>
        <w:jc w:val="center"/>
        <w:rPr>
          <w:b/>
          <w:sz w:val="32"/>
          <w:szCs w:val="32"/>
        </w:rPr>
      </w:pPr>
    </w:p>
    <w:p w14:paraId="6DAB718D" w14:textId="653014DF" w:rsidR="00D44BC8" w:rsidRDefault="00D44BC8" w:rsidP="006D307A">
      <w:pPr>
        <w:spacing w:after="0"/>
        <w:jc w:val="center"/>
        <w:rPr>
          <w:b/>
          <w:sz w:val="32"/>
          <w:szCs w:val="32"/>
        </w:rPr>
      </w:pPr>
    </w:p>
    <w:p w14:paraId="009DA986" w14:textId="3B7D2C7B" w:rsidR="00D44BC8" w:rsidRDefault="00D44BC8" w:rsidP="006D307A">
      <w:pPr>
        <w:spacing w:after="0"/>
        <w:jc w:val="center"/>
        <w:rPr>
          <w:b/>
          <w:sz w:val="32"/>
          <w:szCs w:val="32"/>
        </w:rPr>
      </w:pPr>
    </w:p>
    <w:p w14:paraId="46E757C5" w14:textId="77777777" w:rsidR="00D44BC8" w:rsidRPr="00803F28" w:rsidRDefault="00D44BC8" w:rsidP="006D307A">
      <w:pPr>
        <w:spacing w:after="0"/>
        <w:jc w:val="center"/>
        <w:rPr>
          <w:b/>
          <w:bCs/>
          <w:sz w:val="32"/>
          <w:szCs w:val="36"/>
        </w:rPr>
      </w:pPr>
    </w:p>
    <w:p w14:paraId="7E32F27A" w14:textId="77777777" w:rsidR="0091703D" w:rsidRDefault="0091703D" w:rsidP="006D307A">
      <w:pPr>
        <w:spacing w:after="0"/>
        <w:jc w:val="center"/>
        <w:rPr>
          <w:b/>
          <w:sz w:val="36"/>
          <w:szCs w:val="36"/>
          <w:u w:val="single"/>
        </w:rPr>
      </w:pPr>
    </w:p>
    <w:p w14:paraId="3FA8A9AC" w14:textId="23A37E56" w:rsidR="006D307A" w:rsidRPr="00DB1649" w:rsidRDefault="006D307A" w:rsidP="006D307A">
      <w:pPr>
        <w:spacing w:after="0"/>
        <w:jc w:val="center"/>
        <w:rPr>
          <w:b/>
          <w:sz w:val="28"/>
        </w:rPr>
      </w:pPr>
      <w:r w:rsidRPr="00DB1649">
        <w:rPr>
          <w:b/>
          <w:sz w:val="28"/>
        </w:rPr>
        <w:t>Prepared by: Department of Transportation, Highways, Design Branch</w:t>
      </w:r>
    </w:p>
    <w:p w14:paraId="44820C11" w14:textId="354E8E8D" w:rsidR="006D307A" w:rsidRDefault="006D307A" w:rsidP="006D307A">
      <w:pPr>
        <w:spacing w:after="0"/>
        <w:jc w:val="center"/>
        <w:rPr>
          <w:b/>
          <w:sz w:val="36"/>
          <w:szCs w:val="36"/>
          <w:u w:val="single"/>
        </w:rPr>
      </w:pPr>
      <w:r>
        <w:rPr>
          <w:b/>
          <w:sz w:val="28"/>
        </w:rPr>
        <w:t xml:space="preserve">Date: </w:t>
      </w:r>
      <w:r w:rsidR="00430A23">
        <w:rPr>
          <w:b/>
          <w:sz w:val="28"/>
        </w:rPr>
        <w:t xml:space="preserve">May </w:t>
      </w:r>
      <w:r w:rsidR="00D7136F">
        <w:rPr>
          <w:b/>
          <w:sz w:val="28"/>
        </w:rPr>
        <w:t>202</w:t>
      </w:r>
      <w:r w:rsidR="00741225">
        <w:rPr>
          <w:b/>
          <w:sz w:val="28"/>
        </w:rPr>
        <w:t>2</w:t>
      </w:r>
      <w:r w:rsidRPr="00DB1649">
        <w:rPr>
          <w:b/>
          <w:sz w:val="28"/>
        </w:rPr>
        <w:t xml:space="preserve"> </w:t>
      </w:r>
      <w:r w:rsidRPr="00DB1649">
        <w:rPr>
          <w:b/>
          <w:sz w:val="28"/>
        </w:rPr>
        <w:br w:type="page"/>
      </w:r>
    </w:p>
    <w:p w14:paraId="4C15C72F" w14:textId="4B0A505D" w:rsidR="006D307A" w:rsidRPr="00DF5A1A" w:rsidRDefault="00543BA3" w:rsidP="006D307A">
      <w:pPr>
        <w:spacing w:after="0"/>
        <w:jc w:val="center"/>
        <w:rPr>
          <w:b/>
          <w:sz w:val="36"/>
          <w:szCs w:val="36"/>
          <w:u w:val="single"/>
        </w:rPr>
      </w:pPr>
      <w:r>
        <w:rPr>
          <w:b/>
          <w:sz w:val="36"/>
          <w:szCs w:val="36"/>
          <w:u w:val="single"/>
        </w:rPr>
        <w:lastRenderedPageBreak/>
        <w:t>Site-Specific Best Management Practices (SSBMP) Plan</w:t>
      </w:r>
    </w:p>
    <w:p w14:paraId="4F0AC3D2" w14:textId="77777777" w:rsidR="006D307A" w:rsidRDefault="006D307A" w:rsidP="00244A6F">
      <w:pPr>
        <w:pStyle w:val="Heading1"/>
      </w:pPr>
      <w:bookmarkStart w:id="0" w:name="_Toc5865609"/>
      <w:bookmarkStart w:id="1" w:name="_Toc83633817"/>
      <w:bookmarkStart w:id="2" w:name="_Toc83633919"/>
      <w:bookmarkStart w:id="3" w:name="_Toc83732457"/>
      <w:bookmarkStart w:id="4" w:name="_Toc83803697"/>
      <w:bookmarkStart w:id="5" w:name="_Toc83818824"/>
      <w:bookmarkStart w:id="6" w:name="_Toc83878875"/>
      <w:bookmarkStart w:id="7" w:name="_Toc83890403"/>
      <w:bookmarkStart w:id="8" w:name="_Toc83890511"/>
      <w:bookmarkStart w:id="9" w:name="_Toc93384765"/>
      <w:bookmarkStart w:id="10" w:name="_Toc93571450"/>
      <w:bookmarkStart w:id="11" w:name="_Toc93575746"/>
      <w:bookmarkStart w:id="12" w:name="_Toc93577658"/>
      <w:bookmarkStart w:id="13" w:name="_Toc93657791"/>
      <w:bookmarkStart w:id="14" w:name="_Toc94102728"/>
      <w:bookmarkStart w:id="15" w:name="_Toc94184660"/>
      <w:r>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sdt>
      <w:sdtPr>
        <w:rPr>
          <w:rFonts w:ascii="Times New Roman" w:hAnsi="Times New Roman"/>
          <w:b w:val="0"/>
          <w:bCs w:val="0"/>
          <w:i/>
          <w:noProof w:val="0"/>
          <w:sz w:val="24"/>
        </w:rPr>
        <w:id w:val="508800156"/>
        <w:docPartObj>
          <w:docPartGallery w:val="Table of Contents"/>
          <w:docPartUnique/>
        </w:docPartObj>
      </w:sdtPr>
      <w:sdtEndPr/>
      <w:sdtContent>
        <w:p w14:paraId="6746952B" w14:textId="65C325D4" w:rsidR="00940C18" w:rsidRDefault="001457F1">
          <w:pPr>
            <w:pStyle w:val="TOC1"/>
            <w:rPr>
              <w:rFonts w:eastAsiaTheme="minorEastAsia" w:cstheme="minorBidi"/>
              <w:b w:val="0"/>
              <w:bCs w:val="0"/>
              <w:sz w:val="24"/>
              <w:szCs w:val="24"/>
              <w:lang w:eastAsia="zh-CN" w:bidi="ar-SA"/>
            </w:rPr>
          </w:pPr>
          <w:r w:rsidRPr="00E3054A">
            <w:rPr>
              <w:rFonts w:eastAsiaTheme="majorEastAsia"/>
              <w:noProof w:val="0"/>
              <w:color w:val="2F5496" w:themeColor="accent1" w:themeShade="BF"/>
              <w:sz w:val="32"/>
              <w:szCs w:val="32"/>
              <w:lang w:val="x-none" w:bidi="ar-SA"/>
            </w:rPr>
            <w:fldChar w:fldCharType="begin"/>
          </w:r>
          <w:r w:rsidRPr="00E3054A">
            <w:instrText xml:space="preserve"> TOC \o "1-3" \h \z \u </w:instrText>
          </w:r>
          <w:r w:rsidRPr="00E3054A">
            <w:rPr>
              <w:rFonts w:eastAsiaTheme="majorEastAsia"/>
              <w:noProof w:val="0"/>
              <w:color w:val="2F5496" w:themeColor="accent1" w:themeShade="BF"/>
              <w:sz w:val="32"/>
              <w:szCs w:val="32"/>
              <w:lang w:val="x-none" w:bidi="ar-SA"/>
            </w:rPr>
            <w:fldChar w:fldCharType="separate"/>
          </w:r>
        </w:p>
        <w:p w14:paraId="19D58BDC" w14:textId="512A1E4C" w:rsidR="00940C18" w:rsidRDefault="00E24AFE">
          <w:pPr>
            <w:pStyle w:val="TOC1"/>
            <w:rPr>
              <w:rFonts w:eastAsiaTheme="minorEastAsia" w:cstheme="minorBidi"/>
              <w:b w:val="0"/>
              <w:bCs w:val="0"/>
              <w:sz w:val="24"/>
              <w:szCs w:val="24"/>
              <w:lang w:eastAsia="zh-CN" w:bidi="ar-SA"/>
            </w:rPr>
          </w:pPr>
          <w:hyperlink w:anchor="_Toc94184661" w:history="1">
            <w:r w:rsidR="00940C18" w:rsidRPr="0073674B">
              <w:rPr>
                <w:rStyle w:val="Hyperlink"/>
              </w:rPr>
              <w:t>1</w:t>
            </w:r>
            <w:r w:rsidR="00940C18">
              <w:rPr>
                <w:rFonts w:eastAsiaTheme="minorEastAsia" w:cstheme="minorBidi"/>
                <w:b w:val="0"/>
                <w:bCs w:val="0"/>
                <w:sz w:val="24"/>
                <w:szCs w:val="24"/>
                <w:lang w:eastAsia="zh-CN" w:bidi="ar-SA"/>
              </w:rPr>
              <w:tab/>
            </w:r>
            <w:r w:rsidR="00940C18" w:rsidRPr="0073674B">
              <w:rPr>
                <w:rStyle w:val="Hyperlink"/>
              </w:rPr>
              <w:t xml:space="preserve"> Responsible Parties</w:t>
            </w:r>
            <w:r w:rsidR="00940C18">
              <w:rPr>
                <w:webHidden/>
              </w:rPr>
              <w:tab/>
            </w:r>
            <w:r w:rsidR="00940C18">
              <w:rPr>
                <w:webHidden/>
              </w:rPr>
              <w:fldChar w:fldCharType="begin"/>
            </w:r>
            <w:r w:rsidR="00940C18">
              <w:rPr>
                <w:webHidden/>
              </w:rPr>
              <w:instrText xml:space="preserve"> PAGEREF _Toc94184661 \h </w:instrText>
            </w:r>
            <w:r w:rsidR="00940C18">
              <w:rPr>
                <w:webHidden/>
              </w:rPr>
            </w:r>
            <w:r w:rsidR="00940C18">
              <w:rPr>
                <w:webHidden/>
              </w:rPr>
              <w:fldChar w:fldCharType="separate"/>
            </w:r>
            <w:r w:rsidR="00940C18">
              <w:rPr>
                <w:webHidden/>
              </w:rPr>
              <w:t>5</w:t>
            </w:r>
            <w:r w:rsidR="00940C18">
              <w:rPr>
                <w:webHidden/>
              </w:rPr>
              <w:fldChar w:fldCharType="end"/>
            </w:r>
          </w:hyperlink>
        </w:p>
        <w:p w14:paraId="3063265A" w14:textId="269F1B64" w:rsidR="00940C18" w:rsidRDefault="00E24AFE">
          <w:pPr>
            <w:pStyle w:val="TOC1"/>
            <w:rPr>
              <w:rFonts w:eastAsiaTheme="minorEastAsia" w:cstheme="minorBidi"/>
              <w:b w:val="0"/>
              <w:bCs w:val="0"/>
              <w:sz w:val="24"/>
              <w:szCs w:val="24"/>
              <w:lang w:eastAsia="zh-CN" w:bidi="ar-SA"/>
            </w:rPr>
          </w:pPr>
          <w:hyperlink w:anchor="_Toc94184662" w:history="1">
            <w:r w:rsidR="00940C18" w:rsidRPr="0073674B">
              <w:rPr>
                <w:rStyle w:val="Hyperlink"/>
              </w:rPr>
              <w:t>2</w:t>
            </w:r>
            <w:r w:rsidR="00940C18">
              <w:rPr>
                <w:rFonts w:eastAsiaTheme="minorEastAsia" w:cstheme="minorBidi"/>
                <w:b w:val="0"/>
                <w:bCs w:val="0"/>
                <w:sz w:val="24"/>
                <w:szCs w:val="24"/>
                <w:lang w:eastAsia="zh-CN" w:bidi="ar-SA"/>
              </w:rPr>
              <w:tab/>
            </w:r>
            <w:r w:rsidR="00940C18" w:rsidRPr="0073674B">
              <w:rPr>
                <w:rStyle w:val="Hyperlink"/>
              </w:rPr>
              <w:t xml:space="preserve"> Project Description</w:t>
            </w:r>
            <w:r w:rsidR="00940C18">
              <w:rPr>
                <w:webHidden/>
              </w:rPr>
              <w:tab/>
            </w:r>
            <w:r w:rsidR="00940C18">
              <w:rPr>
                <w:webHidden/>
              </w:rPr>
              <w:fldChar w:fldCharType="begin"/>
            </w:r>
            <w:r w:rsidR="00940C18">
              <w:rPr>
                <w:webHidden/>
              </w:rPr>
              <w:instrText xml:space="preserve"> PAGEREF _Toc94184662 \h </w:instrText>
            </w:r>
            <w:r w:rsidR="00940C18">
              <w:rPr>
                <w:webHidden/>
              </w:rPr>
            </w:r>
            <w:r w:rsidR="00940C18">
              <w:rPr>
                <w:webHidden/>
              </w:rPr>
              <w:fldChar w:fldCharType="separate"/>
            </w:r>
            <w:r w:rsidR="00940C18">
              <w:rPr>
                <w:webHidden/>
              </w:rPr>
              <w:t>7</w:t>
            </w:r>
            <w:r w:rsidR="00940C18">
              <w:rPr>
                <w:webHidden/>
              </w:rPr>
              <w:fldChar w:fldCharType="end"/>
            </w:r>
          </w:hyperlink>
        </w:p>
        <w:p w14:paraId="66C323B5" w14:textId="76FA9E70" w:rsidR="00940C18" w:rsidRDefault="00E24AFE">
          <w:pPr>
            <w:pStyle w:val="TOC2"/>
            <w:rPr>
              <w:rFonts w:eastAsiaTheme="minorEastAsia" w:cstheme="minorBidi"/>
              <w:lang w:eastAsia="zh-CN" w:bidi="ar-SA"/>
            </w:rPr>
          </w:pPr>
          <w:hyperlink w:anchor="_Toc94184663" w:history="1">
            <w:r w:rsidR="00940C18" w:rsidRPr="0073674B">
              <w:rPr>
                <w:rStyle w:val="Hyperlink"/>
              </w:rPr>
              <w:t>2.1</w:t>
            </w:r>
            <w:r w:rsidR="00940C18">
              <w:rPr>
                <w:rFonts w:eastAsiaTheme="minorEastAsia" w:cstheme="minorBidi"/>
                <w:lang w:eastAsia="zh-CN" w:bidi="ar-SA"/>
              </w:rPr>
              <w:tab/>
            </w:r>
            <w:r w:rsidR="00940C18" w:rsidRPr="0073674B">
              <w:rPr>
                <w:rStyle w:val="Hyperlink"/>
              </w:rPr>
              <w:t xml:space="preserve"> Nature of Construction Activities</w:t>
            </w:r>
            <w:r w:rsidR="00940C18">
              <w:rPr>
                <w:webHidden/>
              </w:rPr>
              <w:tab/>
            </w:r>
            <w:r w:rsidR="00940C18">
              <w:rPr>
                <w:webHidden/>
              </w:rPr>
              <w:fldChar w:fldCharType="begin"/>
            </w:r>
            <w:r w:rsidR="00940C18">
              <w:rPr>
                <w:webHidden/>
              </w:rPr>
              <w:instrText xml:space="preserve"> PAGEREF _Toc94184663 \h </w:instrText>
            </w:r>
            <w:r w:rsidR="00940C18">
              <w:rPr>
                <w:webHidden/>
              </w:rPr>
            </w:r>
            <w:r w:rsidR="00940C18">
              <w:rPr>
                <w:webHidden/>
              </w:rPr>
              <w:fldChar w:fldCharType="separate"/>
            </w:r>
            <w:r w:rsidR="00940C18">
              <w:rPr>
                <w:webHidden/>
              </w:rPr>
              <w:t>7</w:t>
            </w:r>
            <w:r w:rsidR="00940C18">
              <w:rPr>
                <w:webHidden/>
              </w:rPr>
              <w:fldChar w:fldCharType="end"/>
            </w:r>
          </w:hyperlink>
        </w:p>
        <w:p w14:paraId="673DCEDD" w14:textId="46CAC1A6" w:rsidR="00940C18" w:rsidRDefault="00E24AFE">
          <w:pPr>
            <w:pStyle w:val="TOC2"/>
            <w:rPr>
              <w:rFonts w:eastAsiaTheme="minorEastAsia" w:cstheme="minorBidi"/>
              <w:lang w:eastAsia="zh-CN" w:bidi="ar-SA"/>
            </w:rPr>
          </w:pPr>
          <w:hyperlink w:anchor="_Toc94184664" w:history="1">
            <w:r w:rsidR="00940C18" w:rsidRPr="0073674B">
              <w:rPr>
                <w:rStyle w:val="Hyperlink"/>
              </w:rPr>
              <w:t>2.2</w:t>
            </w:r>
            <w:r w:rsidR="00940C18">
              <w:rPr>
                <w:rFonts w:eastAsiaTheme="minorEastAsia" w:cstheme="minorBidi"/>
                <w:lang w:eastAsia="zh-CN" w:bidi="ar-SA"/>
              </w:rPr>
              <w:tab/>
            </w:r>
            <w:r w:rsidR="00940C18" w:rsidRPr="0073674B">
              <w:rPr>
                <w:rStyle w:val="Hyperlink"/>
              </w:rPr>
              <w:t xml:space="preserve"> Construction Site Estimates</w:t>
            </w:r>
            <w:r w:rsidR="00940C18">
              <w:rPr>
                <w:webHidden/>
              </w:rPr>
              <w:tab/>
            </w:r>
            <w:r w:rsidR="00940C18">
              <w:rPr>
                <w:webHidden/>
              </w:rPr>
              <w:fldChar w:fldCharType="begin"/>
            </w:r>
            <w:r w:rsidR="00940C18">
              <w:rPr>
                <w:webHidden/>
              </w:rPr>
              <w:instrText xml:space="preserve"> PAGEREF _Toc94184664 \h </w:instrText>
            </w:r>
            <w:r w:rsidR="00940C18">
              <w:rPr>
                <w:webHidden/>
              </w:rPr>
            </w:r>
            <w:r w:rsidR="00940C18">
              <w:rPr>
                <w:webHidden/>
              </w:rPr>
              <w:fldChar w:fldCharType="separate"/>
            </w:r>
            <w:r w:rsidR="00940C18">
              <w:rPr>
                <w:webHidden/>
              </w:rPr>
              <w:t>8</w:t>
            </w:r>
            <w:r w:rsidR="00940C18">
              <w:rPr>
                <w:webHidden/>
              </w:rPr>
              <w:fldChar w:fldCharType="end"/>
            </w:r>
          </w:hyperlink>
        </w:p>
        <w:p w14:paraId="4935D4A5" w14:textId="63E71844" w:rsidR="00940C18" w:rsidRDefault="00E24AFE">
          <w:pPr>
            <w:pStyle w:val="TOC1"/>
            <w:rPr>
              <w:rFonts w:eastAsiaTheme="minorEastAsia" w:cstheme="minorBidi"/>
              <w:b w:val="0"/>
              <w:bCs w:val="0"/>
              <w:sz w:val="24"/>
              <w:szCs w:val="24"/>
              <w:lang w:eastAsia="zh-CN" w:bidi="ar-SA"/>
            </w:rPr>
          </w:pPr>
          <w:hyperlink w:anchor="_Toc94184665" w:history="1">
            <w:r w:rsidR="00940C18" w:rsidRPr="0073674B">
              <w:rPr>
                <w:rStyle w:val="Hyperlink"/>
              </w:rPr>
              <w:t>3</w:t>
            </w:r>
            <w:r w:rsidR="00940C18">
              <w:rPr>
                <w:rFonts w:eastAsiaTheme="minorEastAsia" w:cstheme="minorBidi"/>
                <w:b w:val="0"/>
                <w:bCs w:val="0"/>
                <w:sz w:val="24"/>
                <w:szCs w:val="24"/>
                <w:lang w:eastAsia="zh-CN" w:bidi="ar-SA"/>
              </w:rPr>
              <w:tab/>
            </w:r>
            <w:r w:rsidR="00940C18" w:rsidRPr="0073674B">
              <w:rPr>
                <w:rStyle w:val="Hyperlink"/>
              </w:rPr>
              <w:t xml:space="preserve"> Best Management Practices</w:t>
            </w:r>
            <w:r w:rsidR="00940C18">
              <w:rPr>
                <w:webHidden/>
              </w:rPr>
              <w:tab/>
            </w:r>
            <w:r w:rsidR="00940C18">
              <w:rPr>
                <w:webHidden/>
              </w:rPr>
              <w:fldChar w:fldCharType="begin"/>
            </w:r>
            <w:r w:rsidR="00940C18">
              <w:rPr>
                <w:webHidden/>
              </w:rPr>
              <w:instrText xml:space="preserve"> PAGEREF _Toc94184665 \h </w:instrText>
            </w:r>
            <w:r w:rsidR="00940C18">
              <w:rPr>
                <w:webHidden/>
              </w:rPr>
            </w:r>
            <w:r w:rsidR="00940C18">
              <w:rPr>
                <w:webHidden/>
              </w:rPr>
              <w:fldChar w:fldCharType="separate"/>
            </w:r>
            <w:r w:rsidR="00940C18">
              <w:rPr>
                <w:webHidden/>
              </w:rPr>
              <w:t>9</w:t>
            </w:r>
            <w:r w:rsidR="00940C18">
              <w:rPr>
                <w:webHidden/>
              </w:rPr>
              <w:fldChar w:fldCharType="end"/>
            </w:r>
          </w:hyperlink>
        </w:p>
        <w:p w14:paraId="312B880C" w14:textId="55DDB72C" w:rsidR="00940C18" w:rsidRDefault="00E24AFE">
          <w:pPr>
            <w:pStyle w:val="TOC2"/>
            <w:rPr>
              <w:rFonts w:eastAsiaTheme="minorEastAsia" w:cstheme="minorBidi"/>
              <w:lang w:eastAsia="zh-CN" w:bidi="ar-SA"/>
            </w:rPr>
          </w:pPr>
          <w:hyperlink w:anchor="_Toc94184666" w:history="1">
            <w:r w:rsidR="00940C18" w:rsidRPr="0073674B">
              <w:rPr>
                <w:rStyle w:val="Hyperlink"/>
              </w:rPr>
              <w:t>3.1</w:t>
            </w:r>
            <w:r w:rsidR="00940C18">
              <w:rPr>
                <w:rFonts w:eastAsiaTheme="minorEastAsia" w:cstheme="minorBidi"/>
                <w:lang w:eastAsia="zh-CN" w:bidi="ar-SA"/>
              </w:rPr>
              <w:tab/>
            </w:r>
            <w:r w:rsidR="00940C18" w:rsidRPr="0073674B">
              <w:rPr>
                <w:rStyle w:val="Hyperlink"/>
              </w:rPr>
              <w:t xml:space="preserve"> Potential Pollutants</w:t>
            </w:r>
            <w:r w:rsidR="00940C18">
              <w:rPr>
                <w:webHidden/>
              </w:rPr>
              <w:tab/>
            </w:r>
            <w:r w:rsidR="00940C18">
              <w:rPr>
                <w:webHidden/>
              </w:rPr>
              <w:fldChar w:fldCharType="begin"/>
            </w:r>
            <w:r w:rsidR="00940C18">
              <w:rPr>
                <w:webHidden/>
              </w:rPr>
              <w:instrText xml:space="preserve"> PAGEREF _Toc94184666 \h </w:instrText>
            </w:r>
            <w:r w:rsidR="00940C18">
              <w:rPr>
                <w:webHidden/>
              </w:rPr>
            </w:r>
            <w:r w:rsidR="00940C18">
              <w:rPr>
                <w:webHidden/>
              </w:rPr>
              <w:fldChar w:fldCharType="separate"/>
            </w:r>
            <w:r w:rsidR="00940C18">
              <w:rPr>
                <w:webHidden/>
              </w:rPr>
              <w:t>9</w:t>
            </w:r>
            <w:r w:rsidR="00940C18">
              <w:rPr>
                <w:webHidden/>
              </w:rPr>
              <w:fldChar w:fldCharType="end"/>
            </w:r>
          </w:hyperlink>
        </w:p>
        <w:p w14:paraId="6E0F007C" w14:textId="353A4744" w:rsidR="00940C18" w:rsidRDefault="00E24AFE">
          <w:pPr>
            <w:pStyle w:val="TOC2"/>
            <w:rPr>
              <w:rFonts w:eastAsiaTheme="minorEastAsia" w:cstheme="minorBidi"/>
              <w:lang w:eastAsia="zh-CN" w:bidi="ar-SA"/>
            </w:rPr>
          </w:pPr>
          <w:hyperlink w:anchor="_Toc94184667" w:history="1">
            <w:r w:rsidR="00940C18" w:rsidRPr="0073674B">
              <w:rPr>
                <w:rStyle w:val="Hyperlink"/>
              </w:rPr>
              <w:t>3.2</w:t>
            </w:r>
            <w:r w:rsidR="00940C18">
              <w:rPr>
                <w:rFonts w:eastAsiaTheme="minorEastAsia" w:cstheme="minorBidi"/>
                <w:lang w:eastAsia="zh-CN" w:bidi="ar-SA"/>
              </w:rPr>
              <w:tab/>
            </w:r>
            <w:r w:rsidR="00940C18" w:rsidRPr="0073674B">
              <w:rPr>
                <w:rStyle w:val="Hyperlink"/>
              </w:rPr>
              <w:t xml:space="preserve"> Construction BMP Selection</w:t>
            </w:r>
            <w:r w:rsidR="00940C18">
              <w:rPr>
                <w:webHidden/>
              </w:rPr>
              <w:tab/>
            </w:r>
            <w:r w:rsidR="00940C18">
              <w:rPr>
                <w:webHidden/>
              </w:rPr>
              <w:fldChar w:fldCharType="begin"/>
            </w:r>
            <w:r w:rsidR="00940C18">
              <w:rPr>
                <w:webHidden/>
              </w:rPr>
              <w:instrText xml:space="preserve"> PAGEREF _Toc94184667 \h </w:instrText>
            </w:r>
            <w:r w:rsidR="00940C18">
              <w:rPr>
                <w:webHidden/>
              </w:rPr>
            </w:r>
            <w:r w:rsidR="00940C18">
              <w:rPr>
                <w:webHidden/>
              </w:rPr>
              <w:fldChar w:fldCharType="separate"/>
            </w:r>
            <w:r w:rsidR="00940C18">
              <w:rPr>
                <w:webHidden/>
              </w:rPr>
              <w:t>10</w:t>
            </w:r>
            <w:r w:rsidR="00940C18">
              <w:rPr>
                <w:webHidden/>
              </w:rPr>
              <w:fldChar w:fldCharType="end"/>
            </w:r>
          </w:hyperlink>
        </w:p>
        <w:p w14:paraId="509283DD" w14:textId="422EE235" w:rsidR="00940C18" w:rsidRDefault="00E24AFE">
          <w:pPr>
            <w:pStyle w:val="TOC2"/>
            <w:rPr>
              <w:rFonts w:eastAsiaTheme="minorEastAsia" w:cstheme="minorBidi"/>
              <w:lang w:eastAsia="zh-CN" w:bidi="ar-SA"/>
            </w:rPr>
          </w:pPr>
          <w:hyperlink w:anchor="_Toc94184668" w:history="1">
            <w:r w:rsidR="00940C18" w:rsidRPr="0073674B">
              <w:rPr>
                <w:rStyle w:val="Hyperlink"/>
              </w:rPr>
              <w:t>3.3</w:t>
            </w:r>
            <w:r w:rsidR="00940C18">
              <w:rPr>
                <w:rFonts w:eastAsiaTheme="minorEastAsia" w:cstheme="minorBidi"/>
                <w:lang w:eastAsia="zh-CN" w:bidi="ar-SA"/>
              </w:rPr>
              <w:tab/>
            </w:r>
            <w:r w:rsidR="00940C18" w:rsidRPr="0073674B">
              <w:rPr>
                <w:rStyle w:val="Hyperlink"/>
              </w:rPr>
              <w:t xml:space="preserve"> Schedule for Construction and BMP Implementation</w:t>
            </w:r>
            <w:r w:rsidR="00940C18">
              <w:rPr>
                <w:webHidden/>
              </w:rPr>
              <w:tab/>
            </w:r>
            <w:r w:rsidR="00940C18">
              <w:rPr>
                <w:webHidden/>
              </w:rPr>
              <w:fldChar w:fldCharType="begin"/>
            </w:r>
            <w:r w:rsidR="00940C18">
              <w:rPr>
                <w:webHidden/>
              </w:rPr>
              <w:instrText xml:space="preserve"> PAGEREF _Toc94184668 \h </w:instrText>
            </w:r>
            <w:r w:rsidR="00940C18">
              <w:rPr>
                <w:webHidden/>
              </w:rPr>
            </w:r>
            <w:r w:rsidR="00940C18">
              <w:rPr>
                <w:webHidden/>
              </w:rPr>
              <w:fldChar w:fldCharType="separate"/>
            </w:r>
            <w:r w:rsidR="00940C18">
              <w:rPr>
                <w:webHidden/>
              </w:rPr>
              <w:t>14</w:t>
            </w:r>
            <w:r w:rsidR="00940C18">
              <w:rPr>
                <w:webHidden/>
              </w:rPr>
              <w:fldChar w:fldCharType="end"/>
            </w:r>
          </w:hyperlink>
        </w:p>
        <w:p w14:paraId="1FD9A801" w14:textId="4CF9EED7" w:rsidR="00940C18" w:rsidRDefault="00E24AFE">
          <w:pPr>
            <w:pStyle w:val="TOC2"/>
            <w:rPr>
              <w:rFonts w:eastAsiaTheme="minorEastAsia" w:cstheme="minorBidi"/>
              <w:lang w:eastAsia="zh-CN" w:bidi="ar-SA"/>
            </w:rPr>
          </w:pPr>
          <w:hyperlink w:anchor="_Toc94184669" w:history="1">
            <w:r w:rsidR="00940C18" w:rsidRPr="0073674B">
              <w:rPr>
                <w:rStyle w:val="Hyperlink"/>
              </w:rPr>
              <w:t>3.4</w:t>
            </w:r>
            <w:r w:rsidR="00940C18">
              <w:rPr>
                <w:rFonts w:eastAsiaTheme="minorEastAsia" w:cstheme="minorBidi"/>
                <w:lang w:eastAsia="zh-CN" w:bidi="ar-SA"/>
              </w:rPr>
              <w:tab/>
            </w:r>
            <w:r w:rsidR="00940C18" w:rsidRPr="0073674B">
              <w:rPr>
                <w:rStyle w:val="Hyperlink"/>
              </w:rPr>
              <w:t xml:space="preserve"> Stabilization Requirements</w:t>
            </w:r>
            <w:r w:rsidR="00940C18">
              <w:rPr>
                <w:webHidden/>
              </w:rPr>
              <w:tab/>
            </w:r>
            <w:r w:rsidR="00940C18">
              <w:rPr>
                <w:webHidden/>
              </w:rPr>
              <w:fldChar w:fldCharType="begin"/>
            </w:r>
            <w:r w:rsidR="00940C18">
              <w:rPr>
                <w:webHidden/>
              </w:rPr>
              <w:instrText xml:space="preserve"> PAGEREF _Toc94184669 \h </w:instrText>
            </w:r>
            <w:r w:rsidR="00940C18">
              <w:rPr>
                <w:webHidden/>
              </w:rPr>
            </w:r>
            <w:r w:rsidR="00940C18">
              <w:rPr>
                <w:webHidden/>
              </w:rPr>
              <w:fldChar w:fldCharType="separate"/>
            </w:r>
            <w:r w:rsidR="00940C18">
              <w:rPr>
                <w:webHidden/>
              </w:rPr>
              <w:t>15</w:t>
            </w:r>
            <w:r w:rsidR="00940C18">
              <w:rPr>
                <w:webHidden/>
              </w:rPr>
              <w:fldChar w:fldCharType="end"/>
            </w:r>
          </w:hyperlink>
        </w:p>
        <w:p w14:paraId="7C0EE55B" w14:textId="78B681B2" w:rsidR="00940C18" w:rsidRDefault="00E24AFE">
          <w:pPr>
            <w:pStyle w:val="TOC1"/>
            <w:rPr>
              <w:rFonts w:eastAsiaTheme="minorEastAsia" w:cstheme="minorBidi"/>
              <w:b w:val="0"/>
              <w:bCs w:val="0"/>
              <w:sz w:val="24"/>
              <w:szCs w:val="24"/>
              <w:lang w:eastAsia="zh-CN" w:bidi="ar-SA"/>
            </w:rPr>
          </w:pPr>
          <w:hyperlink w:anchor="_Toc94184670" w:history="1">
            <w:r w:rsidR="00940C18" w:rsidRPr="0073674B">
              <w:rPr>
                <w:rStyle w:val="Hyperlink"/>
              </w:rPr>
              <w:t>4</w:t>
            </w:r>
            <w:r w:rsidR="00940C18">
              <w:rPr>
                <w:rFonts w:eastAsiaTheme="minorEastAsia" w:cstheme="minorBidi"/>
                <w:b w:val="0"/>
                <w:bCs w:val="0"/>
                <w:sz w:val="24"/>
                <w:szCs w:val="24"/>
                <w:lang w:eastAsia="zh-CN" w:bidi="ar-SA"/>
              </w:rPr>
              <w:tab/>
            </w:r>
            <w:r w:rsidR="00940C18" w:rsidRPr="0073674B">
              <w:rPr>
                <w:rStyle w:val="Hyperlink"/>
              </w:rPr>
              <w:t>BMP Inspection and Maintenance</w:t>
            </w:r>
            <w:r w:rsidR="00940C18">
              <w:rPr>
                <w:webHidden/>
              </w:rPr>
              <w:tab/>
            </w:r>
            <w:r w:rsidR="00940C18">
              <w:rPr>
                <w:webHidden/>
              </w:rPr>
              <w:fldChar w:fldCharType="begin"/>
            </w:r>
            <w:r w:rsidR="00940C18">
              <w:rPr>
                <w:webHidden/>
              </w:rPr>
              <w:instrText xml:space="preserve"> PAGEREF _Toc94184670 \h </w:instrText>
            </w:r>
            <w:r w:rsidR="00940C18">
              <w:rPr>
                <w:webHidden/>
              </w:rPr>
            </w:r>
            <w:r w:rsidR="00940C18">
              <w:rPr>
                <w:webHidden/>
              </w:rPr>
              <w:fldChar w:fldCharType="separate"/>
            </w:r>
            <w:r w:rsidR="00940C18">
              <w:rPr>
                <w:webHidden/>
              </w:rPr>
              <w:t>17</w:t>
            </w:r>
            <w:r w:rsidR="00940C18">
              <w:rPr>
                <w:webHidden/>
              </w:rPr>
              <w:fldChar w:fldCharType="end"/>
            </w:r>
          </w:hyperlink>
        </w:p>
        <w:p w14:paraId="6281E0B2" w14:textId="2AB9BD1A" w:rsidR="00940C18" w:rsidRDefault="00E24AFE">
          <w:pPr>
            <w:pStyle w:val="TOC2"/>
            <w:rPr>
              <w:rFonts w:eastAsiaTheme="minorEastAsia" w:cstheme="minorBidi"/>
              <w:lang w:eastAsia="zh-CN" w:bidi="ar-SA"/>
            </w:rPr>
          </w:pPr>
          <w:hyperlink w:anchor="_Toc94184671" w:history="1">
            <w:r w:rsidR="00940C18" w:rsidRPr="0073674B">
              <w:rPr>
                <w:rStyle w:val="Hyperlink"/>
              </w:rPr>
              <w:t>4.1</w:t>
            </w:r>
            <w:r w:rsidR="00940C18">
              <w:rPr>
                <w:rFonts w:eastAsiaTheme="minorEastAsia" w:cstheme="minorBidi"/>
                <w:lang w:eastAsia="zh-CN" w:bidi="ar-SA"/>
              </w:rPr>
              <w:tab/>
            </w:r>
            <w:r w:rsidR="00940C18" w:rsidRPr="0073674B">
              <w:rPr>
                <w:rStyle w:val="Hyperlink"/>
              </w:rPr>
              <w:t xml:space="preserve"> Construction BMP Inspection and Maintenance</w:t>
            </w:r>
            <w:r w:rsidR="00940C18">
              <w:rPr>
                <w:webHidden/>
              </w:rPr>
              <w:tab/>
            </w:r>
            <w:r w:rsidR="00940C18">
              <w:rPr>
                <w:webHidden/>
              </w:rPr>
              <w:fldChar w:fldCharType="begin"/>
            </w:r>
            <w:r w:rsidR="00940C18">
              <w:rPr>
                <w:webHidden/>
              </w:rPr>
              <w:instrText xml:space="preserve"> PAGEREF _Toc94184671 \h </w:instrText>
            </w:r>
            <w:r w:rsidR="00940C18">
              <w:rPr>
                <w:webHidden/>
              </w:rPr>
            </w:r>
            <w:r w:rsidR="00940C18">
              <w:rPr>
                <w:webHidden/>
              </w:rPr>
              <w:fldChar w:fldCharType="separate"/>
            </w:r>
            <w:r w:rsidR="00940C18">
              <w:rPr>
                <w:webHidden/>
              </w:rPr>
              <w:t>17</w:t>
            </w:r>
            <w:r w:rsidR="00940C18">
              <w:rPr>
                <w:webHidden/>
              </w:rPr>
              <w:fldChar w:fldCharType="end"/>
            </w:r>
          </w:hyperlink>
        </w:p>
        <w:p w14:paraId="2B960A9F" w14:textId="39D2C458" w:rsidR="00940C18" w:rsidRDefault="00E24AFE">
          <w:pPr>
            <w:pStyle w:val="TOC1"/>
            <w:rPr>
              <w:rFonts w:eastAsiaTheme="minorEastAsia" w:cstheme="minorBidi"/>
              <w:b w:val="0"/>
              <w:bCs w:val="0"/>
              <w:sz w:val="24"/>
              <w:szCs w:val="24"/>
              <w:lang w:eastAsia="zh-CN" w:bidi="ar-SA"/>
            </w:rPr>
          </w:pPr>
          <w:hyperlink w:anchor="_Toc94184672" w:history="1">
            <w:r w:rsidR="00940C18" w:rsidRPr="0073674B">
              <w:rPr>
                <w:rStyle w:val="Hyperlink"/>
              </w:rPr>
              <w:t>5</w:t>
            </w:r>
            <w:r w:rsidR="00940C18">
              <w:rPr>
                <w:rFonts w:eastAsiaTheme="minorEastAsia" w:cstheme="minorBidi"/>
                <w:b w:val="0"/>
                <w:bCs w:val="0"/>
                <w:sz w:val="24"/>
                <w:szCs w:val="24"/>
                <w:lang w:eastAsia="zh-CN" w:bidi="ar-SA"/>
              </w:rPr>
              <w:tab/>
            </w:r>
            <w:r w:rsidR="00940C18" w:rsidRPr="0073674B">
              <w:rPr>
                <w:rStyle w:val="Hyperlink"/>
              </w:rPr>
              <w:t xml:space="preserve"> Certification of the SSBMP Plan</w:t>
            </w:r>
            <w:r w:rsidR="00940C18">
              <w:rPr>
                <w:webHidden/>
              </w:rPr>
              <w:tab/>
            </w:r>
            <w:r w:rsidR="00940C18">
              <w:rPr>
                <w:webHidden/>
              </w:rPr>
              <w:fldChar w:fldCharType="begin"/>
            </w:r>
            <w:r w:rsidR="00940C18">
              <w:rPr>
                <w:webHidden/>
              </w:rPr>
              <w:instrText xml:space="preserve"> PAGEREF _Toc94184672 \h </w:instrText>
            </w:r>
            <w:r w:rsidR="00940C18">
              <w:rPr>
                <w:webHidden/>
              </w:rPr>
            </w:r>
            <w:r w:rsidR="00940C18">
              <w:rPr>
                <w:webHidden/>
              </w:rPr>
              <w:fldChar w:fldCharType="separate"/>
            </w:r>
            <w:r w:rsidR="00940C18">
              <w:rPr>
                <w:webHidden/>
              </w:rPr>
              <w:t>18</w:t>
            </w:r>
            <w:r w:rsidR="00940C18">
              <w:rPr>
                <w:webHidden/>
              </w:rPr>
              <w:fldChar w:fldCharType="end"/>
            </w:r>
          </w:hyperlink>
        </w:p>
        <w:p w14:paraId="06621A44" w14:textId="36223633" w:rsidR="0093234A" w:rsidRPr="00E3054A" w:rsidRDefault="001457F1" w:rsidP="00A666E1">
          <w:pPr>
            <w:spacing w:after="0"/>
          </w:pPr>
          <w:r w:rsidRPr="00E3054A">
            <w:rPr>
              <w:noProof/>
            </w:rPr>
            <w:fldChar w:fldCharType="end"/>
          </w:r>
        </w:p>
      </w:sdtContent>
    </w:sdt>
    <w:p w14:paraId="7323DFB9" w14:textId="0098F0FF" w:rsidR="003A4879" w:rsidRDefault="003A4879" w:rsidP="00831BA4">
      <w:pPr>
        <w:spacing w:after="0"/>
        <w:rPr>
          <w:b/>
          <w:bCs/>
          <w:i w:val="0"/>
          <w:iCs/>
          <w:color w:val="4472C4" w:themeColor="accent1"/>
          <w:sz w:val="28"/>
          <w:szCs w:val="32"/>
        </w:rPr>
      </w:pPr>
      <w:r w:rsidRPr="003A4879">
        <w:rPr>
          <w:b/>
          <w:bCs/>
          <w:i w:val="0"/>
          <w:iCs/>
          <w:color w:val="4472C4" w:themeColor="accent1"/>
          <w:sz w:val="28"/>
          <w:szCs w:val="32"/>
        </w:rPr>
        <w:t>Required Attachments</w:t>
      </w:r>
    </w:p>
    <w:p w14:paraId="00DC7C05" w14:textId="5E560F1F" w:rsidR="003A4879" w:rsidRDefault="003A4879" w:rsidP="00844B81">
      <w:pPr>
        <w:spacing w:before="120" w:after="120"/>
        <w:rPr>
          <w:i w:val="0"/>
          <w:iCs/>
        </w:rPr>
      </w:pPr>
      <w:r>
        <w:rPr>
          <w:i w:val="0"/>
          <w:iCs/>
        </w:rPr>
        <w:t>Attachment 1: Project Maps and Plans</w:t>
      </w:r>
    </w:p>
    <w:p w14:paraId="7E70488C" w14:textId="1D7079C0" w:rsidR="003A4879" w:rsidRDefault="003A4879" w:rsidP="00844B81">
      <w:pPr>
        <w:spacing w:before="120" w:after="120"/>
        <w:rPr>
          <w:i w:val="0"/>
          <w:iCs/>
        </w:rPr>
      </w:pPr>
      <w:r>
        <w:rPr>
          <w:i w:val="0"/>
          <w:iCs/>
        </w:rPr>
        <w:t>Attachment 2: Training Log and Records</w:t>
      </w:r>
    </w:p>
    <w:p w14:paraId="7EFB7F88" w14:textId="1C138D59" w:rsidR="00B43EDB" w:rsidRDefault="00B43EDB" w:rsidP="00844B81">
      <w:pPr>
        <w:spacing w:before="120" w:after="120"/>
        <w:rPr>
          <w:i w:val="0"/>
          <w:iCs/>
        </w:rPr>
      </w:pPr>
      <w:r w:rsidRPr="008C7240">
        <w:rPr>
          <w:i w:val="0"/>
          <w:iCs/>
        </w:rPr>
        <w:t xml:space="preserve">Attachment 3: List of </w:t>
      </w:r>
      <w:r w:rsidR="008B3ECC" w:rsidRPr="008C7240">
        <w:rPr>
          <w:i w:val="0"/>
          <w:iCs/>
        </w:rPr>
        <w:t>Heavy Equipment and Materials</w:t>
      </w:r>
    </w:p>
    <w:p w14:paraId="35225F48" w14:textId="2D9439A8" w:rsidR="002506DE" w:rsidRPr="008C7240" w:rsidRDefault="002506DE" w:rsidP="00844B81">
      <w:pPr>
        <w:spacing w:before="120" w:after="120"/>
        <w:rPr>
          <w:i w:val="0"/>
          <w:iCs/>
        </w:rPr>
      </w:pPr>
      <w:r>
        <w:rPr>
          <w:i w:val="0"/>
          <w:iCs/>
        </w:rPr>
        <w:t>Attachment 4: Spill Control</w:t>
      </w:r>
      <w:r w:rsidR="009B402F">
        <w:rPr>
          <w:i w:val="0"/>
          <w:iCs/>
        </w:rPr>
        <w:t xml:space="preserve"> and </w:t>
      </w:r>
      <w:r>
        <w:rPr>
          <w:i w:val="0"/>
          <w:iCs/>
        </w:rPr>
        <w:t>Prevention</w:t>
      </w:r>
      <w:r w:rsidR="009B402F">
        <w:rPr>
          <w:i w:val="0"/>
          <w:iCs/>
        </w:rPr>
        <w:t>/</w:t>
      </w:r>
      <w:r>
        <w:rPr>
          <w:i w:val="0"/>
          <w:iCs/>
        </w:rPr>
        <w:t>Emergency Spill Response Plan</w:t>
      </w:r>
    </w:p>
    <w:p w14:paraId="5F617CB3" w14:textId="2A8B13B2" w:rsidR="00B43EDB" w:rsidRPr="003A4879" w:rsidRDefault="00B43EDB" w:rsidP="00B43EDB">
      <w:pPr>
        <w:spacing w:before="120" w:after="120"/>
        <w:rPr>
          <w:i w:val="0"/>
          <w:iCs/>
        </w:rPr>
      </w:pPr>
      <w:r w:rsidRPr="008C7240">
        <w:rPr>
          <w:i w:val="0"/>
          <w:iCs/>
        </w:rPr>
        <w:t xml:space="preserve">Attachment </w:t>
      </w:r>
      <w:r w:rsidR="002506DE">
        <w:rPr>
          <w:i w:val="0"/>
          <w:iCs/>
        </w:rPr>
        <w:t>5</w:t>
      </w:r>
      <w:r w:rsidRPr="008C7240">
        <w:rPr>
          <w:i w:val="0"/>
          <w:iCs/>
        </w:rPr>
        <w:t>: Solid Waste Disclosure Form</w:t>
      </w:r>
    </w:p>
    <w:p w14:paraId="5C06BFEB" w14:textId="629B62F3" w:rsidR="006C3A49" w:rsidRDefault="003A4879" w:rsidP="00A127CB">
      <w:pPr>
        <w:spacing w:before="120" w:after="120"/>
        <w:rPr>
          <w:i w:val="0"/>
          <w:iCs/>
        </w:rPr>
      </w:pPr>
      <w:r>
        <w:rPr>
          <w:i w:val="0"/>
          <w:iCs/>
        </w:rPr>
        <w:t xml:space="preserve">Attachment </w:t>
      </w:r>
      <w:r w:rsidR="002506DE">
        <w:rPr>
          <w:i w:val="0"/>
          <w:iCs/>
        </w:rPr>
        <w:t>6</w:t>
      </w:r>
      <w:r>
        <w:rPr>
          <w:i w:val="0"/>
          <w:iCs/>
        </w:rPr>
        <w:t>: SSBMP Amendment Log</w:t>
      </w:r>
    </w:p>
    <w:p w14:paraId="7E2FF411" w14:textId="243DAD49" w:rsidR="00382F55" w:rsidRDefault="00382F55" w:rsidP="00A127CB">
      <w:pPr>
        <w:spacing w:before="120" w:after="120"/>
        <w:rPr>
          <w:i w:val="0"/>
          <w:iCs/>
        </w:rPr>
      </w:pPr>
      <w:r>
        <w:rPr>
          <w:i w:val="0"/>
          <w:iCs/>
        </w:rPr>
        <w:t>Attachment 7: Permanent BMP Selection Form</w:t>
      </w:r>
    </w:p>
    <w:p w14:paraId="1673B012" w14:textId="50CE47C3" w:rsidR="004A273F" w:rsidRDefault="006C3A49" w:rsidP="006C3A49">
      <w:pPr>
        <w:spacing w:after="0" w:line="240" w:lineRule="auto"/>
        <w:rPr>
          <w:i w:val="0"/>
          <w:iCs/>
        </w:rPr>
      </w:pPr>
      <w:r>
        <w:rPr>
          <w:i w:val="0"/>
          <w:iCs/>
        </w:rPr>
        <w:br w:type="page"/>
      </w:r>
    </w:p>
    <w:p w14:paraId="7007F1F6" w14:textId="5E4FB468" w:rsidR="000E1EE3" w:rsidRPr="000E1EE3" w:rsidRDefault="000E1EE3" w:rsidP="00244A6F">
      <w:pPr>
        <w:pStyle w:val="Heading1"/>
      </w:pPr>
      <w:bookmarkStart w:id="16" w:name="_Toc94184661"/>
      <w:r>
        <w:lastRenderedPageBreak/>
        <w:t>1</w:t>
      </w:r>
      <w:r>
        <w:tab/>
      </w:r>
      <w:r>
        <w:tab/>
        <w:t>Responsible Parties</w:t>
      </w:r>
      <w:bookmarkEnd w:id="16"/>
    </w:p>
    <w:p w14:paraId="3CEB25DD" w14:textId="315B8FBB" w:rsidR="007439CB" w:rsidRDefault="007439CB" w:rsidP="00B768EE">
      <w:pPr>
        <w:tabs>
          <w:tab w:val="right" w:pos="9360"/>
        </w:tabs>
        <w:spacing w:before="240" w:after="240" w:line="240" w:lineRule="auto"/>
        <w:rPr>
          <w:i w:val="0"/>
          <w:iCs/>
        </w:rPr>
      </w:pPr>
      <w:r>
        <w:rPr>
          <w:i w:val="0"/>
          <w:iCs/>
        </w:rPr>
        <w:t xml:space="preserve">The </w:t>
      </w:r>
      <w:r w:rsidR="009E604B">
        <w:rPr>
          <w:i w:val="0"/>
          <w:iCs/>
        </w:rPr>
        <w:t>C</w:t>
      </w:r>
      <w:r>
        <w:rPr>
          <w:i w:val="0"/>
          <w:iCs/>
        </w:rPr>
        <w:t>ontractor shall assemble and oversee a “storm water team</w:t>
      </w:r>
      <w:proofErr w:type="gramStart"/>
      <w:r>
        <w:rPr>
          <w:i w:val="0"/>
          <w:iCs/>
        </w:rPr>
        <w:t>”,</w:t>
      </w:r>
      <w:proofErr w:type="gramEnd"/>
      <w:r>
        <w:rPr>
          <w:i w:val="0"/>
          <w:iCs/>
        </w:rPr>
        <w:t xml:space="preserve"> which is responsible for the development of the SSBMP Plan, any later modifications to it</w:t>
      </w:r>
      <w:r w:rsidR="006E3CAF">
        <w:rPr>
          <w:i w:val="0"/>
          <w:iCs/>
        </w:rPr>
        <w:t>.</w:t>
      </w:r>
    </w:p>
    <w:p w14:paraId="7F009406" w14:textId="0C35C450" w:rsidR="007439CB" w:rsidRDefault="007439CB" w:rsidP="00B768EE">
      <w:pPr>
        <w:tabs>
          <w:tab w:val="right" w:pos="9360"/>
        </w:tabs>
        <w:spacing w:before="240" w:after="240" w:line="240" w:lineRule="auto"/>
        <w:rPr>
          <w:i w:val="0"/>
          <w:iCs/>
        </w:rPr>
      </w:pPr>
      <w:r>
        <w:rPr>
          <w:i w:val="0"/>
          <w:iCs/>
        </w:rPr>
        <w:t xml:space="preserve">The SSBMP Plan must identify the personnel are part of the storm water team, as well as their individual responsibilities. Each member of the storm water team must have ready access to the most updated copy of the SSBMP Plan, </w:t>
      </w:r>
      <w:r w:rsidR="00430A23">
        <w:rPr>
          <w:i w:val="0"/>
          <w:iCs/>
        </w:rPr>
        <w:t xml:space="preserve">the current Construction BMP Field Manual, </w:t>
      </w:r>
      <w:r>
        <w:rPr>
          <w:i w:val="0"/>
          <w:iCs/>
        </w:rPr>
        <w:t>and other relevant documents or information that must be kept with the SSBMP Plan.</w:t>
      </w:r>
    </w:p>
    <w:p w14:paraId="16C2B966" w14:textId="77777777" w:rsidR="00205921" w:rsidRDefault="00205921" w:rsidP="00B768EE">
      <w:pPr>
        <w:tabs>
          <w:tab w:val="right" w:pos="9360"/>
        </w:tabs>
        <w:spacing w:before="240" w:after="240" w:line="240" w:lineRule="auto"/>
        <w:rPr>
          <w:i w:val="0"/>
          <w:iCs/>
        </w:rPr>
      </w:pPr>
    </w:p>
    <w:p w14:paraId="3F863417" w14:textId="1914A0D3" w:rsidR="007439CB" w:rsidRDefault="007439CB" w:rsidP="00B768EE">
      <w:pPr>
        <w:tabs>
          <w:tab w:val="right" w:pos="9360"/>
        </w:tabs>
        <w:spacing w:before="240" w:after="240" w:line="240" w:lineRule="auto"/>
        <w:rPr>
          <w:i w:val="0"/>
          <w:iCs/>
        </w:rPr>
      </w:pPr>
      <w:r>
        <w:rPr>
          <w:i w:val="0"/>
          <w:iCs/>
        </w:rPr>
        <w:t xml:space="preserve">Name: </w:t>
      </w:r>
      <w:r w:rsidRPr="009355DE">
        <w:rPr>
          <w:i w:val="0"/>
          <w:iCs/>
          <w:u w:val="single"/>
          <w:shd w:val="clear" w:color="auto" w:fill="FFFF00"/>
        </w:rPr>
        <w:t xml:space="preserve">            </w:t>
      </w:r>
      <w:r w:rsidRPr="00B768EE">
        <w:rPr>
          <w:i w:val="0"/>
          <w:iCs/>
          <w:u w:val="single"/>
        </w:rPr>
        <w:tab/>
      </w:r>
    </w:p>
    <w:p w14:paraId="72F1C159" w14:textId="2E0C34E4" w:rsidR="007439CB" w:rsidRDefault="007439CB" w:rsidP="00B768EE">
      <w:pPr>
        <w:tabs>
          <w:tab w:val="right" w:pos="9360"/>
        </w:tabs>
        <w:spacing w:before="240" w:after="240" w:line="240" w:lineRule="auto"/>
        <w:rPr>
          <w:i w:val="0"/>
          <w:iCs/>
        </w:rPr>
      </w:pPr>
      <w:r>
        <w:rPr>
          <w:i w:val="0"/>
          <w:iCs/>
        </w:rPr>
        <w:t xml:space="preserve">Company: </w:t>
      </w:r>
      <w:r w:rsidRPr="009355DE">
        <w:rPr>
          <w:i w:val="0"/>
          <w:iCs/>
          <w:u w:val="single"/>
          <w:shd w:val="clear" w:color="auto" w:fill="FFFF00"/>
        </w:rPr>
        <w:t xml:space="preserve">            </w:t>
      </w:r>
      <w:r w:rsidRPr="00B768EE">
        <w:rPr>
          <w:i w:val="0"/>
          <w:iCs/>
          <w:u w:val="single"/>
        </w:rPr>
        <w:tab/>
      </w:r>
    </w:p>
    <w:p w14:paraId="0264644A" w14:textId="3121A633" w:rsidR="000E1EE3" w:rsidRDefault="000E1EE3" w:rsidP="00B768EE">
      <w:pPr>
        <w:tabs>
          <w:tab w:val="right" w:pos="9360"/>
        </w:tabs>
        <w:spacing w:before="240" w:after="240" w:line="240" w:lineRule="auto"/>
        <w:rPr>
          <w:i w:val="0"/>
          <w:iCs/>
        </w:rPr>
      </w:pPr>
      <w:r>
        <w:rPr>
          <w:i w:val="0"/>
          <w:iCs/>
        </w:rPr>
        <w:t>Position:</w:t>
      </w:r>
      <w:r w:rsidR="009355DE">
        <w:rPr>
          <w:i w:val="0"/>
          <w:iCs/>
        </w:rPr>
        <w:t xml:space="preserve"> </w:t>
      </w:r>
      <w:r w:rsidR="009355DE" w:rsidRPr="009355DE">
        <w:rPr>
          <w:i w:val="0"/>
          <w:iCs/>
          <w:u w:val="single"/>
          <w:shd w:val="clear" w:color="auto" w:fill="FFFF00"/>
        </w:rPr>
        <w:t xml:space="preserve">            </w:t>
      </w:r>
      <w:r w:rsidRPr="00B768EE">
        <w:rPr>
          <w:i w:val="0"/>
          <w:iCs/>
          <w:u w:val="single"/>
        </w:rPr>
        <w:tab/>
      </w:r>
    </w:p>
    <w:p w14:paraId="3D88A87D" w14:textId="67219D87" w:rsidR="000E1EE3" w:rsidRDefault="000E1EE3" w:rsidP="00B768EE">
      <w:pPr>
        <w:tabs>
          <w:tab w:val="right" w:pos="9360"/>
        </w:tabs>
        <w:spacing w:before="240" w:after="240" w:line="240" w:lineRule="auto"/>
        <w:rPr>
          <w:i w:val="0"/>
          <w:iCs/>
        </w:rPr>
      </w:pPr>
      <w:r>
        <w:rPr>
          <w:i w:val="0"/>
          <w:iCs/>
        </w:rPr>
        <w:t>Telephone Number:</w:t>
      </w:r>
      <w:r w:rsidR="009355DE">
        <w:rPr>
          <w:i w:val="0"/>
          <w:iCs/>
        </w:rPr>
        <w:t xml:space="preserve"> </w:t>
      </w:r>
      <w:r w:rsidR="009355DE" w:rsidRPr="009355DE">
        <w:rPr>
          <w:i w:val="0"/>
          <w:iCs/>
          <w:u w:val="single"/>
          <w:shd w:val="clear" w:color="auto" w:fill="FFFF00"/>
        </w:rPr>
        <w:t xml:space="preserve">            </w:t>
      </w:r>
      <w:r w:rsidR="00B768EE" w:rsidRPr="00B768EE">
        <w:rPr>
          <w:i w:val="0"/>
          <w:iCs/>
          <w:u w:val="single"/>
        </w:rPr>
        <w:tab/>
      </w:r>
    </w:p>
    <w:p w14:paraId="3EB48EA3" w14:textId="4D9A8BB6" w:rsidR="000E1EE3" w:rsidRDefault="000E1EE3" w:rsidP="00B768EE">
      <w:pPr>
        <w:tabs>
          <w:tab w:val="right" w:pos="9360"/>
        </w:tabs>
        <w:spacing w:before="240" w:after="240" w:line="240" w:lineRule="auto"/>
        <w:rPr>
          <w:i w:val="0"/>
          <w:iCs/>
        </w:rPr>
      </w:pPr>
      <w:r>
        <w:rPr>
          <w:i w:val="0"/>
          <w:iCs/>
        </w:rPr>
        <w:t>Email Address:</w:t>
      </w:r>
      <w:r w:rsidR="009355DE">
        <w:rPr>
          <w:i w:val="0"/>
          <w:iCs/>
        </w:rPr>
        <w:t xml:space="preserve"> </w:t>
      </w:r>
      <w:r w:rsidR="009355DE" w:rsidRPr="009355DE">
        <w:rPr>
          <w:i w:val="0"/>
          <w:iCs/>
          <w:u w:val="single"/>
          <w:shd w:val="clear" w:color="auto" w:fill="FFFF00"/>
        </w:rPr>
        <w:t xml:space="preserve">            </w:t>
      </w:r>
      <w:r w:rsidR="00B768EE" w:rsidRPr="00B768EE">
        <w:rPr>
          <w:i w:val="0"/>
          <w:iCs/>
          <w:u w:val="single"/>
        </w:rPr>
        <w:tab/>
      </w:r>
    </w:p>
    <w:p w14:paraId="6B650673" w14:textId="77777777" w:rsidR="007439CB" w:rsidRDefault="007439CB" w:rsidP="007439CB">
      <w:pPr>
        <w:tabs>
          <w:tab w:val="right" w:pos="9360"/>
        </w:tabs>
        <w:spacing w:before="240" w:after="240" w:line="240" w:lineRule="auto"/>
        <w:rPr>
          <w:i w:val="0"/>
          <w:iCs/>
        </w:rPr>
      </w:pPr>
      <w:r>
        <w:rPr>
          <w:i w:val="0"/>
          <w:iCs/>
        </w:rPr>
        <w:t xml:space="preserve">Role or Responsibility: </w:t>
      </w:r>
      <w:r w:rsidRPr="009355DE">
        <w:rPr>
          <w:i w:val="0"/>
          <w:iCs/>
          <w:u w:val="single"/>
          <w:shd w:val="clear" w:color="auto" w:fill="FFFF00"/>
        </w:rPr>
        <w:t xml:space="preserve">            </w:t>
      </w:r>
      <w:r w:rsidRPr="00B768EE">
        <w:rPr>
          <w:i w:val="0"/>
          <w:iCs/>
          <w:u w:val="single"/>
        </w:rPr>
        <w:tab/>
      </w:r>
    </w:p>
    <w:p w14:paraId="279073B9" w14:textId="77777777" w:rsidR="007439CB" w:rsidRDefault="007439CB" w:rsidP="007439CB">
      <w:pPr>
        <w:tabs>
          <w:tab w:val="right" w:pos="9360"/>
        </w:tabs>
        <w:spacing w:before="240" w:after="240" w:line="240" w:lineRule="auto"/>
        <w:rPr>
          <w:i w:val="0"/>
          <w:iCs/>
        </w:rPr>
      </w:pPr>
    </w:p>
    <w:p w14:paraId="2FD0EB24" w14:textId="1E686FA9" w:rsidR="000E1EE3" w:rsidRDefault="007439CB" w:rsidP="00361428">
      <w:pPr>
        <w:tabs>
          <w:tab w:val="right" w:pos="9360"/>
        </w:tabs>
        <w:spacing w:before="240" w:after="240" w:line="240" w:lineRule="auto"/>
        <w:rPr>
          <w:i w:val="0"/>
          <w:iCs/>
        </w:rPr>
      </w:pPr>
      <w:r>
        <w:rPr>
          <w:i w:val="0"/>
          <w:iCs/>
        </w:rPr>
        <w:t>Name</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339ED102" w14:textId="35CFA3F9" w:rsidR="007439CB" w:rsidRDefault="007439CB" w:rsidP="009355DE">
      <w:pPr>
        <w:tabs>
          <w:tab w:val="right" w:pos="9360"/>
        </w:tabs>
        <w:spacing w:before="240" w:after="240" w:line="240" w:lineRule="auto"/>
        <w:rPr>
          <w:i w:val="0"/>
          <w:iCs/>
        </w:rPr>
      </w:pPr>
      <w:r>
        <w:rPr>
          <w:i w:val="0"/>
          <w:iCs/>
        </w:rPr>
        <w:t>Company</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0569C80C" w14:textId="77777777" w:rsidR="009355DE" w:rsidRDefault="009355DE" w:rsidP="009355DE">
      <w:pPr>
        <w:tabs>
          <w:tab w:val="right" w:pos="9360"/>
        </w:tabs>
        <w:spacing w:before="240" w:after="240" w:line="240" w:lineRule="auto"/>
        <w:rPr>
          <w:i w:val="0"/>
          <w:iCs/>
        </w:rPr>
      </w:pPr>
      <w:r>
        <w:rPr>
          <w:i w:val="0"/>
          <w:iCs/>
        </w:rPr>
        <w:t xml:space="preserve">Position: </w:t>
      </w:r>
      <w:r w:rsidRPr="009355DE">
        <w:rPr>
          <w:i w:val="0"/>
          <w:iCs/>
          <w:u w:val="single"/>
          <w:shd w:val="clear" w:color="auto" w:fill="FFFF00"/>
        </w:rPr>
        <w:t xml:space="preserve">            </w:t>
      </w:r>
      <w:r w:rsidRPr="00B768EE">
        <w:rPr>
          <w:i w:val="0"/>
          <w:iCs/>
          <w:u w:val="single"/>
        </w:rPr>
        <w:tab/>
      </w:r>
    </w:p>
    <w:p w14:paraId="2842FFEE" w14:textId="77777777" w:rsidR="009355DE" w:rsidRDefault="009355DE" w:rsidP="009355DE">
      <w:pPr>
        <w:tabs>
          <w:tab w:val="right" w:pos="9360"/>
        </w:tabs>
        <w:spacing w:before="240" w:after="240" w:line="240" w:lineRule="auto"/>
        <w:rPr>
          <w:i w:val="0"/>
          <w:iCs/>
        </w:rPr>
      </w:pPr>
      <w:r>
        <w:rPr>
          <w:i w:val="0"/>
          <w:iCs/>
        </w:rPr>
        <w:t xml:space="preserve">Telephone Number: </w:t>
      </w:r>
      <w:r w:rsidRPr="009355DE">
        <w:rPr>
          <w:i w:val="0"/>
          <w:iCs/>
          <w:u w:val="single"/>
          <w:shd w:val="clear" w:color="auto" w:fill="FFFF00"/>
        </w:rPr>
        <w:t xml:space="preserve">            </w:t>
      </w:r>
      <w:r w:rsidRPr="00B768EE">
        <w:rPr>
          <w:i w:val="0"/>
          <w:iCs/>
          <w:u w:val="single"/>
        </w:rPr>
        <w:tab/>
      </w:r>
    </w:p>
    <w:p w14:paraId="2D6125A7" w14:textId="77777777" w:rsidR="009355DE" w:rsidRDefault="009355DE" w:rsidP="009355DE">
      <w:pPr>
        <w:tabs>
          <w:tab w:val="right" w:pos="9360"/>
        </w:tabs>
        <w:spacing w:before="240" w:after="240" w:line="240" w:lineRule="auto"/>
        <w:rPr>
          <w:i w:val="0"/>
          <w:iCs/>
        </w:rPr>
      </w:pPr>
      <w:r>
        <w:rPr>
          <w:i w:val="0"/>
          <w:iCs/>
        </w:rPr>
        <w:t xml:space="preserve">Email Address: </w:t>
      </w:r>
      <w:r w:rsidRPr="009355DE">
        <w:rPr>
          <w:i w:val="0"/>
          <w:iCs/>
          <w:u w:val="single"/>
          <w:shd w:val="clear" w:color="auto" w:fill="FFFF00"/>
        </w:rPr>
        <w:t xml:space="preserve">            </w:t>
      </w:r>
      <w:r w:rsidRPr="00B768EE">
        <w:rPr>
          <w:i w:val="0"/>
          <w:iCs/>
          <w:u w:val="single"/>
        </w:rPr>
        <w:tab/>
      </w:r>
    </w:p>
    <w:p w14:paraId="558E1916" w14:textId="3A634725" w:rsidR="00B768EE" w:rsidRDefault="007439CB" w:rsidP="00205921">
      <w:pPr>
        <w:tabs>
          <w:tab w:val="right" w:pos="9360"/>
        </w:tabs>
        <w:spacing w:before="240" w:after="240" w:line="240" w:lineRule="auto"/>
        <w:rPr>
          <w:i w:val="0"/>
          <w:iCs/>
        </w:rPr>
      </w:pPr>
      <w:r>
        <w:rPr>
          <w:i w:val="0"/>
          <w:iCs/>
        </w:rPr>
        <w:t xml:space="preserve">Role or Responsibility: </w:t>
      </w:r>
      <w:r w:rsidRPr="009355DE">
        <w:rPr>
          <w:i w:val="0"/>
          <w:iCs/>
          <w:u w:val="single"/>
          <w:shd w:val="clear" w:color="auto" w:fill="FFFF00"/>
        </w:rPr>
        <w:t xml:space="preserve">            </w:t>
      </w:r>
      <w:r w:rsidRPr="00B768EE">
        <w:rPr>
          <w:i w:val="0"/>
          <w:iCs/>
          <w:u w:val="single"/>
        </w:rPr>
        <w:tab/>
      </w:r>
    </w:p>
    <w:p w14:paraId="0DAD1D1A" w14:textId="77777777" w:rsidR="00205921" w:rsidRDefault="00205921" w:rsidP="00205921">
      <w:pPr>
        <w:tabs>
          <w:tab w:val="right" w:pos="9360"/>
        </w:tabs>
        <w:spacing w:before="240" w:after="240" w:line="240" w:lineRule="auto"/>
        <w:rPr>
          <w:i w:val="0"/>
          <w:iCs/>
        </w:rPr>
      </w:pPr>
    </w:p>
    <w:p w14:paraId="454E5304" w14:textId="68D39F9C" w:rsidR="007439CB" w:rsidRDefault="00205921" w:rsidP="00205921">
      <w:pPr>
        <w:spacing w:after="0" w:line="240" w:lineRule="auto"/>
        <w:rPr>
          <w:i w:val="0"/>
          <w:iCs/>
        </w:rPr>
      </w:pPr>
      <w:r>
        <w:rPr>
          <w:i w:val="0"/>
          <w:iCs/>
        </w:rPr>
        <w:br w:type="page"/>
      </w:r>
    </w:p>
    <w:p w14:paraId="25328834" w14:textId="77777777" w:rsidR="007439CB" w:rsidRDefault="007439CB" w:rsidP="007439CB">
      <w:pPr>
        <w:tabs>
          <w:tab w:val="right" w:pos="9360"/>
        </w:tabs>
        <w:spacing w:before="240" w:after="240" w:line="240" w:lineRule="auto"/>
        <w:rPr>
          <w:i w:val="0"/>
          <w:iCs/>
        </w:rPr>
      </w:pPr>
      <w:r>
        <w:rPr>
          <w:i w:val="0"/>
          <w:iCs/>
        </w:rPr>
        <w:lastRenderedPageBreak/>
        <w:t>Name</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1EA00371" w14:textId="77777777" w:rsidR="007439CB" w:rsidRDefault="007439CB" w:rsidP="007439CB">
      <w:pPr>
        <w:tabs>
          <w:tab w:val="right" w:pos="9360"/>
        </w:tabs>
        <w:spacing w:before="240" w:after="240" w:line="240" w:lineRule="auto"/>
        <w:rPr>
          <w:i w:val="0"/>
          <w:iCs/>
        </w:rPr>
      </w:pPr>
      <w:r>
        <w:rPr>
          <w:i w:val="0"/>
          <w:iCs/>
        </w:rPr>
        <w:t>Company</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7BB0C3A3" w14:textId="77777777" w:rsidR="007439CB" w:rsidRDefault="007439CB" w:rsidP="007439CB">
      <w:pPr>
        <w:tabs>
          <w:tab w:val="right" w:pos="9360"/>
        </w:tabs>
        <w:spacing w:before="240" w:after="240" w:line="240" w:lineRule="auto"/>
        <w:rPr>
          <w:i w:val="0"/>
          <w:iCs/>
        </w:rPr>
      </w:pPr>
      <w:r>
        <w:rPr>
          <w:i w:val="0"/>
          <w:iCs/>
        </w:rPr>
        <w:t xml:space="preserve">Position: </w:t>
      </w:r>
      <w:r w:rsidRPr="009355DE">
        <w:rPr>
          <w:i w:val="0"/>
          <w:iCs/>
          <w:u w:val="single"/>
          <w:shd w:val="clear" w:color="auto" w:fill="FFFF00"/>
        </w:rPr>
        <w:t xml:space="preserve">            </w:t>
      </w:r>
      <w:r w:rsidRPr="00B768EE">
        <w:rPr>
          <w:i w:val="0"/>
          <w:iCs/>
          <w:u w:val="single"/>
        </w:rPr>
        <w:tab/>
      </w:r>
    </w:p>
    <w:p w14:paraId="474E5041" w14:textId="77777777" w:rsidR="007439CB" w:rsidRDefault="007439CB" w:rsidP="007439CB">
      <w:pPr>
        <w:tabs>
          <w:tab w:val="right" w:pos="9360"/>
        </w:tabs>
        <w:spacing w:before="240" w:after="240" w:line="240" w:lineRule="auto"/>
        <w:rPr>
          <w:i w:val="0"/>
          <w:iCs/>
        </w:rPr>
      </w:pPr>
      <w:r>
        <w:rPr>
          <w:i w:val="0"/>
          <w:iCs/>
        </w:rPr>
        <w:t xml:space="preserve">Telephone Number: </w:t>
      </w:r>
      <w:r w:rsidRPr="009355DE">
        <w:rPr>
          <w:i w:val="0"/>
          <w:iCs/>
          <w:u w:val="single"/>
          <w:shd w:val="clear" w:color="auto" w:fill="FFFF00"/>
        </w:rPr>
        <w:t xml:space="preserve">            </w:t>
      </w:r>
      <w:r w:rsidRPr="00B768EE">
        <w:rPr>
          <w:i w:val="0"/>
          <w:iCs/>
          <w:u w:val="single"/>
        </w:rPr>
        <w:tab/>
      </w:r>
    </w:p>
    <w:p w14:paraId="2269BA30" w14:textId="77777777" w:rsidR="007439CB" w:rsidRDefault="007439CB" w:rsidP="007439CB">
      <w:pPr>
        <w:tabs>
          <w:tab w:val="right" w:pos="9360"/>
        </w:tabs>
        <w:spacing w:before="240" w:after="240" w:line="240" w:lineRule="auto"/>
        <w:rPr>
          <w:i w:val="0"/>
          <w:iCs/>
        </w:rPr>
      </w:pPr>
      <w:r>
        <w:rPr>
          <w:i w:val="0"/>
          <w:iCs/>
        </w:rPr>
        <w:t xml:space="preserve">Email Address: </w:t>
      </w:r>
      <w:r w:rsidRPr="009355DE">
        <w:rPr>
          <w:i w:val="0"/>
          <w:iCs/>
          <w:u w:val="single"/>
          <w:shd w:val="clear" w:color="auto" w:fill="FFFF00"/>
        </w:rPr>
        <w:t xml:space="preserve">            </w:t>
      </w:r>
      <w:r w:rsidRPr="00B768EE">
        <w:rPr>
          <w:i w:val="0"/>
          <w:iCs/>
          <w:u w:val="single"/>
        </w:rPr>
        <w:tab/>
      </w:r>
    </w:p>
    <w:p w14:paraId="77A04924" w14:textId="66ABBE97" w:rsidR="007439CB" w:rsidRDefault="007439CB" w:rsidP="007439CB">
      <w:pPr>
        <w:tabs>
          <w:tab w:val="right" w:pos="9360"/>
        </w:tabs>
        <w:spacing w:before="240" w:after="240" w:line="240" w:lineRule="auto"/>
        <w:rPr>
          <w:i w:val="0"/>
          <w:iCs/>
          <w:u w:val="single"/>
        </w:rPr>
      </w:pPr>
      <w:r>
        <w:rPr>
          <w:i w:val="0"/>
          <w:iCs/>
        </w:rPr>
        <w:t xml:space="preserve">Role or Responsibility: </w:t>
      </w:r>
      <w:r w:rsidRPr="009355DE">
        <w:rPr>
          <w:i w:val="0"/>
          <w:iCs/>
          <w:u w:val="single"/>
          <w:shd w:val="clear" w:color="auto" w:fill="FFFF00"/>
        </w:rPr>
        <w:t xml:space="preserve">            </w:t>
      </w:r>
      <w:r w:rsidRPr="00B768EE">
        <w:rPr>
          <w:i w:val="0"/>
          <w:iCs/>
          <w:u w:val="single"/>
        </w:rPr>
        <w:tab/>
      </w:r>
    </w:p>
    <w:p w14:paraId="0420E82F" w14:textId="251A130D" w:rsidR="007439CB" w:rsidRDefault="007439CB" w:rsidP="007439CB">
      <w:pPr>
        <w:tabs>
          <w:tab w:val="right" w:pos="9360"/>
        </w:tabs>
        <w:spacing w:before="240" w:after="240" w:line="240" w:lineRule="auto"/>
        <w:rPr>
          <w:i w:val="0"/>
          <w:iCs/>
        </w:rPr>
      </w:pPr>
    </w:p>
    <w:p w14:paraId="38AA9B0D" w14:textId="77777777" w:rsidR="007439CB" w:rsidRDefault="007439CB" w:rsidP="007439CB">
      <w:pPr>
        <w:tabs>
          <w:tab w:val="right" w:pos="9360"/>
        </w:tabs>
        <w:spacing w:before="240" w:after="240" w:line="240" w:lineRule="auto"/>
        <w:rPr>
          <w:i w:val="0"/>
          <w:iCs/>
        </w:rPr>
      </w:pPr>
      <w:r>
        <w:rPr>
          <w:i w:val="0"/>
          <w:iCs/>
        </w:rPr>
        <w:t>Name</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040B0E14" w14:textId="77777777" w:rsidR="007439CB" w:rsidRDefault="007439CB" w:rsidP="007439CB">
      <w:pPr>
        <w:tabs>
          <w:tab w:val="right" w:pos="9360"/>
        </w:tabs>
        <w:spacing w:before="240" w:after="240" w:line="240" w:lineRule="auto"/>
        <w:rPr>
          <w:i w:val="0"/>
          <w:iCs/>
        </w:rPr>
      </w:pPr>
      <w:r>
        <w:rPr>
          <w:i w:val="0"/>
          <w:iCs/>
        </w:rPr>
        <w:t>Company</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3727CC44" w14:textId="77777777" w:rsidR="007439CB" w:rsidRDefault="007439CB" w:rsidP="007439CB">
      <w:pPr>
        <w:tabs>
          <w:tab w:val="right" w:pos="9360"/>
        </w:tabs>
        <w:spacing w:before="240" w:after="240" w:line="240" w:lineRule="auto"/>
        <w:rPr>
          <w:i w:val="0"/>
          <w:iCs/>
        </w:rPr>
      </w:pPr>
      <w:r>
        <w:rPr>
          <w:i w:val="0"/>
          <w:iCs/>
        </w:rPr>
        <w:t xml:space="preserve">Position: </w:t>
      </w:r>
      <w:r w:rsidRPr="009355DE">
        <w:rPr>
          <w:i w:val="0"/>
          <w:iCs/>
          <w:u w:val="single"/>
          <w:shd w:val="clear" w:color="auto" w:fill="FFFF00"/>
        </w:rPr>
        <w:t xml:space="preserve">            </w:t>
      </w:r>
      <w:r w:rsidRPr="00B768EE">
        <w:rPr>
          <w:i w:val="0"/>
          <w:iCs/>
          <w:u w:val="single"/>
        </w:rPr>
        <w:tab/>
      </w:r>
    </w:p>
    <w:p w14:paraId="0CD40C9F" w14:textId="77777777" w:rsidR="007439CB" w:rsidRDefault="007439CB" w:rsidP="007439CB">
      <w:pPr>
        <w:tabs>
          <w:tab w:val="right" w:pos="9360"/>
        </w:tabs>
        <w:spacing w:before="240" w:after="240" w:line="240" w:lineRule="auto"/>
        <w:rPr>
          <w:i w:val="0"/>
          <w:iCs/>
        </w:rPr>
      </w:pPr>
      <w:r>
        <w:rPr>
          <w:i w:val="0"/>
          <w:iCs/>
        </w:rPr>
        <w:t xml:space="preserve">Telephone Number: </w:t>
      </w:r>
      <w:r w:rsidRPr="009355DE">
        <w:rPr>
          <w:i w:val="0"/>
          <w:iCs/>
          <w:u w:val="single"/>
          <w:shd w:val="clear" w:color="auto" w:fill="FFFF00"/>
        </w:rPr>
        <w:t xml:space="preserve">            </w:t>
      </w:r>
      <w:r w:rsidRPr="00B768EE">
        <w:rPr>
          <w:i w:val="0"/>
          <w:iCs/>
          <w:u w:val="single"/>
        </w:rPr>
        <w:tab/>
      </w:r>
    </w:p>
    <w:p w14:paraId="3DF4E0EA" w14:textId="77777777" w:rsidR="007439CB" w:rsidRDefault="007439CB" w:rsidP="007439CB">
      <w:pPr>
        <w:tabs>
          <w:tab w:val="right" w:pos="9360"/>
        </w:tabs>
        <w:spacing w:before="240" w:after="240" w:line="240" w:lineRule="auto"/>
        <w:rPr>
          <w:i w:val="0"/>
          <w:iCs/>
        </w:rPr>
      </w:pPr>
      <w:r>
        <w:rPr>
          <w:i w:val="0"/>
          <w:iCs/>
        </w:rPr>
        <w:t xml:space="preserve">Email Address: </w:t>
      </w:r>
      <w:r w:rsidRPr="009355DE">
        <w:rPr>
          <w:i w:val="0"/>
          <w:iCs/>
          <w:u w:val="single"/>
          <w:shd w:val="clear" w:color="auto" w:fill="FFFF00"/>
        </w:rPr>
        <w:t xml:space="preserve">            </w:t>
      </w:r>
      <w:r w:rsidRPr="00B768EE">
        <w:rPr>
          <w:i w:val="0"/>
          <w:iCs/>
          <w:u w:val="single"/>
        </w:rPr>
        <w:tab/>
      </w:r>
    </w:p>
    <w:p w14:paraId="7459A612" w14:textId="766550D7" w:rsidR="007439CB" w:rsidRDefault="007439CB" w:rsidP="007439CB">
      <w:pPr>
        <w:tabs>
          <w:tab w:val="right" w:pos="9360"/>
        </w:tabs>
        <w:spacing w:before="240" w:after="240" w:line="240" w:lineRule="auto"/>
        <w:rPr>
          <w:i w:val="0"/>
          <w:iCs/>
        </w:rPr>
      </w:pPr>
      <w:r>
        <w:rPr>
          <w:i w:val="0"/>
          <w:iCs/>
        </w:rPr>
        <w:t xml:space="preserve">Role or Responsibility: </w:t>
      </w:r>
      <w:r w:rsidRPr="009355DE">
        <w:rPr>
          <w:i w:val="0"/>
          <w:iCs/>
          <w:u w:val="single"/>
          <w:shd w:val="clear" w:color="auto" w:fill="FFFF00"/>
        </w:rPr>
        <w:t xml:space="preserve">            </w:t>
      </w:r>
      <w:r w:rsidRPr="00B768EE">
        <w:rPr>
          <w:i w:val="0"/>
          <w:iCs/>
          <w:u w:val="single"/>
        </w:rPr>
        <w:tab/>
      </w:r>
    </w:p>
    <w:p w14:paraId="191D2BE7" w14:textId="77777777" w:rsidR="00B768EE" w:rsidRDefault="00B768EE" w:rsidP="000E1EE3">
      <w:pPr>
        <w:spacing w:after="0" w:line="240" w:lineRule="auto"/>
        <w:rPr>
          <w:i w:val="0"/>
          <w:iCs/>
        </w:rPr>
      </w:pPr>
    </w:p>
    <w:p w14:paraId="1CF93F21" w14:textId="77777777" w:rsidR="007439CB" w:rsidRDefault="007439CB" w:rsidP="000E1EE3">
      <w:pPr>
        <w:spacing w:after="0" w:line="240" w:lineRule="auto"/>
        <w:rPr>
          <w:i w:val="0"/>
          <w:iCs/>
        </w:rPr>
      </w:pPr>
    </w:p>
    <w:p w14:paraId="76398AA2" w14:textId="77777777" w:rsidR="007439CB" w:rsidRDefault="007439CB" w:rsidP="007439CB">
      <w:pPr>
        <w:tabs>
          <w:tab w:val="right" w:pos="9360"/>
        </w:tabs>
        <w:spacing w:before="240" w:after="240" w:line="240" w:lineRule="auto"/>
        <w:rPr>
          <w:i w:val="0"/>
          <w:iCs/>
        </w:rPr>
      </w:pPr>
      <w:r>
        <w:rPr>
          <w:i w:val="0"/>
          <w:iCs/>
        </w:rPr>
        <w:t>Name</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1888526E" w14:textId="77777777" w:rsidR="007439CB" w:rsidRDefault="007439CB" w:rsidP="007439CB">
      <w:pPr>
        <w:tabs>
          <w:tab w:val="right" w:pos="9360"/>
        </w:tabs>
        <w:spacing w:before="240" w:after="240" w:line="240" w:lineRule="auto"/>
        <w:rPr>
          <w:i w:val="0"/>
          <w:iCs/>
        </w:rPr>
      </w:pPr>
      <w:r>
        <w:rPr>
          <w:i w:val="0"/>
          <w:iCs/>
        </w:rPr>
        <w:t>Company</w:t>
      </w:r>
      <w:r w:rsidRPr="00B768EE">
        <w:rPr>
          <w:i w:val="0"/>
          <w:iCs/>
        </w:rPr>
        <w:t>:</w:t>
      </w:r>
      <w:r>
        <w:rPr>
          <w:i w:val="0"/>
          <w:iCs/>
        </w:rPr>
        <w:t xml:space="preserve"> </w:t>
      </w:r>
      <w:r w:rsidRPr="009355DE">
        <w:rPr>
          <w:i w:val="0"/>
          <w:iCs/>
          <w:u w:val="single"/>
          <w:shd w:val="clear" w:color="auto" w:fill="FFFF00"/>
        </w:rPr>
        <w:t xml:space="preserve">            </w:t>
      </w:r>
      <w:r w:rsidRPr="00B768EE">
        <w:rPr>
          <w:i w:val="0"/>
          <w:iCs/>
          <w:u w:val="single"/>
        </w:rPr>
        <w:tab/>
      </w:r>
    </w:p>
    <w:p w14:paraId="40CEF6E4" w14:textId="77777777" w:rsidR="007439CB" w:rsidRDefault="007439CB" w:rsidP="007439CB">
      <w:pPr>
        <w:tabs>
          <w:tab w:val="right" w:pos="9360"/>
        </w:tabs>
        <w:spacing w:before="240" w:after="240" w:line="240" w:lineRule="auto"/>
        <w:rPr>
          <w:i w:val="0"/>
          <w:iCs/>
        </w:rPr>
      </w:pPr>
      <w:r>
        <w:rPr>
          <w:i w:val="0"/>
          <w:iCs/>
        </w:rPr>
        <w:t xml:space="preserve">Position: </w:t>
      </w:r>
      <w:r w:rsidRPr="009355DE">
        <w:rPr>
          <w:i w:val="0"/>
          <w:iCs/>
          <w:u w:val="single"/>
          <w:shd w:val="clear" w:color="auto" w:fill="FFFF00"/>
        </w:rPr>
        <w:t xml:space="preserve">            </w:t>
      </w:r>
      <w:r w:rsidRPr="00B768EE">
        <w:rPr>
          <w:i w:val="0"/>
          <w:iCs/>
          <w:u w:val="single"/>
        </w:rPr>
        <w:tab/>
      </w:r>
    </w:p>
    <w:p w14:paraId="5EE253C1" w14:textId="77777777" w:rsidR="007439CB" w:rsidRDefault="007439CB" w:rsidP="007439CB">
      <w:pPr>
        <w:tabs>
          <w:tab w:val="right" w:pos="9360"/>
        </w:tabs>
        <w:spacing w:before="240" w:after="240" w:line="240" w:lineRule="auto"/>
        <w:rPr>
          <w:i w:val="0"/>
          <w:iCs/>
        </w:rPr>
      </w:pPr>
      <w:r>
        <w:rPr>
          <w:i w:val="0"/>
          <w:iCs/>
        </w:rPr>
        <w:t xml:space="preserve">Telephone Number: </w:t>
      </w:r>
      <w:r w:rsidRPr="009355DE">
        <w:rPr>
          <w:i w:val="0"/>
          <w:iCs/>
          <w:u w:val="single"/>
          <w:shd w:val="clear" w:color="auto" w:fill="FFFF00"/>
        </w:rPr>
        <w:t xml:space="preserve">            </w:t>
      </w:r>
      <w:r w:rsidRPr="00B768EE">
        <w:rPr>
          <w:i w:val="0"/>
          <w:iCs/>
          <w:u w:val="single"/>
        </w:rPr>
        <w:tab/>
      </w:r>
    </w:p>
    <w:p w14:paraId="2BB40588" w14:textId="77777777" w:rsidR="007439CB" w:rsidRDefault="007439CB" w:rsidP="007439CB">
      <w:pPr>
        <w:tabs>
          <w:tab w:val="right" w:pos="9360"/>
        </w:tabs>
        <w:spacing w:before="240" w:after="240" w:line="240" w:lineRule="auto"/>
        <w:rPr>
          <w:i w:val="0"/>
          <w:iCs/>
        </w:rPr>
      </w:pPr>
      <w:r>
        <w:rPr>
          <w:i w:val="0"/>
          <w:iCs/>
        </w:rPr>
        <w:t xml:space="preserve">Email Address: </w:t>
      </w:r>
      <w:r w:rsidRPr="009355DE">
        <w:rPr>
          <w:i w:val="0"/>
          <w:iCs/>
          <w:u w:val="single"/>
          <w:shd w:val="clear" w:color="auto" w:fill="FFFF00"/>
        </w:rPr>
        <w:t xml:space="preserve">            </w:t>
      </w:r>
      <w:r w:rsidRPr="00B768EE">
        <w:rPr>
          <w:i w:val="0"/>
          <w:iCs/>
          <w:u w:val="single"/>
        </w:rPr>
        <w:tab/>
      </w:r>
    </w:p>
    <w:p w14:paraId="4D23FF0D" w14:textId="77777777" w:rsidR="00205921" w:rsidRDefault="007439CB" w:rsidP="00205921">
      <w:pPr>
        <w:tabs>
          <w:tab w:val="right" w:pos="9360"/>
        </w:tabs>
        <w:spacing w:before="240" w:after="240" w:line="240" w:lineRule="auto"/>
        <w:rPr>
          <w:i w:val="0"/>
          <w:iCs/>
        </w:rPr>
      </w:pPr>
      <w:r>
        <w:rPr>
          <w:i w:val="0"/>
          <w:iCs/>
        </w:rPr>
        <w:t>Role or Responsibility</w:t>
      </w:r>
      <w:r w:rsidR="00205921">
        <w:rPr>
          <w:i w:val="0"/>
          <w:iCs/>
        </w:rPr>
        <w:t xml:space="preserve">: </w:t>
      </w:r>
      <w:r w:rsidR="00205921" w:rsidRPr="009355DE">
        <w:rPr>
          <w:i w:val="0"/>
          <w:iCs/>
          <w:u w:val="single"/>
          <w:shd w:val="clear" w:color="auto" w:fill="FFFF00"/>
        </w:rPr>
        <w:t xml:space="preserve">       </w:t>
      </w:r>
      <w:permStart w:id="2093629296" w:edGrp="everyone"/>
      <w:permEnd w:id="2093629296"/>
      <w:r w:rsidR="00205921" w:rsidRPr="009355DE">
        <w:rPr>
          <w:i w:val="0"/>
          <w:iCs/>
          <w:u w:val="single"/>
          <w:shd w:val="clear" w:color="auto" w:fill="FFFF00"/>
        </w:rPr>
        <w:t xml:space="preserve">     </w:t>
      </w:r>
      <w:r w:rsidR="00205921" w:rsidRPr="00B768EE">
        <w:rPr>
          <w:i w:val="0"/>
          <w:iCs/>
          <w:u w:val="single"/>
        </w:rPr>
        <w:tab/>
      </w:r>
    </w:p>
    <w:p w14:paraId="1B551E72" w14:textId="78FC7FE5" w:rsidR="000E1EE3" w:rsidRPr="00A127CB" w:rsidRDefault="000E1EE3" w:rsidP="007439CB">
      <w:pPr>
        <w:spacing w:after="0" w:line="240" w:lineRule="auto"/>
        <w:rPr>
          <w:i w:val="0"/>
          <w:iCs/>
        </w:rPr>
      </w:pPr>
      <w:r>
        <w:rPr>
          <w:i w:val="0"/>
          <w:iCs/>
        </w:rPr>
        <w:br w:type="page"/>
      </w:r>
    </w:p>
    <w:p w14:paraId="133C4BD4" w14:textId="4B1D312D" w:rsidR="00BF6A5A" w:rsidRDefault="00DE4332" w:rsidP="00244A6F">
      <w:pPr>
        <w:pStyle w:val="Heading1"/>
      </w:pPr>
      <w:bookmarkStart w:id="17" w:name="_1_Project_Description"/>
      <w:bookmarkStart w:id="18" w:name="_Toc83633818"/>
      <w:bookmarkStart w:id="19" w:name="_Toc83633920"/>
      <w:bookmarkStart w:id="20" w:name="_Toc94184662"/>
      <w:bookmarkEnd w:id="17"/>
      <w:r>
        <w:rPr>
          <w:lang w:val="en-US"/>
        </w:rPr>
        <w:lastRenderedPageBreak/>
        <w:t>2</w:t>
      </w:r>
      <w:r w:rsidR="001531B8">
        <w:tab/>
      </w:r>
      <w:r w:rsidR="00532FFB">
        <w:tab/>
      </w:r>
      <w:r w:rsidR="00935743">
        <w:t>Project Description</w:t>
      </w:r>
      <w:bookmarkEnd w:id="18"/>
      <w:bookmarkEnd w:id="19"/>
      <w:bookmarkEnd w:id="20"/>
    </w:p>
    <w:p w14:paraId="7E5618AD" w14:textId="77777777" w:rsidR="00514AEA" w:rsidRPr="00514AEA" w:rsidRDefault="00514AEA" w:rsidP="00514AEA">
      <w:pPr>
        <w:spacing w:before="240" w:after="240" w:line="240" w:lineRule="auto"/>
        <w:rPr>
          <w:rFonts w:eastAsia="Times New Roman"/>
          <w:i w:val="0"/>
          <w:szCs w:val="24"/>
          <w:lang w:eastAsia="zh-CN" w:bidi="ar-SA"/>
        </w:rPr>
      </w:pPr>
      <w:r w:rsidRPr="00514AEA">
        <w:rPr>
          <w:rFonts w:eastAsia="Times New Roman"/>
          <w:i w:val="0"/>
          <w:color w:val="000000"/>
          <w:szCs w:val="24"/>
          <w:lang w:eastAsia="zh-CN" w:bidi="ar-SA"/>
        </w:rPr>
        <w:t>What is the function of the construction activity (Please check all applicable activity(</w:t>
      </w:r>
      <w:proofErr w:type="spellStart"/>
      <w:r w:rsidRPr="00514AEA">
        <w:rPr>
          <w:rFonts w:eastAsia="Times New Roman"/>
          <w:i w:val="0"/>
          <w:color w:val="000000"/>
          <w:szCs w:val="24"/>
          <w:lang w:eastAsia="zh-CN" w:bidi="ar-SA"/>
        </w:rPr>
        <w:t>ies</w:t>
      </w:r>
      <w:proofErr w:type="spellEnd"/>
      <w:r w:rsidRPr="00514AEA">
        <w:rPr>
          <w:rFonts w:eastAsia="Times New Roman"/>
          <w:i w:val="0"/>
          <w:color w:val="000000"/>
          <w:szCs w:val="24"/>
          <w:lang w:eastAsia="zh-CN" w:bidi="ar-SA"/>
        </w:rPr>
        <w:t>))?</w:t>
      </w:r>
    </w:p>
    <w:p w14:paraId="47FDA8A5" w14:textId="6704BDF6" w:rsidR="00514AEA" w:rsidRPr="00514AEA" w:rsidRDefault="00E24AFE" w:rsidP="00514AEA">
      <w:pPr>
        <w:spacing w:after="0" w:line="240" w:lineRule="auto"/>
        <w:jc w:val="both"/>
        <w:rPr>
          <w:rFonts w:eastAsia="Times New Roman"/>
          <w:i w:val="0"/>
          <w:szCs w:val="24"/>
          <w:lang w:eastAsia="zh-CN" w:bidi="ar-SA"/>
        </w:rPr>
      </w:pPr>
      <w:sdt>
        <w:sdtPr>
          <w:rPr>
            <w:rFonts w:cstheme="minorHAnsi"/>
            <w:i w:val="0"/>
            <w:iCs/>
            <w:szCs w:val="24"/>
          </w:rPr>
          <w:id w:val="1776366775"/>
          <w14:checkbox>
            <w14:checked w14:val="0"/>
            <w14:checkedState w14:val="2612" w14:font="MS Gothic"/>
            <w14:uncheckedState w14:val="2610" w14:font="MS Gothic"/>
          </w14:checkbox>
        </w:sdtPr>
        <w:sdtEndPr/>
        <w:sdtContent>
          <w:r w:rsidR="00284CE4">
            <w:rPr>
              <w:rFonts w:ascii="MS Gothic" w:eastAsia="MS Gothic" w:hAnsi="MS Gothic" w:cstheme="minorHAnsi" w:hint="eastAsia"/>
              <w:i w:val="0"/>
              <w:iCs/>
              <w:szCs w:val="24"/>
            </w:rPr>
            <w:t>☐</w:t>
          </w:r>
        </w:sdtContent>
      </w:sdt>
      <w:r w:rsidR="00514AEA"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 xml:space="preserve">Pavement Resurfacing/Road Restriping   </w:t>
      </w:r>
      <w:sdt>
        <w:sdtPr>
          <w:rPr>
            <w:rFonts w:cstheme="minorHAnsi"/>
            <w:i w:val="0"/>
            <w:iCs/>
            <w:szCs w:val="24"/>
          </w:rPr>
          <w:id w:val="130375342"/>
          <w14:checkbox>
            <w14:checked w14:val="0"/>
            <w14:checkedState w14:val="2612" w14:font="MS Gothic"/>
            <w14:uncheckedState w14:val="2610" w14:font="MS Gothic"/>
          </w14:checkbox>
        </w:sdtPr>
        <w:sdtEndPr/>
        <w:sdtContent>
          <w:r w:rsidR="00284CE4">
            <w:rPr>
              <w:rFonts w:ascii="MS Gothic" w:eastAsia="MS Gothic" w:hAnsi="MS Gothic" w:cstheme="minorHAnsi" w:hint="eastAsia"/>
              <w:i w:val="0"/>
              <w:iCs/>
              <w:szCs w:val="24"/>
            </w:rPr>
            <w:t>☐</w:t>
          </w:r>
        </w:sdtContent>
      </w:sdt>
      <w:r w:rsidR="004A19E5"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Concrete Restoration/Deck Repair</w:t>
      </w:r>
      <w:r w:rsidR="00514AEA" w:rsidRPr="00361428">
        <w:rPr>
          <w:rFonts w:eastAsia="MS Gothic"/>
          <w:i w:val="0"/>
          <w:color w:val="000000"/>
          <w:szCs w:val="24"/>
          <w:lang w:eastAsia="zh-CN" w:bidi="ar-SA"/>
        </w:rPr>
        <w:t> </w:t>
      </w:r>
    </w:p>
    <w:p w14:paraId="693BAF42" w14:textId="7EC9C671" w:rsidR="00514AEA" w:rsidRPr="00514AEA" w:rsidRDefault="00E24AFE" w:rsidP="00514AEA">
      <w:pPr>
        <w:spacing w:after="0" w:line="240" w:lineRule="auto"/>
        <w:jc w:val="both"/>
        <w:rPr>
          <w:rFonts w:eastAsia="Times New Roman"/>
          <w:i w:val="0"/>
          <w:szCs w:val="24"/>
          <w:lang w:eastAsia="zh-CN" w:bidi="ar-SA"/>
        </w:rPr>
      </w:pPr>
      <w:sdt>
        <w:sdtPr>
          <w:rPr>
            <w:rFonts w:cstheme="minorHAnsi"/>
            <w:i w:val="0"/>
            <w:iCs/>
            <w:szCs w:val="24"/>
          </w:rPr>
          <w:id w:val="-910773192"/>
          <w14:checkbox>
            <w14:checked w14:val="0"/>
            <w14:checkedState w14:val="2612" w14:font="MS Gothic"/>
            <w14:uncheckedState w14:val="2610" w14:font="MS Gothic"/>
          </w14:checkbox>
        </w:sdtPr>
        <w:sdtEndPr/>
        <w:sdtContent>
          <w:r w:rsidR="00067683">
            <w:rPr>
              <w:rFonts w:ascii="MS Gothic" w:eastAsia="MS Gothic" w:hAnsi="MS Gothic" w:cstheme="minorHAnsi" w:hint="eastAsia"/>
              <w:i w:val="0"/>
              <w:iCs/>
              <w:szCs w:val="24"/>
            </w:rPr>
            <w:t>☐</w:t>
          </w:r>
        </w:sdtContent>
      </w:sdt>
      <w:r w:rsidR="00514AEA"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Slope Restoration</w:t>
      </w:r>
      <w:r w:rsidR="00514AEA" w:rsidRPr="00361428">
        <w:rPr>
          <w:rFonts w:eastAsia="MS Gothic"/>
          <w:i w:val="0"/>
          <w:color w:val="000000"/>
          <w:szCs w:val="24"/>
          <w:lang w:eastAsia="zh-CN" w:bidi="ar-SA"/>
        </w:rPr>
        <w:t xml:space="preserve">   </w:t>
      </w:r>
      <w:sdt>
        <w:sdtPr>
          <w:rPr>
            <w:rFonts w:cstheme="minorHAnsi"/>
            <w:i w:val="0"/>
            <w:iCs/>
            <w:szCs w:val="24"/>
          </w:rPr>
          <w:id w:val="1918818277"/>
          <w14:checkbox>
            <w14:checked w14:val="0"/>
            <w14:checkedState w14:val="2612" w14:font="MS Gothic"/>
            <w14:uncheckedState w14:val="2610" w14:font="MS Gothic"/>
          </w14:checkbox>
        </w:sdtPr>
        <w:sdtEndPr/>
        <w:sdtContent>
          <w:r w:rsidR="004A19E5" w:rsidRPr="004A19E5">
            <w:rPr>
              <w:rFonts w:ascii="MS Gothic" w:eastAsia="MS Gothic" w:hAnsi="MS Gothic" w:cstheme="minorHAnsi" w:hint="eastAsia"/>
              <w:i w:val="0"/>
              <w:iCs/>
              <w:szCs w:val="24"/>
            </w:rPr>
            <w:t>☐</w:t>
          </w:r>
        </w:sdtContent>
      </w:sdt>
      <w:r w:rsidR="00514AEA"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 xml:space="preserve">Guardrail Reconstruction    </w:t>
      </w:r>
      <w:sdt>
        <w:sdtPr>
          <w:rPr>
            <w:rFonts w:cstheme="minorHAnsi"/>
            <w:i w:val="0"/>
            <w:iCs/>
            <w:szCs w:val="24"/>
          </w:rPr>
          <w:id w:val="897864983"/>
          <w14:checkbox>
            <w14:checked w14:val="0"/>
            <w14:checkedState w14:val="2612" w14:font="MS Gothic"/>
            <w14:uncheckedState w14:val="2610" w14:font="MS Gothic"/>
          </w14:checkbox>
        </w:sdtPr>
        <w:sdtEndPr/>
        <w:sdtContent>
          <w:r w:rsidR="004A19E5" w:rsidRPr="004A19E5">
            <w:rPr>
              <w:rFonts w:ascii="MS Gothic" w:eastAsia="MS Gothic" w:hAnsi="MS Gothic" w:cstheme="minorHAnsi" w:hint="eastAsia"/>
              <w:i w:val="0"/>
              <w:iCs/>
              <w:szCs w:val="24"/>
            </w:rPr>
            <w:t>☐</w:t>
          </w:r>
        </w:sdtContent>
      </w:sdt>
      <w:r w:rsidR="00514AEA"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Trench/Excavation Work </w:t>
      </w:r>
    </w:p>
    <w:p w14:paraId="33D301F3" w14:textId="4E070A0E" w:rsidR="00514AEA" w:rsidRPr="00361428" w:rsidRDefault="00E24AFE" w:rsidP="00361428">
      <w:pPr>
        <w:spacing w:after="0" w:line="240" w:lineRule="auto"/>
        <w:rPr>
          <w:rFonts w:eastAsia="Times New Roman"/>
          <w:i w:val="0"/>
          <w:szCs w:val="24"/>
          <w:lang w:eastAsia="zh-CN" w:bidi="ar-SA"/>
        </w:rPr>
      </w:pPr>
      <w:sdt>
        <w:sdtPr>
          <w:rPr>
            <w:rFonts w:cstheme="minorHAnsi"/>
            <w:i w:val="0"/>
            <w:iCs/>
            <w:szCs w:val="24"/>
          </w:rPr>
          <w:id w:val="-790825180"/>
          <w14:checkbox>
            <w14:checked w14:val="0"/>
            <w14:checkedState w14:val="2612" w14:font="MS Gothic"/>
            <w14:uncheckedState w14:val="2610" w14:font="MS Gothic"/>
          </w14:checkbox>
        </w:sdtPr>
        <w:sdtEndPr/>
        <w:sdtContent>
          <w:r w:rsidR="004A19E5" w:rsidRPr="004A19E5">
            <w:rPr>
              <w:rFonts w:ascii="MS Gothic" w:eastAsia="MS Gothic" w:hAnsi="MS Gothic" w:cstheme="minorHAnsi" w:hint="eastAsia"/>
              <w:i w:val="0"/>
              <w:iCs/>
              <w:szCs w:val="24"/>
            </w:rPr>
            <w:t>☐</w:t>
          </w:r>
        </w:sdtContent>
      </w:sdt>
      <w:r w:rsidR="004A19E5" w:rsidRPr="00361428">
        <w:rPr>
          <w:rFonts w:eastAsia="MS Gothic"/>
          <w:i w:val="0"/>
          <w:color w:val="000000"/>
          <w:szCs w:val="24"/>
          <w:lang w:eastAsia="zh-CN" w:bidi="ar-SA"/>
        </w:rPr>
        <w:t xml:space="preserve"> </w:t>
      </w:r>
      <w:r w:rsidR="00514AEA" w:rsidRPr="00361428">
        <w:rPr>
          <w:rFonts w:eastAsia="Times New Roman"/>
          <w:i w:val="0"/>
          <w:color w:val="000000"/>
          <w:szCs w:val="24"/>
          <w:lang w:eastAsia="zh-CN" w:bidi="ar-SA"/>
        </w:rPr>
        <w:t>Other (Please specify):</w:t>
      </w:r>
    </w:p>
    <w:p w14:paraId="3ED18BDC" w14:textId="49E89FF4" w:rsidR="00514AEA" w:rsidRDefault="002732DD" w:rsidP="002732DD">
      <w:pPr>
        <w:tabs>
          <w:tab w:val="right" w:pos="9360"/>
        </w:tabs>
        <w:spacing w:before="240" w:after="240" w:line="240" w:lineRule="auto"/>
        <w:rPr>
          <w:i w:val="0"/>
          <w:iCs/>
          <w:u w:val="single"/>
        </w:rPr>
      </w:pPr>
      <w:r w:rsidRPr="009355DE">
        <w:rPr>
          <w:i w:val="0"/>
          <w:iCs/>
          <w:u w:val="single"/>
          <w:shd w:val="clear" w:color="auto" w:fill="FFFF00"/>
        </w:rPr>
        <w:t xml:space="preserve">            </w:t>
      </w:r>
      <w:r w:rsidRPr="00B768EE">
        <w:rPr>
          <w:i w:val="0"/>
          <w:iCs/>
          <w:u w:val="single"/>
        </w:rPr>
        <w:tab/>
      </w:r>
    </w:p>
    <w:p w14:paraId="7978D1BC" w14:textId="3E7EDDE2" w:rsidR="002732DD" w:rsidRDefault="002732DD" w:rsidP="002732DD">
      <w:pPr>
        <w:tabs>
          <w:tab w:val="right" w:pos="9360"/>
        </w:tabs>
        <w:spacing w:before="240" w:after="240" w:line="240" w:lineRule="auto"/>
        <w:rPr>
          <w:i w:val="0"/>
          <w:iCs/>
          <w:u w:val="single"/>
        </w:rPr>
      </w:pPr>
      <w:r w:rsidRPr="00B768EE">
        <w:rPr>
          <w:i w:val="0"/>
          <w:iCs/>
          <w:u w:val="single"/>
        </w:rPr>
        <w:tab/>
      </w:r>
    </w:p>
    <w:p w14:paraId="1E9E6414" w14:textId="77777777" w:rsidR="005D1BD7" w:rsidRDefault="002732DD" w:rsidP="005D1BD7">
      <w:pPr>
        <w:tabs>
          <w:tab w:val="right" w:pos="9360"/>
        </w:tabs>
        <w:spacing w:before="240" w:after="240" w:line="240" w:lineRule="auto"/>
        <w:rPr>
          <w:i w:val="0"/>
          <w:iCs/>
          <w:u w:val="single"/>
        </w:rPr>
      </w:pPr>
      <w:bookmarkStart w:id="21" w:name="_1.1_Site_Description"/>
      <w:bookmarkStart w:id="22" w:name="_Toc83633819"/>
      <w:bookmarkStart w:id="23" w:name="_Toc83633921"/>
      <w:bookmarkEnd w:id="21"/>
      <w:r w:rsidRPr="00B768EE">
        <w:rPr>
          <w:i w:val="0"/>
          <w:iCs/>
          <w:u w:val="single"/>
        </w:rPr>
        <w:tab/>
      </w:r>
    </w:p>
    <w:p w14:paraId="2B1308CB" w14:textId="459B1E00" w:rsidR="002732DD" w:rsidRDefault="005D1BD7" w:rsidP="002732DD">
      <w:pPr>
        <w:tabs>
          <w:tab w:val="right" w:pos="9360"/>
        </w:tabs>
        <w:spacing w:before="240" w:after="240" w:line="240" w:lineRule="auto"/>
        <w:rPr>
          <w:i w:val="0"/>
          <w:iCs/>
          <w:u w:val="single"/>
        </w:rPr>
      </w:pPr>
      <w:r w:rsidRPr="00B768EE">
        <w:rPr>
          <w:i w:val="0"/>
          <w:iCs/>
          <w:u w:val="single"/>
        </w:rPr>
        <w:tab/>
      </w:r>
    </w:p>
    <w:p w14:paraId="38D0D4C2" w14:textId="77777777" w:rsidR="002732DD" w:rsidRDefault="002732DD" w:rsidP="002732DD">
      <w:pPr>
        <w:tabs>
          <w:tab w:val="right" w:pos="9360"/>
        </w:tabs>
        <w:spacing w:before="240" w:after="240" w:line="240" w:lineRule="auto"/>
        <w:rPr>
          <w:i w:val="0"/>
          <w:iCs/>
          <w:u w:val="single"/>
        </w:rPr>
      </w:pPr>
    </w:p>
    <w:p w14:paraId="66F8CE1A" w14:textId="491F6A0A" w:rsidR="00DC161E" w:rsidRPr="00FF06D8" w:rsidRDefault="00DE4332" w:rsidP="00176560">
      <w:pPr>
        <w:pStyle w:val="Heading2"/>
      </w:pPr>
      <w:bookmarkStart w:id="24" w:name="_Toc94184663"/>
      <w:r>
        <w:t>2</w:t>
      </w:r>
      <w:r w:rsidR="001531B8">
        <w:t>.1</w:t>
      </w:r>
      <w:r w:rsidR="001531B8">
        <w:tab/>
      </w:r>
      <w:r w:rsidR="00532FFB">
        <w:tab/>
      </w:r>
      <w:bookmarkEnd w:id="22"/>
      <w:bookmarkEnd w:id="23"/>
      <w:r w:rsidR="00BF5328">
        <w:t>Nature of Construction Activities</w:t>
      </w:r>
      <w:bookmarkEnd w:id="24"/>
      <w:r w:rsidR="00DC161E" w:rsidRPr="00FF06D8">
        <w:t xml:space="preserve"> </w:t>
      </w:r>
    </w:p>
    <w:p w14:paraId="37E4D16C" w14:textId="0EC73FD2" w:rsidR="005611B2" w:rsidRPr="000752F3" w:rsidRDefault="00C2161D" w:rsidP="00245D4F">
      <w:pPr>
        <w:spacing w:before="240" w:after="240"/>
        <w:rPr>
          <w:i w:val="0"/>
          <w:iCs/>
          <w:szCs w:val="24"/>
          <w:lang w:eastAsia="x-none"/>
        </w:rPr>
      </w:pPr>
      <w:r w:rsidRPr="000752F3">
        <w:rPr>
          <w:i w:val="0"/>
          <w:iCs/>
          <w:szCs w:val="24"/>
          <w:lang w:eastAsia="x-none"/>
        </w:rPr>
        <w:t>What is being constructed?</w:t>
      </w:r>
    </w:p>
    <w:p w14:paraId="21BD8BEC" w14:textId="77777777" w:rsidR="002732DD" w:rsidRDefault="002732DD" w:rsidP="002732DD">
      <w:pPr>
        <w:tabs>
          <w:tab w:val="right" w:pos="9360"/>
        </w:tabs>
        <w:spacing w:before="240" w:after="240" w:line="240" w:lineRule="auto"/>
        <w:rPr>
          <w:i w:val="0"/>
          <w:iCs/>
          <w:u w:val="single"/>
        </w:rPr>
      </w:pPr>
      <w:r w:rsidRPr="009355DE">
        <w:rPr>
          <w:i w:val="0"/>
          <w:iCs/>
          <w:u w:val="single"/>
          <w:shd w:val="clear" w:color="auto" w:fill="FFFF00"/>
        </w:rPr>
        <w:t xml:space="preserve">            </w:t>
      </w:r>
      <w:r w:rsidRPr="00B768EE">
        <w:rPr>
          <w:i w:val="0"/>
          <w:iCs/>
          <w:u w:val="single"/>
        </w:rPr>
        <w:tab/>
      </w:r>
    </w:p>
    <w:p w14:paraId="7FADAE54" w14:textId="77777777" w:rsidR="002732DD" w:rsidRDefault="002732DD" w:rsidP="002732DD">
      <w:pPr>
        <w:tabs>
          <w:tab w:val="right" w:pos="9360"/>
        </w:tabs>
        <w:spacing w:before="240" w:after="240" w:line="240" w:lineRule="auto"/>
        <w:rPr>
          <w:i w:val="0"/>
          <w:iCs/>
          <w:u w:val="single"/>
        </w:rPr>
      </w:pPr>
      <w:r w:rsidRPr="00B768EE">
        <w:rPr>
          <w:i w:val="0"/>
          <w:iCs/>
          <w:u w:val="single"/>
        </w:rPr>
        <w:tab/>
      </w:r>
    </w:p>
    <w:p w14:paraId="4505C54D" w14:textId="7F932E2A" w:rsidR="002732DD" w:rsidRDefault="002732DD" w:rsidP="002732DD">
      <w:pPr>
        <w:tabs>
          <w:tab w:val="right" w:pos="9360"/>
        </w:tabs>
        <w:spacing w:before="240" w:after="240" w:line="240" w:lineRule="auto"/>
        <w:rPr>
          <w:i w:val="0"/>
          <w:iCs/>
          <w:u w:val="single"/>
        </w:rPr>
      </w:pPr>
      <w:r w:rsidRPr="00B768EE">
        <w:rPr>
          <w:i w:val="0"/>
          <w:iCs/>
          <w:u w:val="single"/>
        </w:rPr>
        <w:tab/>
      </w:r>
    </w:p>
    <w:p w14:paraId="723B2F75" w14:textId="77777777" w:rsidR="002732DD" w:rsidRDefault="002732DD" w:rsidP="002732DD">
      <w:pPr>
        <w:tabs>
          <w:tab w:val="right" w:pos="9360"/>
        </w:tabs>
        <w:spacing w:before="240" w:after="240" w:line="240" w:lineRule="auto"/>
        <w:rPr>
          <w:i w:val="0"/>
          <w:iCs/>
          <w:u w:val="single"/>
        </w:rPr>
      </w:pPr>
      <w:r w:rsidRPr="00B768EE">
        <w:rPr>
          <w:i w:val="0"/>
          <w:iCs/>
          <w:u w:val="single"/>
        </w:rPr>
        <w:tab/>
      </w:r>
    </w:p>
    <w:p w14:paraId="4C5EF71F" w14:textId="77777777" w:rsidR="002732DD" w:rsidRDefault="002732DD" w:rsidP="002732DD">
      <w:pPr>
        <w:tabs>
          <w:tab w:val="right" w:pos="9360"/>
        </w:tabs>
        <w:spacing w:before="240" w:after="240" w:line="240" w:lineRule="auto"/>
        <w:rPr>
          <w:i w:val="0"/>
          <w:iCs/>
          <w:u w:val="single"/>
        </w:rPr>
      </w:pPr>
    </w:p>
    <w:p w14:paraId="3107AA9B" w14:textId="3C32EEF0" w:rsidR="00C2161D" w:rsidRDefault="000752F3" w:rsidP="00245D4F">
      <w:pPr>
        <w:spacing w:before="240" w:after="240"/>
        <w:rPr>
          <w:i w:val="0"/>
          <w:iCs/>
          <w:szCs w:val="24"/>
          <w:lang w:eastAsia="x-none"/>
        </w:rPr>
      </w:pPr>
      <w:r w:rsidRPr="00361428">
        <w:rPr>
          <w:i w:val="0"/>
          <w:iCs/>
          <w:szCs w:val="24"/>
          <w:lang w:eastAsia="x-none"/>
        </w:rPr>
        <w:t xml:space="preserve">Describe </w:t>
      </w:r>
      <w:r>
        <w:rPr>
          <w:i w:val="0"/>
          <w:iCs/>
          <w:szCs w:val="24"/>
          <w:lang w:eastAsia="x-none"/>
        </w:rPr>
        <w:t xml:space="preserve">the scope of work and major construction activities, including </w:t>
      </w:r>
      <w:proofErr w:type="spellStart"/>
      <w:r>
        <w:rPr>
          <w:i w:val="0"/>
          <w:iCs/>
          <w:szCs w:val="24"/>
          <w:lang w:eastAsia="x-none"/>
        </w:rPr>
        <w:t>baseyards</w:t>
      </w:r>
      <w:proofErr w:type="spellEnd"/>
      <w:r>
        <w:rPr>
          <w:i w:val="0"/>
          <w:iCs/>
          <w:szCs w:val="24"/>
          <w:lang w:eastAsia="x-none"/>
        </w:rPr>
        <w:t xml:space="preserve"> and </w:t>
      </w:r>
      <w:r w:rsidR="002732DD">
        <w:rPr>
          <w:i w:val="0"/>
          <w:iCs/>
          <w:szCs w:val="24"/>
          <w:lang w:eastAsia="x-none"/>
        </w:rPr>
        <w:t>staging</w:t>
      </w:r>
      <w:r>
        <w:rPr>
          <w:i w:val="0"/>
          <w:iCs/>
          <w:szCs w:val="24"/>
          <w:lang w:eastAsia="x-none"/>
        </w:rPr>
        <w:t xml:space="preserve"> areas.</w:t>
      </w:r>
    </w:p>
    <w:p w14:paraId="0BD47A1B" w14:textId="77777777" w:rsidR="002732DD" w:rsidRDefault="002732DD" w:rsidP="002732DD">
      <w:pPr>
        <w:tabs>
          <w:tab w:val="right" w:pos="9360"/>
        </w:tabs>
        <w:spacing w:before="240" w:after="240" w:line="240" w:lineRule="auto"/>
        <w:rPr>
          <w:i w:val="0"/>
          <w:iCs/>
          <w:u w:val="single"/>
        </w:rPr>
      </w:pPr>
      <w:r w:rsidRPr="009355DE">
        <w:rPr>
          <w:i w:val="0"/>
          <w:iCs/>
          <w:u w:val="single"/>
          <w:shd w:val="clear" w:color="auto" w:fill="FFFF00"/>
        </w:rPr>
        <w:t xml:space="preserve">            </w:t>
      </w:r>
      <w:r w:rsidRPr="00B768EE">
        <w:rPr>
          <w:i w:val="0"/>
          <w:iCs/>
          <w:u w:val="single"/>
        </w:rPr>
        <w:tab/>
      </w:r>
    </w:p>
    <w:p w14:paraId="715D12A1" w14:textId="77777777" w:rsidR="002732DD" w:rsidRDefault="002732DD" w:rsidP="002732DD">
      <w:pPr>
        <w:tabs>
          <w:tab w:val="right" w:pos="9360"/>
        </w:tabs>
        <w:spacing w:before="240" w:after="240" w:line="240" w:lineRule="auto"/>
        <w:rPr>
          <w:i w:val="0"/>
          <w:iCs/>
          <w:u w:val="single"/>
        </w:rPr>
      </w:pPr>
      <w:r w:rsidRPr="00B768EE">
        <w:rPr>
          <w:i w:val="0"/>
          <w:iCs/>
          <w:u w:val="single"/>
        </w:rPr>
        <w:tab/>
      </w:r>
    </w:p>
    <w:p w14:paraId="1AA0ACDE" w14:textId="77777777" w:rsidR="002732DD" w:rsidRDefault="002732DD" w:rsidP="002732DD">
      <w:pPr>
        <w:tabs>
          <w:tab w:val="right" w:pos="9360"/>
        </w:tabs>
        <w:spacing w:before="240" w:after="240" w:line="240" w:lineRule="auto"/>
        <w:rPr>
          <w:i w:val="0"/>
          <w:iCs/>
          <w:u w:val="single"/>
        </w:rPr>
      </w:pPr>
      <w:r w:rsidRPr="00B768EE">
        <w:rPr>
          <w:i w:val="0"/>
          <w:iCs/>
          <w:u w:val="single"/>
        </w:rPr>
        <w:tab/>
      </w:r>
    </w:p>
    <w:p w14:paraId="21147639" w14:textId="77777777" w:rsidR="002732DD" w:rsidRDefault="002732DD" w:rsidP="002732DD">
      <w:pPr>
        <w:tabs>
          <w:tab w:val="right" w:pos="9360"/>
        </w:tabs>
        <w:spacing w:before="240" w:after="240" w:line="240" w:lineRule="auto"/>
        <w:rPr>
          <w:i w:val="0"/>
          <w:iCs/>
          <w:u w:val="single"/>
        </w:rPr>
      </w:pPr>
      <w:r w:rsidRPr="00B768EE">
        <w:rPr>
          <w:i w:val="0"/>
          <w:iCs/>
          <w:u w:val="single"/>
        </w:rPr>
        <w:tab/>
      </w:r>
    </w:p>
    <w:p w14:paraId="3FBCECAD" w14:textId="64F137C7" w:rsidR="00505620" w:rsidRPr="00361428" w:rsidRDefault="00AA785B" w:rsidP="00633B0B">
      <w:pPr>
        <w:spacing w:after="0" w:line="240" w:lineRule="auto"/>
        <w:rPr>
          <w:i w:val="0"/>
          <w:iCs/>
          <w:szCs w:val="24"/>
          <w:lang w:eastAsia="x-none"/>
        </w:rPr>
      </w:pPr>
      <w:r>
        <w:rPr>
          <w:i w:val="0"/>
          <w:iCs/>
          <w:szCs w:val="24"/>
          <w:lang w:eastAsia="x-none"/>
        </w:rPr>
        <w:br w:type="page"/>
      </w:r>
    </w:p>
    <w:p w14:paraId="6F81C950" w14:textId="0CE811FD" w:rsidR="005F45FC" w:rsidRDefault="00245D4F" w:rsidP="00176560">
      <w:pPr>
        <w:pStyle w:val="Heading2"/>
      </w:pPr>
      <w:bookmarkStart w:id="25" w:name="_1.2_Project_Description"/>
      <w:bookmarkStart w:id="26" w:name="_Toc83633820"/>
      <w:bookmarkStart w:id="27" w:name="_Toc83633922"/>
      <w:bookmarkStart w:id="28" w:name="_Toc94184664"/>
      <w:bookmarkEnd w:id="25"/>
      <w:r>
        <w:lastRenderedPageBreak/>
        <w:t>2</w:t>
      </w:r>
      <w:r w:rsidR="001531B8" w:rsidRPr="001531B8">
        <w:t>.2</w:t>
      </w:r>
      <w:r w:rsidR="001531B8">
        <w:tab/>
      </w:r>
      <w:r w:rsidR="00532FFB">
        <w:tab/>
      </w:r>
      <w:bookmarkEnd w:id="26"/>
      <w:bookmarkEnd w:id="27"/>
      <w:r w:rsidR="00786E93">
        <w:t>Construction Site Estimates</w:t>
      </w:r>
      <w:bookmarkEnd w:id="28"/>
    </w:p>
    <w:p w14:paraId="657223C2" w14:textId="003D9C41" w:rsidR="00245D4F" w:rsidRPr="00245D4F" w:rsidRDefault="00B50703" w:rsidP="00B50703">
      <w:pPr>
        <w:spacing w:before="240" w:after="0"/>
        <w:rPr>
          <w:lang w:eastAsia="x-none"/>
        </w:rPr>
      </w:pPr>
      <w:r>
        <w:rPr>
          <w:lang w:eastAsia="x-none"/>
        </w:rPr>
        <w:t xml:space="preserve">Table 1. Disturbed Area Calculations </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6745"/>
        <w:gridCol w:w="2605"/>
      </w:tblGrid>
      <w:tr w:rsidR="005F45FC" w14:paraId="157AF1E9" w14:textId="77777777" w:rsidTr="00B7184D">
        <w:tc>
          <w:tcPr>
            <w:tcW w:w="6745" w:type="dxa"/>
            <w:vAlign w:val="center"/>
          </w:tcPr>
          <w:p w14:paraId="11D09453" w14:textId="0F6AC5D7" w:rsidR="00411D96" w:rsidRPr="005743A1" w:rsidRDefault="005743A1" w:rsidP="00612BD6">
            <w:pPr>
              <w:spacing w:after="0"/>
              <w:rPr>
                <w:i w:val="0"/>
                <w:iCs/>
                <w:lang w:eastAsia="x-none"/>
              </w:rPr>
            </w:pPr>
            <w:r>
              <w:rPr>
                <w:i w:val="0"/>
                <w:iCs/>
                <w:lang w:eastAsia="x-none"/>
              </w:rPr>
              <w:t>Project Disturbed Area:</w:t>
            </w:r>
          </w:p>
        </w:tc>
        <w:tc>
          <w:tcPr>
            <w:tcW w:w="2605" w:type="dxa"/>
            <w:vAlign w:val="center"/>
          </w:tcPr>
          <w:p w14:paraId="09D6EE27" w14:textId="3DC635BB" w:rsidR="005F45FC" w:rsidRPr="005611B2" w:rsidRDefault="005F45FC" w:rsidP="00612BD6">
            <w:pPr>
              <w:spacing w:after="0"/>
              <w:rPr>
                <w:i w:val="0"/>
                <w:iCs/>
                <w:lang w:eastAsia="x-none"/>
              </w:rPr>
            </w:pPr>
            <w:r w:rsidRPr="008C05D1">
              <w:rPr>
                <w:i w:val="0"/>
                <w:iCs/>
                <w:highlight w:val="yellow"/>
                <w:lang w:eastAsia="x-none"/>
              </w:rPr>
              <w:t>_____</w:t>
            </w:r>
            <w:r w:rsidR="0033511A">
              <w:rPr>
                <w:i w:val="0"/>
                <w:iCs/>
                <w:lang w:eastAsia="x-none"/>
              </w:rPr>
              <w:t xml:space="preserve"> Acres</w:t>
            </w:r>
          </w:p>
        </w:tc>
      </w:tr>
      <w:tr w:rsidR="005F45FC" w14:paraId="3D42613E" w14:textId="77777777" w:rsidTr="00B7184D">
        <w:tc>
          <w:tcPr>
            <w:tcW w:w="6745" w:type="dxa"/>
            <w:vAlign w:val="center"/>
          </w:tcPr>
          <w:p w14:paraId="289F43C6" w14:textId="7C457372" w:rsidR="00411D96" w:rsidRPr="005743A1" w:rsidRDefault="005743A1" w:rsidP="00612BD6">
            <w:pPr>
              <w:spacing w:after="0"/>
              <w:rPr>
                <w:i w:val="0"/>
                <w:iCs/>
                <w:lang w:eastAsia="x-none"/>
              </w:rPr>
            </w:pPr>
            <w:r>
              <w:rPr>
                <w:i w:val="0"/>
                <w:iCs/>
                <w:lang w:eastAsia="x-none"/>
              </w:rPr>
              <w:t>Staging Area:</w:t>
            </w:r>
          </w:p>
        </w:tc>
        <w:tc>
          <w:tcPr>
            <w:tcW w:w="2605" w:type="dxa"/>
            <w:vAlign w:val="center"/>
          </w:tcPr>
          <w:p w14:paraId="00F7CB64" w14:textId="5BAC54D8" w:rsidR="005F45FC" w:rsidRPr="005611B2" w:rsidRDefault="0033511A" w:rsidP="00612BD6">
            <w:pPr>
              <w:spacing w:after="0"/>
              <w:rPr>
                <w:i w:val="0"/>
                <w:iCs/>
                <w:lang w:eastAsia="x-none"/>
              </w:rPr>
            </w:pPr>
            <w:r w:rsidRPr="008C05D1">
              <w:rPr>
                <w:i w:val="0"/>
                <w:iCs/>
                <w:highlight w:val="yellow"/>
                <w:lang w:eastAsia="x-none"/>
              </w:rPr>
              <w:t>_____</w:t>
            </w:r>
            <w:r>
              <w:rPr>
                <w:i w:val="0"/>
                <w:iCs/>
                <w:lang w:eastAsia="x-none"/>
              </w:rPr>
              <w:t xml:space="preserve"> Acres</w:t>
            </w:r>
          </w:p>
        </w:tc>
      </w:tr>
      <w:tr w:rsidR="005F45FC" w14:paraId="17976D24" w14:textId="77777777" w:rsidTr="00B7184D">
        <w:tc>
          <w:tcPr>
            <w:tcW w:w="6745" w:type="dxa"/>
            <w:vAlign w:val="center"/>
          </w:tcPr>
          <w:p w14:paraId="4031BD9D" w14:textId="77777777" w:rsidR="00411D96" w:rsidRDefault="005743A1" w:rsidP="00612BD6">
            <w:pPr>
              <w:spacing w:after="0"/>
              <w:rPr>
                <w:i w:val="0"/>
                <w:iCs/>
                <w:lang w:eastAsia="x-none"/>
              </w:rPr>
            </w:pPr>
            <w:r>
              <w:rPr>
                <w:i w:val="0"/>
                <w:iCs/>
                <w:lang w:eastAsia="x-none"/>
              </w:rPr>
              <w:t>Total Disturbed Area:</w:t>
            </w:r>
          </w:p>
          <w:p w14:paraId="36995DEB" w14:textId="35C8F66E" w:rsidR="005743A1" w:rsidRPr="005743A1" w:rsidRDefault="005743A1" w:rsidP="00612BD6">
            <w:pPr>
              <w:spacing w:after="0"/>
              <w:rPr>
                <w:b/>
                <w:bCs/>
                <w:i w:val="0"/>
                <w:iCs/>
                <w:lang w:eastAsia="x-none"/>
              </w:rPr>
            </w:pPr>
            <w:r>
              <w:rPr>
                <w:b/>
                <w:bCs/>
                <w:i w:val="0"/>
                <w:iCs/>
                <w:lang w:eastAsia="x-none"/>
              </w:rPr>
              <w:t>(i.e., project disturbed area + staging area)</w:t>
            </w:r>
          </w:p>
        </w:tc>
        <w:tc>
          <w:tcPr>
            <w:tcW w:w="2605" w:type="dxa"/>
            <w:vAlign w:val="center"/>
          </w:tcPr>
          <w:p w14:paraId="34B4CFDF" w14:textId="26BAE2A1" w:rsidR="005F45FC" w:rsidRPr="005611B2" w:rsidRDefault="0033511A" w:rsidP="00612BD6">
            <w:pPr>
              <w:spacing w:after="0"/>
              <w:rPr>
                <w:i w:val="0"/>
                <w:iCs/>
                <w:lang w:eastAsia="x-none"/>
              </w:rPr>
            </w:pPr>
            <w:r w:rsidRPr="008C05D1">
              <w:rPr>
                <w:i w:val="0"/>
                <w:iCs/>
                <w:highlight w:val="yellow"/>
                <w:lang w:eastAsia="x-none"/>
              </w:rPr>
              <w:t>_____</w:t>
            </w:r>
            <w:r>
              <w:rPr>
                <w:i w:val="0"/>
                <w:iCs/>
                <w:lang w:eastAsia="x-none"/>
              </w:rPr>
              <w:t xml:space="preserve"> Acres</w:t>
            </w:r>
          </w:p>
        </w:tc>
      </w:tr>
    </w:tbl>
    <w:p w14:paraId="4B278F9C" w14:textId="3CA4052E" w:rsidR="00E17F36" w:rsidRDefault="00411D96" w:rsidP="003D3FB8">
      <w:pPr>
        <w:spacing w:before="240" w:after="240"/>
        <w:rPr>
          <w:i w:val="0"/>
          <w:iCs/>
        </w:rPr>
      </w:pPr>
      <w:r>
        <w:rPr>
          <w:i w:val="0"/>
          <w:iCs/>
        </w:rPr>
        <w:t xml:space="preserve">Soil and construction materials will be stockpile or stored </w:t>
      </w:r>
      <w:r w:rsidR="0044618C" w:rsidRPr="00522295">
        <w:rPr>
          <w:i w:val="0"/>
          <w:iCs/>
          <w:highlight w:val="yellow"/>
          <w:shd w:val="clear" w:color="auto" w:fill="92D050"/>
        </w:rPr>
        <w:t>describe location(s)</w:t>
      </w:r>
      <w:r w:rsidR="0044618C" w:rsidRPr="0044618C">
        <w:rPr>
          <w:i w:val="0"/>
          <w:iCs/>
        </w:rPr>
        <w:t xml:space="preserve"> </w:t>
      </w:r>
      <w:r w:rsidR="0044618C">
        <w:rPr>
          <w:i w:val="0"/>
          <w:iCs/>
        </w:rPr>
        <w:t xml:space="preserve">as shown on </w:t>
      </w:r>
      <w:r w:rsidR="0044618C" w:rsidRPr="009243E8">
        <w:rPr>
          <w:i w:val="0"/>
          <w:iCs/>
          <w:shd w:val="clear" w:color="auto" w:fill="FFFF00"/>
        </w:rPr>
        <w:t>figure/drawing name and number</w:t>
      </w:r>
      <w:r w:rsidR="0044618C">
        <w:rPr>
          <w:i w:val="0"/>
          <w:iCs/>
        </w:rPr>
        <w:t xml:space="preserve">. </w:t>
      </w:r>
    </w:p>
    <w:p w14:paraId="3939965B" w14:textId="5525D40F" w:rsidR="009346FB" w:rsidRDefault="009346FB" w:rsidP="003D3FB8">
      <w:pPr>
        <w:spacing w:before="240" w:after="240"/>
        <w:rPr>
          <w:i w:val="0"/>
          <w:iCs/>
        </w:rPr>
      </w:pPr>
      <w:r>
        <w:rPr>
          <w:i w:val="0"/>
          <w:iCs/>
        </w:rPr>
        <w:t xml:space="preserve">Staging areas </w:t>
      </w:r>
      <w:sdt>
        <w:sdtPr>
          <w:rPr>
            <w:i w:val="0"/>
            <w:iCs/>
            <w:highlight w:val="yellow"/>
          </w:rPr>
          <w:id w:val="1317618860"/>
          <w:placeholder>
            <w:docPart w:val="DefaultPlaceholder_-1854013438"/>
          </w:placeholder>
          <w:comboBox>
            <w:listItem w:displayText="will" w:value="will"/>
            <w:listItem w:displayText="will not" w:value="will not"/>
          </w:comboBox>
        </w:sdtPr>
        <w:sdtEndPr/>
        <w:sdtContent>
          <w:r w:rsidRPr="00632536">
            <w:rPr>
              <w:i w:val="0"/>
              <w:iCs/>
              <w:highlight w:val="yellow"/>
            </w:rPr>
            <w:t>will/will not</w:t>
          </w:r>
        </w:sdtContent>
      </w:sdt>
      <w:r>
        <w:rPr>
          <w:i w:val="0"/>
          <w:iCs/>
        </w:rPr>
        <w:t xml:space="preserve"> be used. </w:t>
      </w:r>
      <w:r w:rsidR="009956E8" w:rsidRPr="00E714F4">
        <w:rPr>
          <w:i w:val="0"/>
          <w:iCs/>
        </w:rPr>
        <w:t xml:space="preserve">Describe </w:t>
      </w:r>
      <w:r w:rsidR="009956E8" w:rsidRPr="009956E8">
        <w:rPr>
          <w:i w:val="0"/>
          <w:iCs/>
          <w:highlight w:val="yellow"/>
        </w:rPr>
        <w:t>location(s)</w:t>
      </w:r>
      <w:r w:rsidR="009956E8">
        <w:rPr>
          <w:i w:val="0"/>
          <w:iCs/>
        </w:rPr>
        <w:t xml:space="preserve"> as shown on </w:t>
      </w:r>
      <w:r w:rsidR="009956E8" w:rsidRPr="009956E8">
        <w:rPr>
          <w:i w:val="0"/>
          <w:iCs/>
          <w:highlight w:val="yellow"/>
        </w:rPr>
        <w:t>figure/drawing name and number</w:t>
      </w:r>
      <w:r w:rsidR="009956E8">
        <w:rPr>
          <w:i w:val="0"/>
          <w:iCs/>
        </w:rPr>
        <w:t>.</w:t>
      </w:r>
    </w:p>
    <w:p w14:paraId="592C8C3A" w14:textId="19EC0233" w:rsidR="00A84C83" w:rsidRDefault="0044618C" w:rsidP="0034064A">
      <w:pPr>
        <w:spacing w:before="240" w:after="240"/>
        <w:rPr>
          <w:i w:val="0"/>
          <w:iCs/>
        </w:rPr>
      </w:pPr>
      <w:r>
        <w:rPr>
          <w:i w:val="0"/>
          <w:iCs/>
        </w:rPr>
        <w:t xml:space="preserve">Construction activities will </w:t>
      </w:r>
      <w:r w:rsidRPr="00E714F4">
        <w:rPr>
          <w:i w:val="0"/>
          <w:iCs/>
        </w:rPr>
        <w:t>be</w:t>
      </w:r>
      <w:r w:rsidRPr="00632536">
        <w:rPr>
          <w:i w:val="0"/>
          <w:iCs/>
        </w:rPr>
        <w:t xml:space="preserve"> </w:t>
      </w:r>
      <w:sdt>
        <w:sdtPr>
          <w:rPr>
            <w:i w:val="0"/>
            <w:iCs/>
            <w:shd w:val="clear" w:color="auto" w:fill="FFFF00"/>
          </w:rPr>
          <w:id w:val="52590501"/>
          <w:placeholder>
            <w:docPart w:val="DefaultPlaceholder_-1854013438"/>
          </w:placeholder>
          <w:comboBox>
            <w:listItem w:displayText="phased" w:value="phased"/>
            <w:listItem w:displayText="not phased" w:value="not phased"/>
          </w:comboBox>
        </w:sdtPr>
        <w:sdtEndPr/>
        <w:sdtContent>
          <w:r w:rsidRPr="00632536">
            <w:rPr>
              <w:i w:val="0"/>
              <w:iCs/>
              <w:shd w:val="clear" w:color="auto" w:fill="FFFF00"/>
            </w:rPr>
            <w:t>phased/not phased</w:t>
          </w:r>
        </w:sdtContent>
      </w:sdt>
      <w:r w:rsidRPr="00E714F4">
        <w:rPr>
          <w:i w:val="0"/>
          <w:iCs/>
        </w:rPr>
        <w:t xml:space="preserve">; </w:t>
      </w:r>
      <w:r w:rsidRPr="0044618C">
        <w:rPr>
          <w:i w:val="0"/>
          <w:iCs/>
          <w:shd w:val="clear" w:color="auto" w:fill="FFFF00"/>
        </w:rPr>
        <w:t>include description of each phase if appropriate and</w:t>
      </w:r>
      <w:r w:rsidR="004A721A">
        <w:rPr>
          <w:i w:val="0"/>
          <w:iCs/>
          <w:shd w:val="clear" w:color="auto" w:fill="FFFF00"/>
        </w:rPr>
        <w:t>/or</w:t>
      </w:r>
      <w:r w:rsidRPr="0044618C">
        <w:rPr>
          <w:i w:val="0"/>
          <w:iCs/>
          <w:shd w:val="clear" w:color="auto" w:fill="FFFF00"/>
        </w:rPr>
        <w:t xml:space="preserve"> reference drawings that show limits of each phase</w:t>
      </w:r>
      <w:r w:rsidR="009243E8" w:rsidRPr="009243E8">
        <w:rPr>
          <w:i w:val="0"/>
          <w:iCs/>
        </w:rPr>
        <w:t>.</w:t>
      </w:r>
    </w:p>
    <w:p w14:paraId="0E1D2231" w14:textId="77777777" w:rsidR="0034064A" w:rsidRDefault="0034064A" w:rsidP="0034064A">
      <w:pPr>
        <w:spacing w:before="240" w:after="240"/>
        <w:rPr>
          <w:i w:val="0"/>
          <w:iCs/>
        </w:rPr>
      </w:pPr>
    </w:p>
    <w:p w14:paraId="76AE4558" w14:textId="739C732A" w:rsidR="00BB0BCF" w:rsidRDefault="0042451B" w:rsidP="00244A6F">
      <w:pPr>
        <w:pStyle w:val="Heading1"/>
      </w:pPr>
      <w:bookmarkStart w:id="29" w:name="_1.3_Site_Conditions"/>
      <w:bookmarkStart w:id="30" w:name="_2_Best_Management"/>
      <w:bookmarkStart w:id="31" w:name="_Toc83633822"/>
      <w:bookmarkStart w:id="32" w:name="_Toc83633924"/>
      <w:bookmarkStart w:id="33" w:name="_Toc94184665"/>
      <w:bookmarkEnd w:id="29"/>
      <w:bookmarkEnd w:id="30"/>
      <w:r>
        <w:rPr>
          <w:lang w:val="en-US"/>
        </w:rPr>
        <w:t>3</w:t>
      </w:r>
      <w:r w:rsidR="00D166E5">
        <w:tab/>
      </w:r>
      <w:r w:rsidR="00E372C2">
        <w:tab/>
      </w:r>
      <w:r w:rsidR="00BE6FF6">
        <w:t>Best Management Practices</w:t>
      </w:r>
      <w:bookmarkEnd w:id="31"/>
      <w:bookmarkEnd w:id="32"/>
      <w:bookmarkEnd w:id="33"/>
    </w:p>
    <w:p w14:paraId="171D0297" w14:textId="41C5875C" w:rsidR="00176560" w:rsidRPr="00376BAB" w:rsidRDefault="00176560" w:rsidP="00176560">
      <w:pPr>
        <w:pStyle w:val="Heading2"/>
      </w:pPr>
      <w:bookmarkStart w:id="34" w:name="_Toc94184666"/>
      <w:r>
        <w:t>3.1</w:t>
      </w:r>
      <w:r>
        <w:tab/>
      </w:r>
      <w:r>
        <w:tab/>
        <w:t>Potential Pollutants</w:t>
      </w:r>
      <w:bookmarkEnd w:id="34"/>
    </w:p>
    <w:p w14:paraId="1E4DF03D" w14:textId="77777777" w:rsidR="006E3CAF" w:rsidRDefault="001944E6" w:rsidP="006E3CAF">
      <w:pPr>
        <w:rPr>
          <w:i w:val="0"/>
          <w:iCs/>
          <w:lang w:eastAsia="x-none"/>
        </w:rPr>
      </w:pPr>
      <w:r>
        <w:rPr>
          <w:i w:val="0"/>
          <w:iCs/>
          <w:lang w:eastAsia="x-none"/>
        </w:rPr>
        <w:t xml:space="preserve">For each pollutant-generating activity, an inventory of pollutants or pollutant constituents (e.g., sediment, fertilizers and/or pesticides, paints, solvents, fuels) associated with that activity, which could be exposed to rainfall and could be discharged from the construction site, shall be documented. The Contractor shall </w:t>
      </w:r>
      <w:proofErr w:type="gramStart"/>
      <w:r>
        <w:rPr>
          <w:i w:val="0"/>
          <w:iCs/>
          <w:lang w:eastAsia="x-none"/>
        </w:rPr>
        <w:t>take into account</w:t>
      </w:r>
      <w:proofErr w:type="gramEnd"/>
      <w:r>
        <w:rPr>
          <w:i w:val="0"/>
          <w:iCs/>
          <w:lang w:eastAsia="x-none"/>
        </w:rPr>
        <w:t xml:space="preserve"> where potential spills and leaks could occur that contribute pollutants to storm water discharges</w:t>
      </w:r>
      <w:r w:rsidR="006E3CAF">
        <w:rPr>
          <w:i w:val="0"/>
          <w:iCs/>
          <w:lang w:eastAsia="x-none"/>
        </w:rPr>
        <w:t>.</w:t>
      </w:r>
    </w:p>
    <w:p w14:paraId="5FB3E0D0" w14:textId="12889F24" w:rsidR="001944E6" w:rsidRDefault="001944E6" w:rsidP="006E3CAF">
      <w:pPr>
        <w:rPr>
          <w:i w:val="0"/>
          <w:iCs/>
          <w:lang w:eastAsia="x-none"/>
        </w:rPr>
      </w:pPr>
      <w:r>
        <w:rPr>
          <w:i w:val="0"/>
          <w:iCs/>
          <w:lang w:eastAsia="x-none"/>
        </w:rPr>
        <w:t>All solid waste shall be disposed of at DOH, Solid and Hazardous Waste Branch (SHWB), Solid Waste Section (SWS) permitted facilities. If not, the Contractor shall contact the SHWB-SWS at (808) 586-4226 and notify the Engineer for his agreement on the disposal location. Additional permits may be required</w:t>
      </w:r>
    </w:p>
    <w:p w14:paraId="6B757BDF" w14:textId="0EB5661B" w:rsidR="00C91447" w:rsidRDefault="006E3CAF" w:rsidP="006E3CAF">
      <w:pPr>
        <w:spacing w:before="240" w:after="0"/>
        <w:rPr>
          <w:i w:val="0"/>
          <w:iCs/>
        </w:rPr>
      </w:pPr>
      <w:r>
        <w:rPr>
          <w:i w:val="0"/>
          <w:iCs/>
          <w:lang w:eastAsia="x-none"/>
        </w:rPr>
        <w:t>Table 3 and Table 4,</w:t>
      </w:r>
      <w:r w:rsidR="001848D2">
        <w:rPr>
          <w:i w:val="0"/>
          <w:iCs/>
          <w:lang w:eastAsia="x-none"/>
        </w:rPr>
        <w:t xml:space="preserve"> listed below,</w:t>
      </w:r>
      <w:r w:rsidR="00344479">
        <w:rPr>
          <w:i w:val="0"/>
          <w:iCs/>
          <w:lang w:eastAsia="x-none"/>
        </w:rPr>
        <w:t xml:space="preserve"> identify</w:t>
      </w:r>
      <w:r w:rsidR="00C91447">
        <w:rPr>
          <w:i w:val="0"/>
          <w:iCs/>
          <w:lang w:eastAsia="x-none"/>
        </w:rPr>
        <w:t xml:space="preserve"> potential construction site pollutant sources/materials and non-storm water pollutant sources, </w:t>
      </w:r>
      <w:r w:rsidR="00C91447">
        <w:rPr>
          <w:i w:val="0"/>
          <w:iCs/>
        </w:rPr>
        <w:t xml:space="preserve">which could be exposed to rainfall and discharged from the construction site. These pollutant sources/materials are numbered to indicate, in Table 5, what potential pollutants may be of concern based on the construction operation(s). </w:t>
      </w:r>
    </w:p>
    <w:p w14:paraId="601AC50A" w14:textId="77777777" w:rsidR="0034064A" w:rsidRDefault="0034064A" w:rsidP="006E3CAF">
      <w:pPr>
        <w:spacing w:before="240" w:after="0"/>
        <w:rPr>
          <w:i w:val="0"/>
          <w:iCs/>
        </w:rPr>
      </w:pPr>
    </w:p>
    <w:p w14:paraId="151E03E3" w14:textId="77777777" w:rsidR="00C91447" w:rsidRPr="009360C9" w:rsidRDefault="00C91447" w:rsidP="00C91447">
      <w:pPr>
        <w:spacing w:before="240" w:after="0"/>
        <w:rPr>
          <w:lang w:eastAsia="x-none"/>
        </w:rPr>
      </w:pPr>
      <w:r>
        <w:rPr>
          <w:lang w:eastAsia="x-none"/>
        </w:rPr>
        <w:lastRenderedPageBreak/>
        <w:t xml:space="preserve">Table 3. Potential Construction Pollutant Sources/Materials </w:t>
      </w: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A0" w:firstRow="1" w:lastRow="0" w:firstColumn="1" w:lastColumn="0" w:noHBand="0" w:noVBand="1"/>
      </w:tblPr>
      <w:tblGrid>
        <w:gridCol w:w="7465"/>
        <w:gridCol w:w="1890"/>
      </w:tblGrid>
      <w:tr w:rsidR="00C91447" w14:paraId="0B04C425" w14:textId="77777777" w:rsidTr="0034064A">
        <w:trPr>
          <w:trHeight w:val="375"/>
        </w:trPr>
        <w:tc>
          <w:tcPr>
            <w:tcW w:w="7465" w:type="dxa"/>
            <w:tcBorders>
              <w:top w:val="single" w:sz="12" w:space="0" w:color="auto"/>
              <w:bottom w:val="single" w:sz="12" w:space="0" w:color="auto"/>
            </w:tcBorders>
            <w:shd w:val="clear" w:color="auto" w:fill="DEEAF6" w:themeFill="accent5" w:themeFillTint="33"/>
          </w:tcPr>
          <w:p w14:paraId="3B87E844" w14:textId="77777777" w:rsidR="00C91447" w:rsidRPr="005F4DA3" w:rsidRDefault="00C91447" w:rsidP="00F34CAA">
            <w:pPr>
              <w:spacing w:after="0"/>
              <w:jc w:val="center"/>
              <w:rPr>
                <w:i w:val="0"/>
                <w:iCs/>
                <w:szCs w:val="24"/>
              </w:rPr>
            </w:pPr>
            <w:r>
              <w:rPr>
                <w:i w:val="0"/>
                <w:iCs/>
                <w:szCs w:val="24"/>
              </w:rPr>
              <w:t xml:space="preserve">Potential </w:t>
            </w:r>
            <w:r w:rsidRPr="005F4DA3">
              <w:rPr>
                <w:i w:val="0"/>
                <w:iCs/>
                <w:szCs w:val="24"/>
              </w:rPr>
              <w:t>Construction Pollutant Sources/Materials</w:t>
            </w:r>
          </w:p>
        </w:tc>
        <w:tc>
          <w:tcPr>
            <w:tcW w:w="1890" w:type="dxa"/>
            <w:tcBorders>
              <w:top w:val="single" w:sz="12" w:space="0" w:color="auto"/>
              <w:bottom w:val="single" w:sz="12" w:space="0" w:color="auto"/>
            </w:tcBorders>
            <w:shd w:val="clear" w:color="auto" w:fill="DEEAF6" w:themeFill="accent5" w:themeFillTint="33"/>
          </w:tcPr>
          <w:p w14:paraId="67E65982" w14:textId="07D600C0" w:rsidR="00C91447" w:rsidRPr="005F4DA3" w:rsidRDefault="00DD5AA1" w:rsidP="00F34CAA">
            <w:pPr>
              <w:spacing w:after="0"/>
              <w:jc w:val="center"/>
              <w:rPr>
                <w:i w:val="0"/>
                <w:iCs/>
                <w:szCs w:val="24"/>
              </w:rPr>
            </w:pPr>
            <w:r>
              <w:rPr>
                <w:i w:val="0"/>
                <w:iCs/>
                <w:szCs w:val="24"/>
              </w:rPr>
              <w:t>Reference #</w:t>
            </w:r>
          </w:p>
        </w:tc>
      </w:tr>
      <w:tr w:rsidR="00C91447" w14:paraId="25E1DC7F" w14:textId="77777777" w:rsidTr="0034064A">
        <w:trPr>
          <w:trHeight w:val="144"/>
        </w:trPr>
        <w:tc>
          <w:tcPr>
            <w:tcW w:w="7465" w:type="dxa"/>
            <w:tcBorders>
              <w:top w:val="single" w:sz="12" w:space="0" w:color="auto"/>
            </w:tcBorders>
          </w:tcPr>
          <w:p w14:paraId="50E572D7" w14:textId="77777777" w:rsidR="00C91447" w:rsidRPr="00CC2D3D" w:rsidRDefault="00C91447" w:rsidP="00F34CAA">
            <w:pPr>
              <w:spacing w:after="0"/>
              <w:rPr>
                <w:i w:val="0"/>
                <w:iCs/>
                <w:szCs w:val="24"/>
              </w:rPr>
            </w:pPr>
            <w:r>
              <w:rPr>
                <w:i w:val="0"/>
                <w:iCs/>
              </w:rPr>
              <w:t>Construction debris, green waste, general litter</w:t>
            </w:r>
          </w:p>
        </w:tc>
        <w:tc>
          <w:tcPr>
            <w:tcW w:w="1890" w:type="dxa"/>
            <w:tcBorders>
              <w:top w:val="single" w:sz="12" w:space="0" w:color="auto"/>
            </w:tcBorders>
            <w:vAlign w:val="center"/>
          </w:tcPr>
          <w:p w14:paraId="0D73932D" w14:textId="77777777" w:rsidR="00C91447" w:rsidRDefault="00C91447" w:rsidP="00F34CAA">
            <w:pPr>
              <w:spacing w:after="0"/>
              <w:jc w:val="center"/>
              <w:rPr>
                <w:i w:val="0"/>
                <w:iCs/>
              </w:rPr>
            </w:pPr>
            <w:r>
              <w:rPr>
                <w:i w:val="0"/>
                <w:iCs/>
              </w:rPr>
              <w:t>1</w:t>
            </w:r>
          </w:p>
        </w:tc>
      </w:tr>
      <w:tr w:rsidR="00C91447" w14:paraId="407FA9A8" w14:textId="77777777" w:rsidTr="0034064A">
        <w:trPr>
          <w:trHeight w:val="144"/>
        </w:trPr>
        <w:tc>
          <w:tcPr>
            <w:tcW w:w="7465" w:type="dxa"/>
          </w:tcPr>
          <w:p w14:paraId="64D4C1FC" w14:textId="77777777" w:rsidR="00C91447" w:rsidRPr="00CC2D3D" w:rsidRDefault="00C91447" w:rsidP="00F34CAA">
            <w:pPr>
              <w:spacing w:after="0"/>
              <w:rPr>
                <w:i w:val="0"/>
                <w:iCs/>
                <w:szCs w:val="24"/>
              </w:rPr>
            </w:pPr>
            <w:r>
              <w:rPr>
                <w:i w:val="0"/>
                <w:iCs/>
              </w:rPr>
              <w:t>Materials associated with the operation and maintenance of equipment, such as oil, fuel, and hydraulic fluid leakage</w:t>
            </w:r>
          </w:p>
        </w:tc>
        <w:tc>
          <w:tcPr>
            <w:tcW w:w="1890" w:type="dxa"/>
            <w:vAlign w:val="center"/>
          </w:tcPr>
          <w:p w14:paraId="5122D62F" w14:textId="77777777" w:rsidR="00C91447" w:rsidRDefault="00C91447" w:rsidP="00F34CAA">
            <w:pPr>
              <w:spacing w:after="0"/>
              <w:jc w:val="center"/>
              <w:rPr>
                <w:i w:val="0"/>
                <w:iCs/>
              </w:rPr>
            </w:pPr>
            <w:r>
              <w:rPr>
                <w:i w:val="0"/>
                <w:iCs/>
              </w:rPr>
              <w:t>2</w:t>
            </w:r>
          </w:p>
        </w:tc>
      </w:tr>
      <w:tr w:rsidR="00C91447" w14:paraId="37A46C7F" w14:textId="77777777" w:rsidTr="0034064A">
        <w:trPr>
          <w:trHeight w:val="144"/>
        </w:trPr>
        <w:tc>
          <w:tcPr>
            <w:tcW w:w="7465" w:type="dxa"/>
          </w:tcPr>
          <w:p w14:paraId="7C9C7109" w14:textId="77777777" w:rsidR="00C91447" w:rsidRPr="00CC2D3D" w:rsidRDefault="00C91447" w:rsidP="00F34CAA">
            <w:pPr>
              <w:spacing w:after="0"/>
              <w:rPr>
                <w:i w:val="0"/>
                <w:iCs/>
                <w:szCs w:val="24"/>
              </w:rPr>
            </w:pPr>
            <w:r>
              <w:rPr>
                <w:i w:val="0"/>
                <w:iCs/>
              </w:rPr>
              <w:t>Soil erosion from the disturbed areas</w:t>
            </w:r>
          </w:p>
        </w:tc>
        <w:tc>
          <w:tcPr>
            <w:tcW w:w="1890" w:type="dxa"/>
            <w:vAlign w:val="center"/>
          </w:tcPr>
          <w:p w14:paraId="18A972C3" w14:textId="77777777" w:rsidR="00C91447" w:rsidRDefault="00C91447" w:rsidP="00F34CAA">
            <w:pPr>
              <w:spacing w:after="0"/>
              <w:jc w:val="center"/>
              <w:rPr>
                <w:i w:val="0"/>
                <w:iCs/>
              </w:rPr>
            </w:pPr>
            <w:r>
              <w:rPr>
                <w:i w:val="0"/>
                <w:iCs/>
              </w:rPr>
              <w:t>3</w:t>
            </w:r>
          </w:p>
        </w:tc>
      </w:tr>
      <w:tr w:rsidR="00C91447" w14:paraId="10D1EF34" w14:textId="77777777" w:rsidTr="0034064A">
        <w:trPr>
          <w:trHeight w:val="144"/>
        </w:trPr>
        <w:tc>
          <w:tcPr>
            <w:tcW w:w="7465" w:type="dxa"/>
          </w:tcPr>
          <w:p w14:paraId="39E30CD1" w14:textId="77777777" w:rsidR="00C91447" w:rsidRPr="00CC2D3D" w:rsidRDefault="00C91447" w:rsidP="00F34CAA">
            <w:pPr>
              <w:spacing w:after="0"/>
              <w:rPr>
                <w:i w:val="0"/>
                <w:iCs/>
                <w:szCs w:val="24"/>
              </w:rPr>
            </w:pPr>
            <w:r>
              <w:rPr>
                <w:i w:val="0"/>
                <w:iCs/>
              </w:rPr>
              <w:t>Sediment from soil stockpiles</w:t>
            </w:r>
          </w:p>
        </w:tc>
        <w:tc>
          <w:tcPr>
            <w:tcW w:w="1890" w:type="dxa"/>
            <w:vAlign w:val="center"/>
          </w:tcPr>
          <w:p w14:paraId="566F8F1B" w14:textId="77777777" w:rsidR="00C91447" w:rsidRDefault="00C91447" w:rsidP="00F34CAA">
            <w:pPr>
              <w:spacing w:after="0"/>
              <w:jc w:val="center"/>
              <w:rPr>
                <w:i w:val="0"/>
                <w:iCs/>
              </w:rPr>
            </w:pPr>
            <w:r>
              <w:rPr>
                <w:i w:val="0"/>
                <w:iCs/>
              </w:rPr>
              <w:t>4</w:t>
            </w:r>
          </w:p>
        </w:tc>
      </w:tr>
      <w:tr w:rsidR="00C91447" w14:paraId="551473E0" w14:textId="77777777" w:rsidTr="0034064A">
        <w:trPr>
          <w:trHeight w:val="144"/>
        </w:trPr>
        <w:tc>
          <w:tcPr>
            <w:tcW w:w="7465" w:type="dxa"/>
          </w:tcPr>
          <w:p w14:paraId="60D2630C" w14:textId="77777777" w:rsidR="00C91447" w:rsidRDefault="00C91447" w:rsidP="00F34CAA">
            <w:pPr>
              <w:spacing w:after="0"/>
              <w:rPr>
                <w:i w:val="0"/>
                <w:iCs/>
              </w:rPr>
            </w:pPr>
            <w:r>
              <w:rPr>
                <w:i w:val="0"/>
                <w:iCs/>
              </w:rPr>
              <w:t>Emulsified asphalt or prime/tack coat</w:t>
            </w:r>
          </w:p>
        </w:tc>
        <w:tc>
          <w:tcPr>
            <w:tcW w:w="1890" w:type="dxa"/>
            <w:vAlign w:val="center"/>
          </w:tcPr>
          <w:p w14:paraId="022EB64E" w14:textId="77777777" w:rsidR="00C91447" w:rsidRDefault="00C91447" w:rsidP="00F34CAA">
            <w:pPr>
              <w:spacing w:after="0"/>
              <w:jc w:val="center"/>
              <w:rPr>
                <w:i w:val="0"/>
                <w:iCs/>
              </w:rPr>
            </w:pPr>
            <w:r>
              <w:rPr>
                <w:i w:val="0"/>
                <w:iCs/>
              </w:rPr>
              <w:t>5</w:t>
            </w:r>
          </w:p>
        </w:tc>
      </w:tr>
      <w:tr w:rsidR="00C91447" w14:paraId="616E773E" w14:textId="77777777" w:rsidTr="0034064A">
        <w:trPr>
          <w:trHeight w:val="144"/>
        </w:trPr>
        <w:tc>
          <w:tcPr>
            <w:tcW w:w="7465" w:type="dxa"/>
          </w:tcPr>
          <w:p w14:paraId="0CAE324B" w14:textId="77777777" w:rsidR="00C91447" w:rsidRPr="00CC2D3D" w:rsidRDefault="00C91447" w:rsidP="00F34CAA">
            <w:pPr>
              <w:spacing w:after="0"/>
              <w:rPr>
                <w:i w:val="0"/>
                <w:iCs/>
                <w:szCs w:val="24"/>
              </w:rPr>
            </w:pPr>
            <w:r>
              <w:rPr>
                <w:i w:val="0"/>
                <w:iCs/>
              </w:rPr>
              <w:t>Materials associated with painting, such as paint and paint wash solvent</w:t>
            </w:r>
          </w:p>
        </w:tc>
        <w:tc>
          <w:tcPr>
            <w:tcW w:w="1890" w:type="dxa"/>
            <w:vAlign w:val="center"/>
          </w:tcPr>
          <w:p w14:paraId="11CC3087" w14:textId="77777777" w:rsidR="00C91447" w:rsidRDefault="00C91447" w:rsidP="00F34CAA">
            <w:pPr>
              <w:spacing w:after="0"/>
              <w:jc w:val="center"/>
              <w:rPr>
                <w:i w:val="0"/>
                <w:iCs/>
              </w:rPr>
            </w:pPr>
            <w:r>
              <w:rPr>
                <w:i w:val="0"/>
                <w:iCs/>
              </w:rPr>
              <w:t>6</w:t>
            </w:r>
          </w:p>
        </w:tc>
      </w:tr>
      <w:tr w:rsidR="00C91447" w14:paraId="5B2B5F1C" w14:textId="77777777" w:rsidTr="0034064A">
        <w:trPr>
          <w:trHeight w:val="144"/>
        </w:trPr>
        <w:tc>
          <w:tcPr>
            <w:tcW w:w="7465" w:type="dxa"/>
          </w:tcPr>
          <w:p w14:paraId="65E17B4F" w14:textId="77777777" w:rsidR="00C91447" w:rsidRPr="00CC2D3D" w:rsidRDefault="00C91447" w:rsidP="00F34CAA">
            <w:pPr>
              <w:spacing w:after="0"/>
              <w:rPr>
                <w:i w:val="0"/>
                <w:iCs/>
                <w:szCs w:val="24"/>
              </w:rPr>
            </w:pPr>
            <w:r>
              <w:rPr>
                <w:i w:val="0"/>
                <w:iCs/>
              </w:rPr>
              <w:t>Industrial chemicals, fertilizers, and/or pesticides</w:t>
            </w:r>
          </w:p>
        </w:tc>
        <w:tc>
          <w:tcPr>
            <w:tcW w:w="1890" w:type="dxa"/>
            <w:vAlign w:val="center"/>
          </w:tcPr>
          <w:p w14:paraId="16447439" w14:textId="77777777" w:rsidR="00C91447" w:rsidRDefault="00C91447" w:rsidP="00F34CAA">
            <w:pPr>
              <w:spacing w:after="0"/>
              <w:jc w:val="center"/>
              <w:rPr>
                <w:i w:val="0"/>
                <w:iCs/>
              </w:rPr>
            </w:pPr>
            <w:r>
              <w:rPr>
                <w:i w:val="0"/>
                <w:iCs/>
              </w:rPr>
              <w:t>7</w:t>
            </w:r>
          </w:p>
        </w:tc>
      </w:tr>
      <w:tr w:rsidR="00C91447" w14:paraId="1C3F0635" w14:textId="77777777" w:rsidTr="0034064A">
        <w:trPr>
          <w:trHeight w:val="144"/>
        </w:trPr>
        <w:tc>
          <w:tcPr>
            <w:tcW w:w="7465" w:type="dxa"/>
          </w:tcPr>
          <w:p w14:paraId="29EC9C0D" w14:textId="77777777" w:rsidR="00C91447" w:rsidRPr="00CC2D3D" w:rsidRDefault="00C91447" w:rsidP="00F34CAA">
            <w:pPr>
              <w:spacing w:after="0"/>
              <w:rPr>
                <w:i w:val="0"/>
                <w:iCs/>
                <w:szCs w:val="24"/>
              </w:rPr>
            </w:pPr>
            <w:r>
              <w:rPr>
                <w:i w:val="0"/>
                <w:iCs/>
              </w:rPr>
              <w:t>Hazardous waste (batteries, solvents, treated lumber, etc.)</w:t>
            </w:r>
          </w:p>
        </w:tc>
        <w:tc>
          <w:tcPr>
            <w:tcW w:w="1890" w:type="dxa"/>
            <w:vAlign w:val="center"/>
          </w:tcPr>
          <w:p w14:paraId="752B6142" w14:textId="77777777" w:rsidR="00C91447" w:rsidRDefault="00C91447" w:rsidP="00F34CAA">
            <w:pPr>
              <w:spacing w:after="0"/>
              <w:jc w:val="center"/>
              <w:rPr>
                <w:i w:val="0"/>
                <w:iCs/>
              </w:rPr>
            </w:pPr>
            <w:r>
              <w:rPr>
                <w:i w:val="0"/>
                <w:iCs/>
              </w:rPr>
              <w:t>8</w:t>
            </w:r>
          </w:p>
        </w:tc>
      </w:tr>
      <w:tr w:rsidR="00C91447" w14:paraId="01347266" w14:textId="77777777" w:rsidTr="0034064A">
        <w:trPr>
          <w:trHeight w:val="144"/>
        </w:trPr>
        <w:tc>
          <w:tcPr>
            <w:tcW w:w="7465" w:type="dxa"/>
          </w:tcPr>
          <w:p w14:paraId="38DDE204" w14:textId="77777777" w:rsidR="00C91447" w:rsidRPr="00CC2D3D" w:rsidRDefault="00C91447" w:rsidP="00F34CAA">
            <w:pPr>
              <w:spacing w:after="0"/>
              <w:rPr>
                <w:i w:val="0"/>
                <w:iCs/>
                <w:szCs w:val="24"/>
              </w:rPr>
            </w:pPr>
            <w:r>
              <w:rPr>
                <w:i w:val="0"/>
                <w:iCs/>
              </w:rPr>
              <w:t>Metals and Building Materials</w:t>
            </w:r>
          </w:p>
        </w:tc>
        <w:tc>
          <w:tcPr>
            <w:tcW w:w="1890" w:type="dxa"/>
            <w:vAlign w:val="center"/>
          </w:tcPr>
          <w:p w14:paraId="33348739" w14:textId="77777777" w:rsidR="00C91447" w:rsidRDefault="00C91447" w:rsidP="00F34CAA">
            <w:pPr>
              <w:spacing w:after="0"/>
              <w:jc w:val="center"/>
              <w:rPr>
                <w:i w:val="0"/>
                <w:iCs/>
              </w:rPr>
            </w:pPr>
            <w:r>
              <w:rPr>
                <w:i w:val="0"/>
                <w:iCs/>
              </w:rPr>
              <w:t>9</w:t>
            </w:r>
          </w:p>
        </w:tc>
      </w:tr>
      <w:tr w:rsidR="00C91447" w14:paraId="5110BC81" w14:textId="77777777" w:rsidTr="0034064A">
        <w:trPr>
          <w:trHeight w:val="144"/>
        </w:trPr>
        <w:tc>
          <w:tcPr>
            <w:tcW w:w="7465" w:type="dxa"/>
          </w:tcPr>
          <w:p w14:paraId="54155A9E" w14:textId="77777777" w:rsidR="00C91447" w:rsidRPr="00CC2D3D" w:rsidRDefault="00C91447" w:rsidP="00F34CAA">
            <w:pPr>
              <w:spacing w:after="0"/>
              <w:rPr>
                <w:i w:val="0"/>
                <w:iCs/>
                <w:szCs w:val="24"/>
              </w:rPr>
            </w:pPr>
            <w:r>
              <w:rPr>
                <w:i w:val="0"/>
                <w:iCs/>
              </w:rPr>
              <w:t>Existing Pollutant Sources</w:t>
            </w:r>
          </w:p>
        </w:tc>
        <w:tc>
          <w:tcPr>
            <w:tcW w:w="1890" w:type="dxa"/>
            <w:vAlign w:val="center"/>
          </w:tcPr>
          <w:p w14:paraId="524235A4" w14:textId="77777777" w:rsidR="00C91447" w:rsidRDefault="00C91447" w:rsidP="00F34CAA">
            <w:pPr>
              <w:spacing w:after="0"/>
              <w:jc w:val="center"/>
              <w:rPr>
                <w:i w:val="0"/>
                <w:iCs/>
              </w:rPr>
            </w:pPr>
            <w:r>
              <w:rPr>
                <w:i w:val="0"/>
                <w:iCs/>
              </w:rPr>
              <w:t>10</w:t>
            </w:r>
          </w:p>
        </w:tc>
      </w:tr>
      <w:tr w:rsidR="00C91447" w14:paraId="260021D0" w14:textId="77777777" w:rsidTr="0034064A">
        <w:trPr>
          <w:trHeight w:val="144"/>
        </w:trPr>
        <w:tc>
          <w:tcPr>
            <w:tcW w:w="7465" w:type="dxa"/>
          </w:tcPr>
          <w:p w14:paraId="0A1C783C" w14:textId="77777777" w:rsidR="00C91447" w:rsidRDefault="00C91447" w:rsidP="00F34CAA">
            <w:pPr>
              <w:spacing w:after="0"/>
              <w:rPr>
                <w:i w:val="0"/>
                <w:iCs/>
                <w:szCs w:val="24"/>
              </w:rPr>
            </w:pPr>
            <w:r>
              <w:rPr>
                <w:i w:val="0"/>
                <w:iCs/>
              </w:rPr>
              <w:t>Contaminated Soil</w:t>
            </w:r>
          </w:p>
        </w:tc>
        <w:tc>
          <w:tcPr>
            <w:tcW w:w="1890" w:type="dxa"/>
            <w:vAlign w:val="center"/>
          </w:tcPr>
          <w:p w14:paraId="013D4156" w14:textId="77777777" w:rsidR="00C91447" w:rsidRDefault="00C91447" w:rsidP="00F34CAA">
            <w:pPr>
              <w:spacing w:after="0"/>
              <w:jc w:val="center"/>
              <w:rPr>
                <w:i w:val="0"/>
                <w:iCs/>
              </w:rPr>
            </w:pPr>
            <w:r>
              <w:rPr>
                <w:i w:val="0"/>
                <w:iCs/>
              </w:rPr>
              <w:t>11</w:t>
            </w:r>
          </w:p>
        </w:tc>
      </w:tr>
    </w:tbl>
    <w:p w14:paraId="0CB72FFB" w14:textId="77777777" w:rsidR="00C91447" w:rsidRPr="009360C9" w:rsidRDefault="00C91447" w:rsidP="00C91447">
      <w:pPr>
        <w:spacing w:before="240" w:after="0"/>
        <w:rPr>
          <w:lang w:eastAsia="x-none"/>
        </w:rPr>
      </w:pPr>
      <w:r>
        <w:rPr>
          <w:lang w:eastAsia="x-none"/>
        </w:rPr>
        <w:t xml:space="preserve">Table 4. Potential Non-Storm Water Pollutant Sources </w:t>
      </w: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A0" w:firstRow="1" w:lastRow="0" w:firstColumn="1" w:lastColumn="0" w:noHBand="0" w:noVBand="1"/>
      </w:tblPr>
      <w:tblGrid>
        <w:gridCol w:w="7465"/>
        <w:gridCol w:w="1890"/>
      </w:tblGrid>
      <w:tr w:rsidR="00C91447" w14:paraId="6A83CBC7" w14:textId="77777777" w:rsidTr="0034064A">
        <w:trPr>
          <w:trHeight w:val="42"/>
        </w:trPr>
        <w:tc>
          <w:tcPr>
            <w:tcW w:w="7465" w:type="dxa"/>
            <w:tcBorders>
              <w:top w:val="single" w:sz="12" w:space="0" w:color="auto"/>
              <w:bottom w:val="single" w:sz="12" w:space="0" w:color="auto"/>
            </w:tcBorders>
            <w:shd w:val="clear" w:color="auto" w:fill="DEEAF6" w:themeFill="accent5" w:themeFillTint="33"/>
          </w:tcPr>
          <w:p w14:paraId="6AB859EB" w14:textId="77777777" w:rsidR="00C91447" w:rsidRPr="005F4DA3" w:rsidRDefault="00C91447" w:rsidP="00F34CAA">
            <w:pPr>
              <w:spacing w:after="0"/>
              <w:jc w:val="center"/>
              <w:rPr>
                <w:i w:val="0"/>
                <w:iCs/>
                <w:szCs w:val="24"/>
              </w:rPr>
            </w:pPr>
            <w:r>
              <w:rPr>
                <w:i w:val="0"/>
                <w:iCs/>
                <w:szCs w:val="24"/>
              </w:rPr>
              <w:t>Potential Non-Storm Water Pollutant Source</w:t>
            </w:r>
          </w:p>
        </w:tc>
        <w:tc>
          <w:tcPr>
            <w:tcW w:w="1890" w:type="dxa"/>
            <w:tcBorders>
              <w:top w:val="single" w:sz="12" w:space="0" w:color="auto"/>
              <w:bottom w:val="single" w:sz="12" w:space="0" w:color="auto"/>
            </w:tcBorders>
            <w:shd w:val="clear" w:color="auto" w:fill="DEEAF6" w:themeFill="accent5" w:themeFillTint="33"/>
          </w:tcPr>
          <w:p w14:paraId="3D5E6CE1" w14:textId="03548728" w:rsidR="00C91447" w:rsidRPr="005F4DA3" w:rsidRDefault="00DE1CAE" w:rsidP="00F34CAA">
            <w:pPr>
              <w:spacing w:after="0"/>
              <w:jc w:val="center"/>
              <w:rPr>
                <w:i w:val="0"/>
                <w:iCs/>
                <w:szCs w:val="24"/>
              </w:rPr>
            </w:pPr>
            <w:r>
              <w:rPr>
                <w:i w:val="0"/>
                <w:iCs/>
                <w:szCs w:val="24"/>
              </w:rPr>
              <w:t>Reference #</w:t>
            </w:r>
          </w:p>
        </w:tc>
      </w:tr>
      <w:tr w:rsidR="00C91447" w14:paraId="75305A9F" w14:textId="77777777" w:rsidTr="0034064A">
        <w:trPr>
          <w:trHeight w:val="144"/>
        </w:trPr>
        <w:tc>
          <w:tcPr>
            <w:tcW w:w="7465" w:type="dxa"/>
            <w:tcBorders>
              <w:top w:val="single" w:sz="12" w:space="0" w:color="auto"/>
            </w:tcBorders>
            <w:vAlign w:val="center"/>
          </w:tcPr>
          <w:p w14:paraId="5D2D7B8A" w14:textId="77777777" w:rsidR="00C91447" w:rsidRPr="00CC2D3D" w:rsidRDefault="00C91447" w:rsidP="00F34CAA">
            <w:pPr>
              <w:spacing w:after="0"/>
              <w:rPr>
                <w:i w:val="0"/>
                <w:iCs/>
                <w:szCs w:val="24"/>
              </w:rPr>
            </w:pPr>
            <w:r>
              <w:rPr>
                <w:i w:val="0"/>
                <w:iCs/>
              </w:rPr>
              <w:t>Fugitive Dust Control and Dust Control Water</w:t>
            </w:r>
          </w:p>
        </w:tc>
        <w:tc>
          <w:tcPr>
            <w:tcW w:w="1890" w:type="dxa"/>
            <w:tcBorders>
              <w:top w:val="single" w:sz="12" w:space="0" w:color="auto"/>
            </w:tcBorders>
          </w:tcPr>
          <w:p w14:paraId="34E94CB4" w14:textId="77777777" w:rsidR="00C91447" w:rsidRDefault="00C91447" w:rsidP="00F34CAA">
            <w:pPr>
              <w:spacing w:after="0"/>
              <w:jc w:val="center"/>
              <w:rPr>
                <w:i w:val="0"/>
                <w:iCs/>
              </w:rPr>
            </w:pPr>
            <w:r>
              <w:rPr>
                <w:i w:val="0"/>
                <w:iCs/>
              </w:rPr>
              <w:t>12</w:t>
            </w:r>
          </w:p>
        </w:tc>
      </w:tr>
      <w:tr w:rsidR="00C91447" w14:paraId="5DAF37DC" w14:textId="77777777" w:rsidTr="0034064A">
        <w:trPr>
          <w:trHeight w:val="144"/>
        </w:trPr>
        <w:tc>
          <w:tcPr>
            <w:tcW w:w="7465" w:type="dxa"/>
            <w:vAlign w:val="center"/>
          </w:tcPr>
          <w:p w14:paraId="5B117FAB" w14:textId="77777777" w:rsidR="00C91447" w:rsidRPr="00CC2D3D" w:rsidRDefault="00C91447" w:rsidP="00F34CAA">
            <w:pPr>
              <w:spacing w:after="0"/>
              <w:rPr>
                <w:i w:val="0"/>
                <w:iCs/>
                <w:szCs w:val="24"/>
              </w:rPr>
            </w:pPr>
            <w:r>
              <w:rPr>
                <w:i w:val="0"/>
                <w:iCs/>
              </w:rPr>
              <w:t>Concrete Truck Wash Water</w:t>
            </w:r>
          </w:p>
        </w:tc>
        <w:tc>
          <w:tcPr>
            <w:tcW w:w="1890" w:type="dxa"/>
          </w:tcPr>
          <w:p w14:paraId="495BB157" w14:textId="77777777" w:rsidR="00C91447" w:rsidRDefault="00C91447" w:rsidP="00F34CAA">
            <w:pPr>
              <w:spacing w:after="0"/>
              <w:jc w:val="center"/>
              <w:rPr>
                <w:i w:val="0"/>
                <w:iCs/>
              </w:rPr>
            </w:pPr>
            <w:r>
              <w:rPr>
                <w:i w:val="0"/>
                <w:iCs/>
              </w:rPr>
              <w:t>13</w:t>
            </w:r>
          </w:p>
        </w:tc>
      </w:tr>
      <w:tr w:rsidR="00C91447" w14:paraId="14EB41E7" w14:textId="77777777" w:rsidTr="0034064A">
        <w:trPr>
          <w:trHeight w:val="144"/>
        </w:trPr>
        <w:tc>
          <w:tcPr>
            <w:tcW w:w="7465" w:type="dxa"/>
            <w:vAlign w:val="center"/>
          </w:tcPr>
          <w:p w14:paraId="25FEEA49" w14:textId="77777777" w:rsidR="00C91447" w:rsidRPr="00CC2D3D" w:rsidRDefault="00C91447" w:rsidP="00F34CAA">
            <w:pPr>
              <w:spacing w:after="0"/>
              <w:rPr>
                <w:i w:val="0"/>
                <w:iCs/>
                <w:szCs w:val="24"/>
              </w:rPr>
            </w:pPr>
            <w:r>
              <w:rPr>
                <w:i w:val="0"/>
                <w:iCs/>
              </w:rPr>
              <w:t>Sediment Track Out</w:t>
            </w:r>
          </w:p>
        </w:tc>
        <w:tc>
          <w:tcPr>
            <w:tcW w:w="1890" w:type="dxa"/>
          </w:tcPr>
          <w:p w14:paraId="3F6EB38F" w14:textId="77777777" w:rsidR="00C91447" w:rsidRDefault="00C91447" w:rsidP="00F34CAA">
            <w:pPr>
              <w:spacing w:after="0"/>
              <w:jc w:val="center"/>
              <w:rPr>
                <w:i w:val="0"/>
                <w:iCs/>
              </w:rPr>
            </w:pPr>
            <w:r>
              <w:rPr>
                <w:i w:val="0"/>
                <w:iCs/>
              </w:rPr>
              <w:t>14</w:t>
            </w:r>
          </w:p>
        </w:tc>
      </w:tr>
      <w:tr w:rsidR="00C91447" w14:paraId="458BB2AB" w14:textId="77777777" w:rsidTr="0034064A">
        <w:trPr>
          <w:trHeight w:val="144"/>
        </w:trPr>
        <w:tc>
          <w:tcPr>
            <w:tcW w:w="7465" w:type="dxa"/>
            <w:vAlign w:val="center"/>
          </w:tcPr>
          <w:p w14:paraId="204C034D" w14:textId="77777777" w:rsidR="00C91447" w:rsidRPr="00CC2D3D" w:rsidRDefault="00C91447" w:rsidP="00F34CAA">
            <w:pPr>
              <w:spacing w:after="0"/>
              <w:rPr>
                <w:i w:val="0"/>
                <w:iCs/>
                <w:szCs w:val="24"/>
              </w:rPr>
            </w:pPr>
            <w:r>
              <w:rPr>
                <w:i w:val="0"/>
                <w:iCs/>
              </w:rPr>
              <w:t>Irrigation Water</w:t>
            </w:r>
          </w:p>
        </w:tc>
        <w:tc>
          <w:tcPr>
            <w:tcW w:w="1890" w:type="dxa"/>
          </w:tcPr>
          <w:p w14:paraId="1F276649" w14:textId="77777777" w:rsidR="00C91447" w:rsidRDefault="00C91447" w:rsidP="00F34CAA">
            <w:pPr>
              <w:spacing w:after="0"/>
              <w:jc w:val="center"/>
              <w:rPr>
                <w:i w:val="0"/>
                <w:iCs/>
              </w:rPr>
            </w:pPr>
            <w:r>
              <w:rPr>
                <w:i w:val="0"/>
                <w:iCs/>
              </w:rPr>
              <w:t>15</w:t>
            </w:r>
          </w:p>
        </w:tc>
      </w:tr>
      <w:tr w:rsidR="00C91447" w14:paraId="1BD2BF68" w14:textId="77777777" w:rsidTr="0034064A">
        <w:trPr>
          <w:trHeight w:val="144"/>
        </w:trPr>
        <w:tc>
          <w:tcPr>
            <w:tcW w:w="7465" w:type="dxa"/>
            <w:vAlign w:val="center"/>
          </w:tcPr>
          <w:p w14:paraId="1B523426" w14:textId="0450930E" w:rsidR="00C91447" w:rsidRDefault="00C91447" w:rsidP="00F34CAA">
            <w:pPr>
              <w:spacing w:after="0"/>
              <w:rPr>
                <w:i w:val="0"/>
                <w:iCs/>
              </w:rPr>
            </w:pPr>
            <w:r>
              <w:rPr>
                <w:i w:val="0"/>
                <w:iCs/>
              </w:rPr>
              <w:t>Saw</w:t>
            </w:r>
            <w:r w:rsidR="006E3CAF">
              <w:rPr>
                <w:i w:val="0"/>
                <w:iCs/>
              </w:rPr>
              <w:t xml:space="preserve"> </w:t>
            </w:r>
            <w:r>
              <w:rPr>
                <w:i w:val="0"/>
                <w:iCs/>
              </w:rPr>
              <w:t>cutting Slurry</w:t>
            </w:r>
          </w:p>
        </w:tc>
        <w:tc>
          <w:tcPr>
            <w:tcW w:w="1890" w:type="dxa"/>
          </w:tcPr>
          <w:p w14:paraId="3BA74A1B" w14:textId="77777777" w:rsidR="00C91447" w:rsidRDefault="00C91447" w:rsidP="00F34CAA">
            <w:pPr>
              <w:spacing w:after="0"/>
              <w:jc w:val="center"/>
              <w:rPr>
                <w:i w:val="0"/>
                <w:iCs/>
              </w:rPr>
            </w:pPr>
            <w:r>
              <w:rPr>
                <w:i w:val="0"/>
                <w:iCs/>
              </w:rPr>
              <w:t>16</w:t>
            </w:r>
          </w:p>
        </w:tc>
      </w:tr>
      <w:tr w:rsidR="00C91447" w14:paraId="784C5B9C" w14:textId="77777777" w:rsidTr="0034064A">
        <w:trPr>
          <w:trHeight w:val="144"/>
        </w:trPr>
        <w:tc>
          <w:tcPr>
            <w:tcW w:w="7465" w:type="dxa"/>
            <w:vAlign w:val="center"/>
          </w:tcPr>
          <w:p w14:paraId="7F05CB33" w14:textId="77777777" w:rsidR="00C91447" w:rsidRPr="00CC2D3D" w:rsidRDefault="00C91447" w:rsidP="00F34CAA">
            <w:pPr>
              <w:spacing w:after="0"/>
              <w:rPr>
                <w:i w:val="0"/>
                <w:iCs/>
                <w:szCs w:val="24"/>
              </w:rPr>
            </w:pPr>
            <w:r>
              <w:rPr>
                <w:i w:val="0"/>
                <w:iCs/>
              </w:rPr>
              <w:t>Concrete Curing Water</w:t>
            </w:r>
          </w:p>
        </w:tc>
        <w:tc>
          <w:tcPr>
            <w:tcW w:w="1890" w:type="dxa"/>
          </w:tcPr>
          <w:p w14:paraId="1C515C3D" w14:textId="77777777" w:rsidR="00C91447" w:rsidRDefault="00C91447" w:rsidP="00F34CAA">
            <w:pPr>
              <w:spacing w:after="0"/>
              <w:jc w:val="center"/>
              <w:rPr>
                <w:i w:val="0"/>
                <w:iCs/>
              </w:rPr>
            </w:pPr>
            <w:r>
              <w:rPr>
                <w:i w:val="0"/>
                <w:iCs/>
              </w:rPr>
              <w:t>17</w:t>
            </w:r>
          </w:p>
        </w:tc>
      </w:tr>
      <w:tr w:rsidR="00C91447" w14:paraId="4744E669" w14:textId="77777777" w:rsidTr="0034064A">
        <w:trPr>
          <w:trHeight w:val="144"/>
        </w:trPr>
        <w:tc>
          <w:tcPr>
            <w:tcW w:w="7465" w:type="dxa"/>
            <w:vAlign w:val="center"/>
          </w:tcPr>
          <w:p w14:paraId="24636C81" w14:textId="77777777" w:rsidR="00C91447" w:rsidRPr="00CC2D3D" w:rsidRDefault="00C91447" w:rsidP="00F34CAA">
            <w:pPr>
              <w:spacing w:after="0"/>
              <w:rPr>
                <w:i w:val="0"/>
                <w:iCs/>
                <w:szCs w:val="24"/>
              </w:rPr>
            </w:pPr>
            <w:r>
              <w:rPr>
                <w:i w:val="0"/>
                <w:iCs/>
              </w:rPr>
              <w:t>Plaster Waste Water</w:t>
            </w:r>
          </w:p>
        </w:tc>
        <w:tc>
          <w:tcPr>
            <w:tcW w:w="1890" w:type="dxa"/>
          </w:tcPr>
          <w:p w14:paraId="15465C05" w14:textId="77777777" w:rsidR="00C91447" w:rsidRDefault="00C91447" w:rsidP="00F34CAA">
            <w:pPr>
              <w:spacing w:after="0"/>
              <w:jc w:val="center"/>
              <w:rPr>
                <w:i w:val="0"/>
                <w:iCs/>
              </w:rPr>
            </w:pPr>
            <w:r>
              <w:rPr>
                <w:i w:val="0"/>
                <w:iCs/>
              </w:rPr>
              <w:t>18</w:t>
            </w:r>
          </w:p>
        </w:tc>
      </w:tr>
      <w:tr w:rsidR="00C91447" w14:paraId="511AF354" w14:textId="77777777" w:rsidTr="0034064A">
        <w:trPr>
          <w:trHeight w:val="144"/>
        </w:trPr>
        <w:tc>
          <w:tcPr>
            <w:tcW w:w="7465" w:type="dxa"/>
            <w:vAlign w:val="center"/>
          </w:tcPr>
          <w:p w14:paraId="394825A2" w14:textId="77777777" w:rsidR="00C91447" w:rsidRPr="00CC2D3D" w:rsidRDefault="00C91447" w:rsidP="00F34CAA">
            <w:pPr>
              <w:spacing w:after="0"/>
              <w:rPr>
                <w:i w:val="0"/>
                <w:iCs/>
                <w:szCs w:val="24"/>
              </w:rPr>
            </w:pPr>
            <w:r>
              <w:rPr>
                <w:i w:val="0"/>
                <w:iCs/>
              </w:rPr>
              <w:t>Water-Jet Wash Water</w:t>
            </w:r>
          </w:p>
        </w:tc>
        <w:tc>
          <w:tcPr>
            <w:tcW w:w="1890" w:type="dxa"/>
          </w:tcPr>
          <w:p w14:paraId="1FD88960" w14:textId="77777777" w:rsidR="00C91447" w:rsidRDefault="00C91447" w:rsidP="00F34CAA">
            <w:pPr>
              <w:spacing w:after="0"/>
              <w:jc w:val="center"/>
              <w:rPr>
                <w:i w:val="0"/>
                <w:iCs/>
              </w:rPr>
            </w:pPr>
            <w:r>
              <w:rPr>
                <w:i w:val="0"/>
                <w:iCs/>
              </w:rPr>
              <w:t>19</w:t>
            </w:r>
          </w:p>
        </w:tc>
      </w:tr>
      <w:tr w:rsidR="00C91447" w14:paraId="09A4153F" w14:textId="77777777" w:rsidTr="0034064A">
        <w:trPr>
          <w:trHeight w:val="144"/>
        </w:trPr>
        <w:tc>
          <w:tcPr>
            <w:tcW w:w="7465" w:type="dxa"/>
            <w:vAlign w:val="center"/>
          </w:tcPr>
          <w:p w14:paraId="11F5B3FC" w14:textId="77777777" w:rsidR="00C91447" w:rsidRPr="00CC2D3D" w:rsidRDefault="00C91447" w:rsidP="00F34CAA">
            <w:pPr>
              <w:spacing w:after="0"/>
              <w:rPr>
                <w:i w:val="0"/>
                <w:iCs/>
                <w:szCs w:val="24"/>
              </w:rPr>
            </w:pPr>
            <w:r>
              <w:rPr>
                <w:i w:val="0"/>
                <w:iCs/>
              </w:rPr>
              <w:t>Sanitary/Septic Waste</w:t>
            </w:r>
          </w:p>
        </w:tc>
        <w:tc>
          <w:tcPr>
            <w:tcW w:w="1890" w:type="dxa"/>
          </w:tcPr>
          <w:p w14:paraId="1A06958E" w14:textId="77777777" w:rsidR="00C91447" w:rsidRDefault="00C91447" w:rsidP="00F34CAA">
            <w:pPr>
              <w:spacing w:after="0"/>
              <w:jc w:val="center"/>
              <w:rPr>
                <w:i w:val="0"/>
                <w:iCs/>
              </w:rPr>
            </w:pPr>
            <w:r>
              <w:rPr>
                <w:i w:val="0"/>
                <w:iCs/>
              </w:rPr>
              <w:t>20</w:t>
            </w:r>
          </w:p>
        </w:tc>
      </w:tr>
    </w:tbl>
    <w:p w14:paraId="547A13E9" w14:textId="77777777" w:rsidR="00176560" w:rsidRPr="00361428" w:rsidRDefault="00176560" w:rsidP="00361428">
      <w:pPr>
        <w:rPr>
          <w:i w:val="0"/>
          <w:iCs/>
          <w:lang w:eastAsia="x-none"/>
        </w:rPr>
      </w:pPr>
    </w:p>
    <w:p w14:paraId="4BA986D8" w14:textId="5E253F5C" w:rsidR="006C68CE" w:rsidRPr="00376BAB" w:rsidRDefault="0042451B" w:rsidP="00176560">
      <w:pPr>
        <w:pStyle w:val="Heading2"/>
      </w:pPr>
      <w:bookmarkStart w:id="35" w:name="_2.1_Schedule_for"/>
      <w:bookmarkStart w:id="36" w:name="_Toc83633823"/>
      <w:bookmarkStart w:id="37" w:name="_Toc83633925"/>
      <w:bookmarkStart w:id="38" w:name="_Toc94184667"/>
      <w:bookmarkEnd w:id="35"/>
      <w:r>
        <w:lastRenderedPageBreak/>
        <w:t>3</w:t>
      </w:r>
      <w:r w:rsidR="00D166E5">
        <w:t>.</w:t>
      </w:r>
      <w:r w:rsidR="00C91447">
        <w:t>2</w:t>
      </w:r>
      <w:r w:rsidR="00D166E5">
        <w:tab/>
      </w:r>
      <w:r w:rsidR="00E372C2">
        <w:tab/>
      </w:r>
      <w:bookmarkEnd w:id="36"/>
      <w:bookmarkEnd w:id="37"/>
      <w:r w:rsidR="008C67BA">
        <w:t>Construction BMP Selection</w:t>
      </w:r>
      <w:bookmarkEnd w:id="38"/>
    </w:p>
    <w:p w14:paraId="0548132D" w14:textId="60FFB9C0" w:rsidR="00580175" w:rsidRDefault="00CF3E18" w:rsidP="00CF3E18">
      <w:pPr>
        <w:rPr>
          <w:rStyle w:val="Hyperlink"/>
          <w:i w:val="0"/>
          <w:iCs/>
          <w:lang w:eastAsia="x-none"/>
        </w:rPr>
      </w:pPr>
      <w:r>
        <w:rPr>
          <w:i w:val="0"/>
          <w:iCs/>
          <w:lang w:eastAsia="x-none"/>
        </w:rPr>
        <w:t>The Contractor shall conduct operations to achieve the following minimum protective measures identified in Table 5 to mitigate potential pollutants from entering the storm drainage system and open waterbodies. The BMPs identified for each construction operation is what “You” as the Contractor propose to do. You will be expected to conform to the measures proposed in this plan.</w:t>
      </w:r>
      <w:r w:rsidR="004E0CA2">
        <w:rPr>
          <w:i w:val="0"/>
          <w:iCs/>
          <w:lang w:eastAsia="x-none"/>
        </w:rPr>
        <w:t xml:space="preserve"> </w:t>
      </w:r>
      <w:r w:rsidR="004E0CA2" w:rsidRPr="00C91368">
        <w:rPr>
          <w:i w:val="0"/>
          <w:iCs/>
          <w:lang w:eastAsia="x-none"/>
        </w:rPr>
        <w:t xml:space="preserve">Each BMP is referenced to the corresponding section of the current </w:t>
      </w:r>
      <w:r w:rsidR="004E0CA2" w:rsidRPr="009340CE">
        <w:rPr>
          <w:lang w:eastAsia="x-none"/>
        </w:rPr>
        <w:t>HDOT Construction Best Management Practices Field Manual</w:t>
      </w:r>
      <w:r w:rsidR="004E0CA2" w:rsidRPr="00C91368">
        <w:rPr>
          <w:i w:val="0"/>
          <w:iCs/>
          <w:lang w:eastAsia="x-none"/>
        </w:rPr>
        <w:t xml:space="preserve">. The Manual may be obtained from the HDOT Statewide Stormwater Management Program Website at </w:t>
      </w:r>
      <w:hyperlink r:id="rId8" w:history="1">
        <w:r w:rsidR="004E0CA2" w:rsidRPr="009E5727">
          <w:rPr>
            <w:rStyle w:val="Hyperlink"/>
            <w:i w:val="0"/>
            <w:iCs/>
            <w:lang w:eastAsia="x-none"/>
          </w:rPr>
          <w:t>https://www.stormwaterhawaii.com/resources/contractors-and-consultants/</w:t>
        </w:r>
      </w:hyperlink>
    </w:p>
    <w:p w14:paraId="2BDEBA14" w14:textId="01F7FC7C" w:rsidR="009340CE" w:rsidRPr="001C244B" w:rsidRDefault="009340CE" w:rsidP="0034064A">
      <w:pPr>
        <w:rPr>
          <w:rStyle w:val="Hyperlink"/>
          <w:i w:val="0"/>
          <w:iCs/>
          <w:lang w:eastAsia="x-none"/>
        </w:rPr>
      </w:pPr>
      <w:r>
        <w:rPr>
          <w:rStyle w:val="Hyperlink"/>
          <w:i w:val="0"/>
          <w:iCs/>
          <w:lang w:eastAsia="x-none"/>
        </w:rPr>
        <w:t xml:space="preserve">BMP measures proposed in this plan should </w:t>
      </w:r>
      <w:proofErr w:type="gramStart"/>
      <w:r>
        <w:rPr>
          <w:rStyle w:val="Hyperlink"/>
          <w:i w:val="0"/>
          <w:iCs/>
          <w:lang w:eastAsia="x-none"/>
        </w:rPr>
        <w:t>be in compliance with</w:t>
      </w:r>
      <w:proofErr w:type="gramEnd"/>
      <w:r>
        <w:rPr>
          <w:rStyle w:val="Hyperlink"/>
          <w:i w:val="0"/>
          <w:iCs/>
          <w:lang w:eastAsia="x-none"/>
        </w:rPr>
        <w:t xml:space="preserve"> the requirements of the </w:t>
      </w:r>
      <w:r>
        <w:rPr>
          <w:rStyle w:val="Hyperlink"/>
          <w:lang w:eastAsia="x-none"/>
        </w:rPr>
        <w:t>2005 Hawaii Standard Specifications for Road and Bridge Construction and Special Provisions</w:t>
      </w:r>
      <w:r w:rsidR="00C327C6">
        <w:rPr>
          <w:rStyle w:val="Hyperlink"/>
          <w:i w:val="0"/>
          <w:iCs/>
          <w:lang w:eastAsia="x-none"/>
        </w:rPr>
        <w:t xml:space="preserve">, Standard Specifications &amp; Special Provisions Section 209. </w:t>
      </w:r>
      <w:r w:rsidR="001C244B">
        <w:rPr>
          <w:rStyle w:val="Hyperlink"/>
          <w:i w:val="0"/>
          <w:iCs/>
          <w:lang w:eastAsia="x-none"/>
        </w:rPr>
        <w:t xml:space="preserve">Appendix A of the </w:t>
      </w:r>
      <w:r w:rsidR="001C244B">
        <w:rPr>
          <w:rStyle w:val="Hyperlink"/>
          <w:lang w:eastAsia="x-none"/>
        </w:rPr>
        <w:t xml:space="preserve">2005 Standard Specifications for Road and Bridge Construction, </w:t>
      </w:r>
      <w:r w:rsidR="001C244B">
        <w:rPr>
          <w:rStyle w:val="Hyperlink"/>
          <w:i w:val="0"/>
          <w:iCs/>
          <w:lang w:eastAsia="x-none"/>
        </w:rPr>
        <w:t xml:space="preserve">Standard Specifications &amp; Special Provisions Section 209 provides guidance on appropriate site-specific BMPs to be implemented for </w:t>
      </w:r>
      <w:r w:rsidR="007263CC">
        <w:rPr>
          <w:rStyle w:val="Hyperlink"/>
          <w:i w:val="0"/>
          <w:iCs/>
          <w:lang w:eastAsia="x-none"/>
        </w:rPr>
        <w:t>various pollutant sources.</w:t>
      </w:r>
    </w:p>
    <w:p w14:paraId="4A1836A4" w14:textId="77777777" w:rsidR="00761F61" w:rsidRDefault="00761F61">
      <w:pPr>
        <w:spacing w:after="0" w:line="240" w:lineRule="auto"/>
        <w:rPr>
          <w:b/>
          <w:bCs/>
          <w:color w:val="0070C0"/>
          <w:u w:val="single"/>
          <w:lang w:eastAsia="x-none"/>
        </w:rPr>
      </w:pPr>
      <w:r>
        <w:rPr>
          <w:b/>
          <w:bCs/>
          <w:color w:val="0070C0"/>
          <w:u w:val="single"/>
          <w:lang w:eastAsia="x-none"/>
        </w:rPr>
        <w:br w:type="page"/>
      </w:r>
    </w:p>
    <w:p w14:paraId="1459D398" w14:textId="5973C9F9" w:rsidR="008C67BA" w:rsidRPr="001F2CCF" w:rsidRDefault="008C67BA" w:rsidP="008C67BA">
      <w:pPr>
        <w:spacing w:before="240" w:after="240"/>
        <w:rPr>
          <w:b/>
          <w:bCs/>
          <w:color w:val="0070C0"/>
          <w:u w:val="single"/>
          <w:lang w:eastAsia="x-none"/>
        </w:rPr>
      </w:pPr>
      <w:r w:rsidRPr="001F2CCF">
        <w:rPr>
          <w:b/>
          <w:bCs/>
          <w:color w:val="0070C0"/>
          <w:u w:val="single"/>
          <w:lang w:eastAsia="x-none"/>
        </w:rPr>
        <w:lastRenderedPageBreak/>
        <w:t>INSTRUCTIONS:</w:t>
      </w:r>
    </w:p>
    <w:p w14:paraId="692CF52D" w14:textId="651CC440" w:rsidR="0066706A" w:rsidRPr="00361428" w:rsidRDefault="00462612" w:rsidP="00FF6302">
      <w:pPr>
        <w:pStyle w:val="ListParagraph"/>
        <w:numPr>
          <w:ilvl w:val="0"/>
          <w:numId w:val="15"/>
        </w:numPr>
        <w:spacing w:before="240" w:after="240"/>
        <w:rPr>
          <w:b/>
          <w:bCs/>
          <w:i w:val="0"/>
          <w:iCs/>
          <w:u w:val="single"/>
          <w:lang w:eastAsia="x-none"/>
        </w:rPr>
      </w:pPr>
      <w:r>
        <w:rPr>
          <w:i w:val="0"/>
          <w:iCs/>
          <w:color w:val="0070C0"/>
          <w:lang w:eastAsia="x-none"/>
        </w:rPr>
        <w:t xml:space="preserve">Refer to </w:t>
      </w:r>
      <w:r w:rsidR="00770007">
        <w:rPr>
          <w:i w:val="0"/>
          <w:iCs/>
          <w:color w:val="0070C0"/>
          <w:lang w:eastAsia="x-none"/>
        </w:rPr>
        <w:t xml:space="preserve">Table </w:t>
      </w:r>
      <w:r w:rsidR="008B64AB">
        <w:rPr>
          <w:i w:val="0"/>
          <w:iCs/>
          <w:color w:val="0070C0"/>
          <w:lang w:eastAsia="x-none"/>
        </w:rPr>
        <w:t>5</w:t>
      </w:r>
      <w:r w:rsidR="00910B61">
        <w:rPr>
          <w:i w:val="0"/>
          <w:iCs/>
          <w:color w:val="0070C0"/>
          <w:lang w:eastAsia="x-none"/>
        </w:rPr>
        <w:t xml:space="preserve"> </w:t>
      </w:r>
      <w:r w:rsidR="0078419F">
        <w:rPr>
          <w:i w:val="0"/>
          <w:iCs/>
          <w:color w:val="0070C0"/>
          <w:lang w:eastAsia="x-none"/>
        </w:rPr>
        <w:t xml:space="preserve">for common BMPs implemented </w:t>
      </w:r>
      <w:r w:rsidR="0066706A">
        <w:rPr>
          <w:i w:val="0"/>
          <w:iCs/>
          <w:color w:val="0070C0"/>
          <w:lang w:eastAsia="x-none"/>
        </w:rPr>
        <w:t>and potential site pollutants found based on the construction activity(</w:t>
      </w:r>
      <w:proofErr w:type="spellStart"/>
      <w:r w:rsidR="0066706A">
        <w:rPr>
          <w:i w:val="0"/>
          <w:iCs/>
          <w:color w:val="0070C0"/>
          <w:lang w:eastAsia="x-none"/>
        </w:rPr>
        <w:t>ies</w:t>
      </w:r>
      <w:proofErr w:type="spellEnd"/>
      <w:r w:rsidR="0066706A">
        <w:rPr>
          <w:i w:val="0"/>
          <w:iCs/>
          <w:color w:val="0070C0"/>
          <w:lang w:eastAsia="x-none"/>
        </w:rPr>
        <w:t>) checked in section 2.</w:t>
      </w:r>
    </w:p>
    <w:p w14:paraId="3420AF8A" w14:textId="080F226E" w:rsidR="00D42F63" w:rsidRPr="00361428" w:rsidRDefault="00D42F63" w:rsidP="00FF6302">
      <w:pPr>
        <w:pStyle w:val="ListParagraph"/>
        <w:numPr>
          <w:ilvl w:val="0"/>
          <w:numId w:val="15"/>
        </w:numPr>
        <w:spacing w:before="240" w:after="240"/>
        <w:rPr>
          <w:b/>
          <w:bCs/>
          <w:i w:val="0"/>
          <w:iCs/>
          <w:u w:val="single"/>
          <w:lang w:eastAsia="x-none"/>
        </w:rPr>
      </w:pPr>
      <w:r>
        <w:rPr>
          <w:i w:val="0"/>
          <w:iCs/>
          <w:color w:val="0070C0"/>
          <w:lang w:eastAsia="x-none"/>
        </w:rPr>
        <w:t xml:space="preserve">Cross out </w:t>
      </w:r>
      <w:r w:rsidRPr="00C2137A">
        <w:rPr>
          <w:i w:val="0"/>
          <w:iCs/>
          <w:color w:val="0070C0"/>
          <w:lang w:eastAsia="x-none"/>
        </w:rPr>
        <w:t>BMP</w:t>
      </w:r>
      <w:r w:rsidR="0066706A" w:rsidRPr="00C2137A">
        <w:rPr>
          <w:i w:val="0"/>
          <w:iCs/>
          <w:color w:val="0070C0"/>
          <w:lang w:eastAsia="x-none"/>
        </w:rPr>
        <w:t xml:space="preserve"> devices</w:t>
      </w:r>
      <w:r w:rsidR="0066706A">
        <w:rPr>
          <w:i w:val="0"/>
          <w:iCs/>
          <w:color w:val="0070C0"/>
          <w:lang w:eastAsia="x-none"/>
        </w:rPr>
        <w:t xml:space="preserve"> and/or potential pollutants not applicable</w:t>
      </w:r>
      <w:r>
        <w:rPr>
          <w:i w:val="0"/>
          <w:iCs/>
          <w:color w:val="0070C0"/>
          <w:lang w:eastAsia="x-none"/>
        </w:rPr>
        <w:t xml:space="preserve"> for this project.</w:t>
      </w:r>
      <w:r w:rsidR="00A62A79">
        <w:rPr>
          <w:i w:val="0"/>
          <w:iCs/>
          <w:color w:val="0070C0"/>
          <w:lang w:eastAsia="x-none"/>
        </w:rPr>
        <w:t xml:space="preserve"> </w:t>
      </w:r>
    </w:p>
    <w:p w14:paraId="45F09762" w14:textId="0AB4B116" w:rsidR="00BC0659" w:rsidRPr="001924AA" w:rsidRDefault="00A36241" w:rsidP="001924AA">
      <w:pPr>
        <w:pStyle w:val="ListParagraph"/>
        <w:numPr>
          <w:ilvl w:val="0"/>
          <w:numId w:val="15"/>
        </w:numPr>
        <w:spacing w:before="240" w:after="240"/>
        <w:rPr>
          <w:i w:val="0"/>
          <w:iCs/>
          <w:color w:val="0070C0"/>
          <w:lang w:eastAsia="x-none"/>
        </w:rPr>
      </w:pPr>
      <w:r>
        <w:rPr>
          <w:i w:val="0"/>
          <w:iCs/>
          <w:color w:val="0070C0"/>
          <w:lang w:eastAsia="x-none"/>
        </w:rPr>
        <w:t>If additional BMPs will be used and are not listed under the specified construction operation, identify the BMP device(s) to be used in the ‘other’ row</w:t>
      </w:r>
      <w:r w:rsidR="00007F55">
        <w:rPr>
          <w:i w:val="0"/>
          <w:iCs/>
          <w:color w:val="0070C0"/>
          <w:lang w:eastAsia="x-none"/>
        </w:rPr>
        <w:t xml:space="preserve"> and briefly describe how it will be used</w:t>
      </w:r>
      <w:r w:rsidR="003749C3">
        <w:rPr>
          <w:i w:val="0"/>
          <w:iCs/>
          <w:color w:val="0070C0"/>
          <w:lang w:eastAsia="x-none"/>
        </w:rPr>
        <w:t>.</w:t>
      </w:r>
    </w:p>
    <w:p w14:paraId="50D61D62" w14:textId="6D1E9E88" w:rsidR="008C67BA" w:rsidRPr="00462612" w:rsidRDefault="0084566E" w:rsidP="00462612">
      <w:pPr>
        <w:spacing w:before="240" w:after="0"/>
        <w:rPr>
          <w:lang w:eastAsia="x-none"/>
        </w:rPr>
      </w:pPr>
      <w:r>
        <w:rPr>
          <w:lang w:eastAsia="x-none"/>
        </w:rPr>
        <w:t xml:space="preserve">Table </w:t>
      </w:r>
      <w:r w:rsidR="001E67D7">
        <w:rPr>
          <w:lang w:eastAsia="x-none"/>
        </w:rPr>
        <w:t>5</w:t>
      </w:r>
      <w:r>
        <w:rPr>
          <w:lang w:eastAsia="x-none"/>
        </w:rPr>
        <w:t xml:space="preserve">. </w:t>
      </w:r>
      <w:r w:rsidR="007360FC">
        <w:rPr>
          <w:lang w:eastAsia="x-none"/>
        </w:rPr>
        <w:t xml:space="preserve">BMPs Used </w:t>
      </w:r>
      <w:r>
        <w:rPr>
          <w:lang w:eastAsia="x-none"/>
        </w:rPr>
        <w:t xml:space="preserve">for Construction Projects/Operations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14" w:type="dxa"/>
          <w:right w:w="58" w:type="dxa"/>
        </w:tblCellMar>
        <w:tblLook w:val="04A0" w:firstRow="1" w:lastRow="0" w:firstColumn="1" w:lastColumn="0" w:noHBand="0" w:noVBand="1"/>
      </w:tblPr>
      <w:tblGrid>
        <w:gridCol w:w="2133"/>
        <w:gridCol w:w="3320"/>
        <w:gridCol w:w="1835"/>
        <w:gridCol w:w="2057"/>
      </w:tblGrid>
      <w:tr w:rsidR="0093171C" w:rsidRPr="00CF60AA" w14:paraId="29D112E2" w14:textId="421895E4" w:rsidTr="0034064A">
        <w:trPr>
          <w:trHeight w:val="576"/>
          <w:tblHeader/>
        </w:trPr>
        <w:tc>
          <w:tcPr>
            <w:tcW w:w="2133" w:type="dxa"/>
            <w:tcBorders>
              <w:top w:val="single" w:sz="12" w:space="0" w:color="auto"/>
              <w:left w:val="single" w:sz="12" w:space="0" w:color="auto"/>
              <w:bottom w:val="single" w:sz="12" w:space="0" w:color="auto"/>
            </w:tcBorders>
            <w:shd w:val="clear" w:color="auto" w:fill="DEEAF6" w:themeFill="accent5" w:themeFillTint="33"/>
            <w:vAlign w:val="center"/>
          </w:tcPr>
          <w:p w14:paraId="2DEEE2BA" w14:textId="77777777" w:rsidR="0001366D" w:rsidRPr="00CC2D3D" w:rsidRDefault="0001366D" w:rsidP="009D1319">
            <w:pPr>
              <w:spacing w:after="0"/>
              <w:jc w:val="center"/>
              <w:rPr>
                <w:i w:val="0"/>
                <w:iCs/>
                <w:szCs w:val="24"/>
              </w:rPr>
            </w:pPr>
            <w:r w:rsidRPr="00CC2D3D">
              <w:rPr>
                <w:i w:val="0"/>
                <w:iCs/>
                <w:szCs w:val="24"/>
              </w:rPr>
              <w:t>Construction Operation</w:t>
            </w:r>
          </w:p>
        </w:tc>
        <w:tc>
          <w:tcPr>
            <w:tcW w:w="3320" w:type="dxa"/>
            <w:tcBorders>
              <w:top w:val="single" w:sz="12" w:space="0" w:color="auto"/>
              <w:bottom w:val="single" w:sz="12" w:space="0" w:color="auto"/>
            </w:tcBorders>
            <w:shd w:val="clear" w:color="auto" w:fill="DEEAF6" w:themeFill="accent5" w:themeFillTint="33"/>
            <w:vAlign w:val="center"/>
          </w:tcPr>
          <w:p w14:paraId="407CBC68" w14:textId="15771FFD" w:rsidR="0001366D" w:rsidRPr="00CC2D3D" w:rsidRDefault="0001366D" w:rsidP="009D1319">
            <w:pPr>
              <w:spacing w:after="0"/>
              <w:jc w:val="center"/>
              <w:rPr>
                <w:i w:val="0"/>
                <w:iCs/>
                <w:szCs w:val="24"/>
              </w:rPr>
            </w:pPr>
            <w:r w:rsidRPr="00CC2D3D">
              <w:rPr>
                <w:i w:val="0"/>
                <w:iCs/>
                <w:szCs w:val="24"/>
              </w:rPr>
              <w:t>BMPs</w:t>
            </w:r>
          </w:p>
        </w:tc>
        <w:tc>
          <w:tcPr>
            <w:tcW w:w="1835" w:type="dxa"/>
            <w:tcBorders>
              <w:top w:val="single" w:sz="12" w:space="0" w:color="auto"/>
              <w:bottom w:val="single" w:sz="12" w:space="0" w:color="auto"/>
              <w:right w:val="single" w:sz="12" w:space="0" w:color="auto"/>
            </w:tcBorders>
            <w:shd w:val="clear" w:color="auto" w:fill="DEEAF6" w:themeFill="accent5" w:themeFillTint="33"/>
            <w:vAlign w:val="center"/>
          </w:tcPr>
          <w:p w14:paraId="0C54BC86" w14:textId="77777777" w:rsidR="0001366D" w:rsidRPr="00CC2D3D" w:rsidRDefault="0001366D" w:rsidP="009D1319">
            <w:pPr>
              <w:spacing w:after="0"/>
              <w:jc w:val="center"/>
              <w:rPr>
                <w:i w:val="0"/>
                <w:iCs/>
                <w:szCs w:val="24"/>
              </w:rPr>
            </w:pPr>
            <w:r w:rsidRPr="00CC2D3D">
              <w:rPr>
                <w:i w:val="0"/>
                <w:iCs/>
                <w:szCs w:val="24"/>
              </w:rPr>
              <w:t>BMP Reference</w:t>
            </w:r>
          </w:p>
        </w:tc>
        <w:tc>
          <w:tcPr>
            <w:tcW w:w="2057" w:type="dxa"/>
            <w:tcBorders>
              <w:top w:val="single" w:sz="12" w:space="0" w:color="auto"/>
              <w:bottom w:val="single" w:sz="12" w:space="0" w:color="auto"/>
              <w:right w:val="single" w:sz="12" w:space="0" w:color="auto"/>
            </w:tcBorders>
            <w:shd w:val="clear" w:color="auto" w:fill="DEEAF6" w:themeFill="accent5" w:themeFillTint="33"/>
            <w:vAlign w:val="center"/>
          </w:tcPr>
          <w:p w14:paraId="443B20DF" w14:textId="1D4F79C6" w:rsidR="0001366D" w:rsidRPr="00CC2D3D" w:rsidRDefault="0001366D" w:rsidP="00030AB5">
            <w:pPr>
              <w:spacing w:after="0"/>
              <w:jc w:val="center"/>
              <w:rPr>
                <w:i w:val="0"/>
                <w:iCs/>
                <w:szCs w:val="24"/>
              </w:rPr>
            </w:pPr>
            <w:r>
              <w:rPr>
                <w:i w:val="0"/>
                <w:iCs/>
                <w:szCs w:val="24"/>
              </w:rPr>
              <w:t>Potential Construction/Non-Storm Water Pollutant Sources</w:t>
            </w:r>
          </w:p>
        </w:tc>
      </w:tr>
      <w:tr w:rsidR="0093171C" w:rsidRPr="00CF60AA" w14:paraId="4B738E15" w14:textId="2B68EB12" w:rsidTr="0034064A">
        <w:trPr>
          <w:trHeight w:val="144"/>
        </w:trPr>
        <w:tc>
          <w:tcPr>
            <w:tcW w:w="2133" w:type="dxa"/>
            <w:vMerge w:val="restart"/>
            <w:tcBorders>
              <w:top w:val="single" w:sz="12" w:space="0" w:color="auto"/>
              <w:left w:val="single" w:sz="12" w:space="0" w:color="auto"/>
            </w:tcBorders>
            <w:vAlign w:val="center"/>
          </w:tcPr>
          <w:p w14:paraId="54CE3667" w14:textId="794F0C39" w:rsidR="006E7240" w:rsidRPr="00D77A4D" w:rsidRDefault="006E7240" w:rsidP="0001366D">
            <w:pPr>
              <w:spacing w:after="0"/>
              <w:jc w:val="center"/>
              <w:rPr>
                <w:i w:val="0"/>
                <w:iCs/>
                <w:sz w:val="22"/>
                <w:szCs w:val="22"/>
              </w:rPr>
            </w:pPr>
            <w:r w:rsidRPr="00D77A4D">
              <w:rPr>
                <w:i w:val="0"/>
                <w:iCs/>
                <w:sz w:val="22"/>
                <w:szCs w:val="22"/>
              </w:rPr>
              <w:t>Pavement Resurfacing/Road Restriping</w:t>
            </w:r>
          </w:p>
        </w:tc>
        <w:tc>
          <w:tcPr>
            <w:tcW w:w="3320" w:type="dxa"/>
            <w:tcBorders>
              <w:top w:val="single" w:sz="12" w:space="0" w:color="auto"/>
            </w:tcBorders>
            <w:vAlign w:val="center"/>
          </w:tcPr>
          <w:p w14:paraId="0609E025" w14:textId="6E595A93" w:rsidR="006E7240" w:rsidRPr="00D77A4D" w:rsidRDefault="006E7240" w:rsidP="0001366D">
            <w:pPr>
              <w:spacing w:after="0"/>
              <w:rPr>
                <w:i w:val="0"/>
                <w:iCs/>
                <w:sz w:val="22"/>
                <w:szCs w:val="22"/>
              </w:rPr>
            </w:pPr>
            <w:r w:rsidRPr="00D77A4D">
              <w:rPr>
                <w:i w:val="0"/>
                <w:iCs/>
                <w:sz w:val="22"/>
                <w:szCs w:val="22"/>
              </w:rPr>
              <w:t>Material Storage and Handling</w:t>
            </w:r>
          </w:p>
        </w:tc>
        <w:tc>
          <w:tcPr>
            <w:tcW w:w="1835" w:type="dxa"/>
            <w:tcBorders>
              <w:top w:val="single" w:sz="12" w:space="0" w:color="auto"/>
              <w:right w:val="single" w:sz="12" w:space="0" w:color="auto"/>
            </w:tcBorders>
            <w:vAlign w:val="center"/>
          </w:tcPr>
          <w:p w14:paraId="43E88CEF" w14:textId="77777777" w:rsidR="006E7240" w:rsidRPr="00D77A4D" w:rsidRDefault="006E7240" w:rsidP="0001366D">
            <w:pPr>
              <w:spacing w:after="0"/>
              <w:jc w:val="center"/>
              <w:rPr>
                <w:i w:val="0"/>
                <w:iCs/>
                <w:sz w:val="22"/>
                <w:szCs w:val="22"/>
              </w:rPr>
            </w:pPr>
            <w:r w:rsidRPr="00D77A4D">
              <w:rPr>
                <w:i w:val="0"/>
                <w:iCs/>
                <w:sz w:val="22"/>
                <w:szCs w:val="22"/>
              </w:rPr>
              <w:t>SM-2</w:t>
            </w:r>
          </w:p>
        </w:tc>
        <w:tc>
          <w:tcPr>
            <w:tcW w:w="2057" w:type="dxa"/>
            <w:vMerge w:val="restart"/>
            <w:tcBorders>
              <w:top w:val="single" w:sz="12" w:space="0" w:color="auto"/>
              <w:right w:val="single" w:sz="12" w:space="0" w:color="auto"/>
            </w:tcBorders>
            <w:vAlign w:val="center"/>
          </w:tcPr>
          <w:p w14:paraId="730EE621" w14:textId="0AF478E2" w:rsidR="006E7240" w:rsidRPr="00D77A4D" w:rsidRDefault="00412BE9" w:rsidP="00412BE9">
            <w:pPr>
              <w:spacing w:after="0"/>
              <w:jc w:val="center"/>
              <w:rPr>
                <w:i w:val="0"/>
                <w:iCs/>
                <w:sz w:val="23"/>
                <w:szCs w:val="23"/>
              </w:rPr>
            </w:pPr>
            <w:r w:rsidRPr="00D77A4D">
              <w:rPr>
                <w:i w:val="0"/>
                <w:iCs/>
                <w:sz w:val="22"/>
                <w:szCs w:val="22"/>
              </w:rPr>
              <w:t xml:space="preserve">1, </w:t>
            </w:r>
            <w:r w:rsidR="006E7240" w:rsidRPr="00D77A4D">
              <w:rPr>
                <w:i w:val="0"/>
                <w:iCs/>
                <w:sz w:val="22"/>
                <w:szCs w:val="22"/>
              </w:rPr>
              <w:t>2,</w:t>
            </w:r>
            <w:r w:rsidRPr="00D77A4D">
              <w:rPr>
                <w:i w:val="0"/>
                <w:iCs/>
                <w:sz w:val="22"/>
                <w:szCs w:val="22"/>
              </w:rPr>
              <w:t xml:space="preserve"> 3, 4,</w:t>
            </w:r>
            <w:r w:rsidR="006E7240" w:rsidRPr="00D77A4D">
              <w:rPr>
                <w:i w:val="0"/>
                <w:iCs/>
                <w:sz w:val="22"/>
                <w:szCs w:val="22"/>
              </w:rPr>
              <w:t xml:space="preserve"> 5, 6, 7, 8, </w:t>
            </w:r>
            <w:r w:rsidRPr="00D77A4D">
              <w:rPr>
                <w:i w:val="0"/>
                <w:iCs/>
                <w:sz w:val="22"/>
                <w:szCs w:val="22"/>
              </w:rPr>
              <w:t xml:space="preserve">9, 11, 12, 14, 15, 16, </w:t>
            </w:r>
            <w:r w:rsidR="006E7240" w:rsidRPr="00D77A4D">
              <w:rPr>
                <w:i w:val="0"/>
                <w:iCs/>
                <w:sz w:val="22"/>
                <w:szCs w:val="22"/>
              </w:rPr>
              <w:t>18</w:t>
            </w:r>
            <w:r w:rsidRPr="00D77A4D">
              <w:rPr>
                <w:i w:val="0"/>
                <w:iCs/>
                <w:sz w:val="22"/>
                <w:szCs w:val="22"/>
              </w:rPr>
              <w:t>, 19, 20</w:t>
            </w:r>
          </w:p>
        </w:tc>
      </w:tr>
      <w:tr w:rsidR="0093171C" w:rsidRPr="00CF60AA" w14:paraId="5F46EF04" w14:textId="1D9F82F7" w:rsidTr="0034064A">
        <w:trPr>
          <w:trHeight w:val="144"/>
        </w:trPr>
        <w:tc>
          <w:tcPr>
            <w:tcW w:w="2133" w:type="dxa"/>
            <w:vMerge/>
            <w:tcBorders>
              <w:left w:val="single" w:sz="12" w:space="0" w:color="auto"/>
            </w:tcBorders>
            <w:vAlign w:val="center"/>
          </w:tcPr>
          <w:p w14:paraId="2B1E8CA1" w14:textId="77777777" w:rsidR="006E7240" w:rsidRPr="00D77A4D" w:rsidRDefault="006E7240" w:rsidP="0001366D">
            <w:pPr>
              <w:spacing w:after="0"/>
              <w:jc w:val="center"/>
              <w:rPr>
                <w:i w:val="0"/>
                <w:iCs/>
                <w:sz w:val="22"/>
                <w:szCs w:val="22"/>
              </w:rPr>
            </w:pPr>
          </w:p>
        </w:tc>
        <w:tc>
          <w:tcPr>
            <w:tcW w:w="3320" w:type="dxa"/>
            <w:vAlign w:val="center"/>
          </w:tcPr>
          <w:p w14:paraId="4E05BD87" w14:textId="668D9A29" w:rsidR="006E7240" w:rsidRPr="00D77A4D" w:rsidRDefault="006E7240" w:rsidP="0001366D">
            <w:pPr>
              <w:spacing w:after="0"/>
              <w:rPr>
                <w:i w:val="0"/>
                <w:iCs/>
                <w:sz w:val="22"/>
                <w:szCs w:val="22"/>
              </w:rPr>
            </w:pPr>
            <w:r w:rsidRPr="00D77A4D">
              <w:rPr>
                <w:i w:val="0"/>
                <w:iCs/>
                <w:sz w:val="22"/>
                <w:szCs w:val="22"/>
              </w:rPr>
              <w:t>Stockpile Management</w:t>
            </w:r>
          </w:p>
        </w:tc>
        <w:tc>
          <w:tcPr>
            <w:tcW w:w="1835" w:type="dxa"/>
            <w:tcBorders>
              <w:right w:val="single" w:sz="12" w:space="0" w:color="auto"/>
            </w:tcBorders>
            <w:vAlign w:val="center"/>
          </w:tcPr>
          <w:p w14:paraId="4D44B0FE" w14:textId="77777777" w:rsidR="006E7240" w:rsidRPr="00D77A4D" w:rsidRDefault="006E7240" w:rsidP="0001366D">
            <w:pPr>
              <w:spacing w:after="0"/>
              <w:jc w:val="center"/>
              <w:rPr>
                <w:i w:val="0"/>
                <w:iCs/>
                <w:sz w:val="22"/>
                <w:szCs w:val="22"/>
              </w:rPr>
            </w:pPr>
            <w:r w:rsidRPr="00D77A4D">
              <w:rPr>
                <w:i w:val="0"/>
                <w:iCs/>
                <w:sz w:val="22"/>
                <w:szCs w:val="22"/>
              </w:rPr>
              <w:t>SM-3</w:t>
            </w:r>
          </w:p>
        </w:tc>
        <w:tc>
          <w:tcPr>
            <w:tcW w:w="2057" w:type="dxa"/>
            <w:vMerge/>
            <w:tcBorders>
              <w:right w:val="single" w:sz="12" w:space="0" w:color="auto"/>
            </w:tcBorders>
            <w:vAlign w:val="center"/>
          </w:tcPr>
          <w:p w14:paraId="0B7004B1" w14:textId="104F046A" w:rsidR="006E7240" w:rsidRPr="00CC2D3D" w:rsidRDefault="006E7240" w:rsidP="00030AB5">
            <w:pPr>
              <w:spacing w:after="0"/>
              <w:jc w:val="center"/>
              <w:rPr>
                <w:i w:val="0"/>
                <w:iCs/>
                <w:szCs w:val="24"/>
              </w:rPr>
            </w:pPr>
          </w:p>
        </w:tc>
      </w:tr>
      <w:tr w:rsidR="0093171C" w:rsidRPr="00CF60AA" w14:paraId="2E58C366" w14:textId="6370AE4D" w:rsidTr="0034064A">
        <w:trPr>
          <w:trHeight w:val="144"/>
        </w:trPr>
        <w:tc>
          <w:tcPr>
            <w:tcW w:w="2133" w:type="dxa"/>
            <w:vMerge/>
            <w:tcBorders>
              <w:left w:val="single" w:sz="12" w:space="0" w:color="auto"/>
            </w:tcBorders>
            <w:vAlign w:val="center"/>
          </w:tcPr>
          <w:p w14:paraId="3F4C5820" w14:textId="77777777" w:rsidR="006E7240" w:rsidRPr="00D77A4D" w:rsidRDefault="006E7240" w:rsidP="0001366D">
            <w:pPr>
              <w:spacing w:after="0"/>
              <w:jc w:val="center"/>
              <w:rPr>
                <w:i w:val="0"/>
                <w:iCs/>
                <w:sz w:val="22"/>
                <w:szCs w:val="22"/>
              </w:rPr>
            </w:pPr>
          </w:p>
        </w:tc>
        <w:tc>
          <w:tcPr>
            <w:tcW w:w="3320" w:type="dxa"/>
            <w:vAlign w:val="center"/>
          </w:tcPr>
          <w:p w14:paraId="6EDD9E23" w14:textId="3CD07DDC" w:rsidR="006E7240" w:rsidRPr="00D77A4D" w:rsidRDefault="006E7240" w:rsidP="0001366D">
            <w:pPr>
              <w:spacing w:after="0"/>
              <w:rPr>
                <w:i w:val="0"/>
                <w:iCs/>
                <w:sz w:val="22"/>
                <w:szCs w:val="22"/>
              </w:rPr>
            </w:pPr>
            <w:r w:rsidRPr="00D77A4D">
              <w:rPr>
                <w:i w:val="0"/>
                <w:iCs/>
                <w:sz w:val="22"/>
                <w:szCs w:val="22"/>
              </w:rPr>
              <w:t>Waste Management</w:t>
            </w:r>
          </w:p>
        </w:tc>
        <w:tc>
          <w:tcPr>
            <w:tcW w:w="1835" w:type="dxa"/>
            <w:tcBorders>
              <w:right w:val="single" w:sz="12" w:space="0" w:color="auto"/>
            </w:tcBorders>
            <w:vAlign w:val="center"/>
          </w:tcPr>
          <w:p w14:paraId="47088EBD" w14:textId="79760891" w:rsidR="006E7240" w:rsidRPr="00D77A4D" w:rsidRDefault="006E7240" w:rsidP="0001366D">
            <w:pPr>
              <w:spacing w:after="0"/>
              <w:jc w:val="center"/>
              <w:rPr>
                <w:i w:val="0"/>
                <w:iCs/>
                <w:sz w:val="22"/>
                <w:szCs w:val="22"/>
              </w:rPr>
            </w:pPr>
            <w:r w:rsidRPr="00D77A4D">
              <w:rPr>
                <w:i w:val="0"/>
                <w:iCs/>
                <w:sz w:val="22"/>
                <w:szCs w:val="22"/>
              </w:rPr>
              <w:t>SM-5, SM-6, SM-7, SM-9</w:t>
            </w:r>
          </w:p>
        </w:tc>
        <w:tc>
          <w:tcPr>
            <w:tcW w:w="2057" w:type="dxa"/>
            <w:vMerge/>
            <w:tcBorders>
              <w:right w:val="single" w:sz="12" w:space="0" w:color="auto"/>
            </w:tcBorders>
            <w:vAlign w:val="center"/>
          </w:tcPr>
          <w:p w14:paraId="74DB9C0E" w14:textId="459D6976" w:rsidR="006E7240" w:rsidRPr="00CC2D3D" w:rsidRDefault="006E7240" w:rsidP="00030AB5">
            <w:pPr>
              <w:spacing w:after="0"/>
              <w:jc w:val="center"/>
              <w:rPr>
                <w:i w:val="0"/>
                <w:iCs/>
                <w:szCs w:val="24"/>
              </w:rPr>
            </w:pPr>
          </w:p>
        </w:tc>
      </w:tr>
      <w:tr w:rsidR="0093171C" w:rsidRPr="00CF60AA" w14:paraId="4B43D446" w14:textId="27FECE5B" w:rsidTr="0034064A">
        <w:trPr>
          <w:trHeight w:val="144"/>
        </w:trPr>
        <w:tc>
          <w:tcPr>
            <w:tcW w:w="2133" w:type="dxa"/>
            <w:vMerge/>
            <w:tcBorders>
              <w:left w:val="single" w:sz="12" w:space="0" w:color="auto"/>
            </w:tcBorders>
            <w:vAlign w:val="center"/>
          </w:tcPr>
          <w:p w14:paraId="00CE0F84" w14:textId="77777777" w:rsidR="006E7240" w:rsidRPr="00D77A4D" w:rsidRDefault="006E7240" w:rsidP="0001366D">
            <w:pPr>
              <w:spacing w:after="0"/>
              <w:jc w:val="center"/>
              <w:rPr>
                <w:i w:val="0"/>
                <w:iCs/>
                <w:sz w:val="22"/>
                <w:szCs w:val="22"/>
              </w:rPr>
            </w:pPr>
          </w:p>
        </w:tc>
        <w:tc>
          <w:tcPr>
            <w:tcW w:w="3320" w:type="dxa"/>
            <w:vAlign w:val="center"/>
          </w:tcPr>
          <w:p w14:paraId="7C35E270" w14:textId="36F85AB4" w:rsidR="006E7240" w:rsidRPr="00D77A4D" w:rsidRDefault="006E7240" w:rsidP="0001366D">
            <w:pPr>
              <w:spacing w:after="0"/>
              <w:rPr>
                <w:i w:val="0"/>
                <w:iCs/>
                <w:sz w:val="22"/>
                <w:szCs w:val="22"/>
              </w:rPr>
            </w:pPr>
            <w:r w:rsidRPr="00D77A4D">
              <w:rPr>
                <w:i w:val="0"/>
                <w:iCs/>
                <w:sz w:val="22"/>
                <w:szCs w:val="22"/>
              </w:rPr>
              <w:t>Spill Prevention and Control</w:t>
            </w:r>
          </w:p>
        </w:tc>
        <w:tc>
          <w:tcPr>
            <w:tcW w:w="1835" w:type="dxa"/>
            <w:tcBorders>
              <w:right w:val="single" w:sz="12" w:space="0" w:color="auto"/>
            </w:tcBorders>
            <w:vAlign w:val="center"/>
          </w:tcPr>
          <w:p w14:paraId="3A3CD854" w14:textId="77777777" w:rsidR="006E7240" w:rsidRPr="00D77A4D" w:rsidRDefault="006E7240" w:rsidP="0001366D">
            <w:pPr>
              <w:spacing w:after="0"/>
              <w:jc w:val="center"/>
              <w:rPr>
                <w:i w:val="0"/>
                <w:iCs/>
                <w:sz w:val="22"/>
                <w:szCs w:val="22"/>
              </w:rPr>
            </w:pPr>
            <w:r w:rsidRPr="00D77A4D">
              <w:rPr>
                <w:i w:val="0"/>
                <w:iCs/>
                <w:sz w:val="22"/>
                <w:szCs w:val="22"/>
              </w:rPr>
              <w:t>SM-10</w:t>
            </w:r>
          </w:p>
        </w:tc>
        <w:tc>
          <w:tcPr>
            <w:tcW w:w="2057" w:type="dxa"/>
            <w:vMerge/>
            <w:tcBorders>
              <w:right w:val="single" w:sz="12" w:space="0" w:color="auto"/>
            </w:tcBorders>
            <w:vAlign w:val="center"/>
          </w:tcPr>
          <w:p w14:paraId="753F49E7" w14:textId="4E46C9E4" w:rsidR="006E7240" w:rsidRPr="00CC2D3D" w:rsidRDefault="006E7240" w:rsidP="00030AB5">
            <w:pPr>
              <w:spacing w:after="0"/>
              <w:jc w:val="center"/>
              <w:rPr>
                <w:i w:val="0"/>
                <w:iCs/>
                <w:szCs w:val="24"/>
              </w:rPr>
            </w:pPr>
          </w:p>
        </w:tc>
      </w:tr>
      <w:tr w:rsidR="0093171C" w:rsidRPr="00CF60AA" w14:paraId="35C0271A" w14:textId="180322C0" w:rsidTr="0034064A">
        <w:trPr>
          <w:trHeight w:val="144"/>
        </w:trPr>
        <w:tc>
          <w:tcPr>
            <w:tcW w:w="2133" w:type="dxa"/>
            <w:vMerge/>
            <w:tcBorders>
              <w:left w:val="single" w:sz="12" w:space="0" w:color="auto"/>
            </w:tcBorders>
            <w:vAlign w:val="center"/>
          </w:tcPr>
          <w:p w14:paraId="04335F65" w14:textId="77777777" w:rsidR="006E7240" w:rsidRPr="00D77A4D" w:rsidRDefault="006E7240" w:rsidP="0001366D">
            <w:pPr>
              <w:spacing w:after="0"/>
              <w:jc w:val="center"/>
              <w:rPr>
                <w:i w:val="0"/>
                <w:iCs/>
                <w:sz w:val="22"/>
                <w:szCs w:val="22"/>
              </w:rPr>
            </w:pPr>
          </w:p>
        </w:tc>
        <w:tc>
          <w:tcPr>
            <w:tcW w:w="3320" w:type="dxa"/>
            <w:vAlign w:val="center"/>
          </w:tcPr>
          <w:p w14:paraId="41DF50A0" w14:textId="08591C40" w:rsidR="006E7240" w:rsidRPr="00D77A4D" w:rsidRDefault="006E7240" w:rsidP="0001366D">
            <w:pPr>
              <w:spacing w:after="0"/>
              <w:rPr>
                <w:i w:val="0"/>
                <w:iCs/>
                <w:sz w:val="22"/>
                <w:szCs w:val="22"/>
              </w:rPr>
            </w:pPr>
            <w:r w:rsidRPr="00D77A4D">
              <w:rPr>
                <w:i w:val="0"/>
                <w:iCs/>
                <w:sz w:val="22"/>
                <w:szCs w:val="22"/>
              </w:rPr>
              <w:t>Vehicle and Equipment Management</w:t>
            </w:r>
          </w:p>
        </w:tc>
        <w:tc>
          <w:tcPr>
            <w:tcW w:w="1835" w:type="dxa"/>
            <w:tcBorders>
              <w:right w:val="single" w:sz="12" w:space="0" w:color="auto"/>
            </w:tcBorders>
            <w:vAlign w:val="center"/>
          </w:tcPr>
          <w:p w14:paraId="2F24E70A" w14:textId="77777777" w:rsidR="006E7240" w:rsidRPr="00D77A4D" w:rsidRDefault="006E7240" w:rsidP="0001366D">
            <w:pPr>
              <w:spacing w:after="0"/>
              <w:jc w:val="center"/>
              <w:rPr>
                <w:i w:val="0"/>
                <w:iCs/>
                <w:sz w:val="22"/>
                <w:szCs w:val="22"/>
              </w:rPr>
            </w:pPr>
            <w:r w:rsidRPr="00D77A4D">
              <w:rPr>
                <w:i w:val="0"/>
                <w:iCs/>
                <w:sz w:val="22"/>
                <w:szCs w:val="22"/>
              </w:rPr>
              <w:t>SM-11, SM-12, SM-13</w:t>
            </w:r>
          </w:p>
        </w:tc>
        <w:tc>
          <w:tcPr>
            <w:tcW w:w="2057" w:type="dxa"/>
            <w:vMerge/>
            <w:tcBorders>
              <w:right w:val="single" w:sz="12" w:space="0" w:color="auto"/>
            </w:tcBorders>
            <w:vAlign w:val="center"/>
          </w:tcPr>
          <w:p w14:paraId="4B58CEBB" w14:textId="546C1B60" w:rsidR="006E7240" w:rsidRPr="00CC2D3D" w:rsidRDefault="006E7240" w:rsidP="00030AB5">
            <w:pPr>
              <w:spacing w:after="0"/>
              <w:jc w:val="center"/>
              <w:rPr>
                <w:i w:val="0"/>
                <w:iCs/>
                <w:szCs w:val="24"/>
              </w:rPr>
            </w:pPr>
          </w:p>
        </w:tc>
      </w:tr>
      <w:tr w:rsidR="0093171C" w:rsidRPr="00CF60AA" w14:paraId="5B2F1BD6" w14:textId="28FFB181" w:rsidTr="0034064A">
        <w:trPr>
          <w:trHeight w:val="144"/>
        </w:trPr>
        <w:tc>
          <w:tcPr>
            <w:tcW w:w="2133" w:type="dxa"/>
            <w:vMerge/>
            <w:tcBorders>
              <w:left w:val="single" w:sz="12" w:space="0" w:color="auto"/>
            </w:tcBorders>
            <w:vAlign w:val="center"/>
          </w:tcPr>
          <w:p w14:paraId="27A8DA54" w14:textId="77777777" w:rsidR="006E7240" w:rsidRPr="00D77A4D" w:rsidRDefault="006E7240" w:rsidP="0001366D">
            <w:pPr>
              <w:spacing w:after="0"/>
              <w:jc w:val="center"/>
              <w:rPr>
                <w:i w:val="0"/>
                <w:iCs/>
                <w:sz w:val="22"/>
                <w:szCs w:val="22"/>
              </w:rPr>
            </w:pPr>
          </w:p>
        </w:tc>
        <w:tc>
          <w:tcPr>
            <w:tcW w:w="3320" w:type="dxa"/>
            <w:vAlign w:val="center"/>
          </w:tcPr>
          <w:p w14:paraId="13CC7FBE" w14:textId="7EE5F7F6" w:rsidR="006E7240" w:rsidRPr="00D77A4D" w:rsidRDefault="006E7240" w:rsidP="0001366D">
            <w:pPr>
              <w:spacing w:after="0"/>
              <w:rPr>
                <w:i w:val="0"/>
                <w:iCs/>
                <w:sz w:val="22"/>
                <w:szCs w:val="22"/>
              </w:rPr>
            </w:pPr>
            <w:r w:rsidRPr="00D77A4D">
              <w:rPr>
                <w:i w:val="0"/>
                <w:iCs/>
                <w:sz w:val="22"/>
                <w:szCs w:val="22"/>
              </w:rPr>
              <w:t>Scheduling</w:t>
            </w:r>
          </w:p>
        </w:tc>
        <w:tc>
          <w:tcPr>
            <w:tcW w:w="1835" w:type="dxa"/>
            <w:tcBorders>
              <w:right w:val="single" w:sz="12" w:space="0" w:color="auto"/>
            </w:tcBorders>
            <w:vAlign w:val="center"/>
          </w:tcPr>
          <w:p w14:paraId="274D4A7B" w14:textId="77777777" w:rsidR="006E7240" w:rsidRPr="00D77A4D" w:rsidRDefault="006E7240" w:rsidP="0001366D">
            <w:pPr>
              <w:spacing w:after="0"/>
              <w:jc w:val="center"/>
              <w:rPr>
                <w:i w:val="0"/>
                <w:iCs/>
                <w:sz w:val="22"/>
                <w:szCs w:val="22"/>
              </w:rPr>
            </w:pPr>
            <w:r w:rsidRPr="00D77A4D">
              <w:rPr>
                <w:i w:val="0"/>
                <w:iCs/>
                <w:sz w:val="22"/>
                <w:szCs w:val="22"/>
              </w:rPr>
              <w:t>SM-14</w:t>
            </w:r>
          </w:p>
        </w:tc>
        <w:tc>
          <w:tcPr>
            <w:tcW w:w="2057" w:type="dxa"/>
            <w:vMerge/>
            <w:tcBorders>
              <w:right w:val="single" w:sz="12" w:space="0" w:color="auto"/>
            </w:tcBorders>
            <w:vAlign w:val="center"/>
          </w:tcPr>
          <w:p w14:paraId="744965F8" w14:textId="028F5073" w:rsidR="006E7240" w:rsidRPr="00CC2D3D" w:rsidRDefault="006E7240" w:rsidP="00030AB5">
            <w:pPr>
              <w:spacing w:after="0"/>
              <w:jc w:val="center"/>
              <w:rPr>
                <w:i w:val="0"/>
                <w:iCs/>
                <w:szCs w:val="24"/>
              </w:rPr>
            </w:pPr>
          </w:p>
        </w:tc>
      </w:tr>
      <w:tr w:rsidR="0093171C" w:rsidRPr="00CF60AA" w14:paraId="1C8D0BC7" w14:textId="3ED9DF91" w:rsidTr="0034064A">
        <w:trPr>
          <w:trHeight w:val="144"/>
        </w:trPr>
        <w:tc>
          <w:tcPr>
            <w:tcW w:w="2133" w:type="dxa"/>
            <w:vMerge/>
            <w:tcBorders>
              <w:left w:val="single" w:sz="12" w:space="0" w:color="auto"/>
            </w:tcBorders>
            <w:vAlign w:val="center"/>
          </w:tcPr>
          <w:p w14:paraId="394BC1B3" w14:textId="77777777" w:rsidR="006E7240" w:rsidRPr="00D77A4D" w:rsidRDefault="006E7240" w:rsidP="0001366D">
            <w:pPr>
              <w:spacing w:after="0"/>
              <w:jc w:val="center"/>
              <w:rPr>
                <w:i w:val="0"/>
                <w:iCs/>
                <w:sz w:val="22"/>
                <w:szCs w:val="22"/>
              </w:rPr>
            </w:pPr>
          </w:p>
        </w:tc>
        <w:tc>
          <w:tcPr>
            <w:tcW w:w="3320" w:type="dxa"/>
            <w:tcBorders>
              <w:bottom w:val="single" w:sz="12" w:space="0" w:color="auto"/>
            </w:tcBorders>
            <w:vAlign w:val="center"/>
          </w:tcPr>
          <w:p w14:paraId="2A52CB84" w14:textId="13F841CF" w:rsidR="006E7240" w:rsidRPr="00D77A4D" w:rsidRDefault="006E7240" w:rsidP="0001366D">
            <w:pPr>
              <w:spacing w:after="0"/>
              <w:rPr>
                <w:i w:val="0"/>
                <w:iCs/>
                <w:sz w:val="22"/>
                <w:szCs w:val="22"/>
              </w:rPr>
            </w:pPr>
            <w:r w:rsidRPr="00D77A4D">
              <w:rPr>
                <w:i w:val="0"/>
                <w:iCs/>
                <w:sz w:val="22"/>
                <w:szCs w:val="22"/>
              </w:rPr>
              <w:t>Staging Area</w:t>
            </w:r>
          </w:p>
        </w:tc>
        <w:tc>
          <w:tcPr>
            <w:tcW w:w="1835" w:type="dxa"/>
            <w:tcBorders>
              <w:bottom w:val="single" w:sz="12" w:space="0" w:color="auto"/>
              <w:right w:val="single" w:sz="12" w:space="0" w:color="auto"/>
            </w:tcBorders>
            <w:vAlign w:val="center"/>
          </w:tcPr>
          <w:p w14:paraId="4556587A" w14:textId="77777777" w:rsidR="006E7240" w:rsidRPr="00D77A4D" w:rsidRDefault="006E7240" w:rsidP="0001366D">
            <w:pPr>
              <w:spacing w:after="0"/>
              <w:jc w:val="center"/>
              <w:rPr>
                <w:i w:val="0"/>
                <w:iCs/>
                <w:sz w:val="22"/>
                <w:szCs w:val="22"/>
              </w:rPr>
            </w:pPr>
            <w:r w:rsidRPr="00D77A4D">
              <w:rPr>
                <w:i w:val="0"/>
                <w:iCs/>
                <w:sz w:val="22"/>
                <w:szCs w:val="22"/>
              </w:rPr>
              <w:t>SM-16</w:t>
            </w:r>
          </w:p>
        </w:tc>
        <w:tc>
          <w:tcPr>
            <w:tcW w:w="2057" w:type="dxa"/>
            <w:vMerge/>
            <w:tcBorders>
              <w:right w:val="single" w:sz="12" w:space="0" w:color="auto"/>
            </w:tcBorders>
            <w:vAlign w:val="center"/>
          </w:tcPr>
          <w:p w14:paraId="47629CE9" w14:textId="401C5D77" w:rsidR="006E7240" w:rsidRPr="00CC2D3D" w:rsidRDefault="006E7240" w:rsidP="00030AB5">
            <w:pPr>
              <w:spacing w:after="0"/>
              <w:jc w:val="center"/>
              <w:rPr>
                <w:i w:val="0"/>
                <w:iCs/>
                <w:szCs w:val="24"/>
              </w:rPr>
            </w:pPr>
          </w:p>
        </w:tc>
      </w:tr>
      <w:tr w:rsidR="0093171C" w:rsidRPr="00CF60AA" w14:paraId="6E0BA252" w14:textId="2D2A6B51" w:rsidTr="0034064A">
        <w:trPr>
          <w:trHeight w:val="144"/>
        </w:trPr>
        <w:tc>
          <w:tcPr>
            <w:tcW w:w="2133" w:type="dxa"/>
            <w:vMerge/>
            <w:tcBorders>
              <w:left w:val="single" w:sz="12" w:space="0" w:color="auto"/>
            </w:tcBorders>
            <w:vAlign w:val="center"/>
          </w:tcPr>
          <w:p w14:paraId="6A098165" w14:textId="77777777" w:rsidR="006E7240" w:rsidRPr="00D77A4D" w:rsidRDefault="006E7240" w:rsidP="0001366D">
            <w:pPr>
              <w:spacing w:after="0"/>
              <w:jc w:val="center"/>
              <w:rPr>
                <w:i w:val="0"/>
                <w:iCs/>
                <w:sz w:val="22"/>
                <w:szCs w:val="22"/>
              </w:rPr>
            </w:pPr>
          </w:p>
        </w:tc>
        <w:tc>
          <w:tcPr>
            <w:tcW w:w="3320" w:type="dxa"/>
            <w:tcBorders>
              <w:bottom w:val="single" w:sz="12" w:space="0" w:color="auto"/>
            </w:tcBorders>
            <w:vAlign w:val="center"/>
          </w:tcPr>
          <w:p w14:paraId="09B5F110" w14:textId="6DECEC3F" w:rsidR="006E7240" w:rsidRPr="00D77A4D" w:rsidRDefault="006E7240" w:rsidP="0001366D">
            <w:pPr>
              <w:spacing w:after="0"/>
              <w:rPr>
                <w:i w:val="0"/>
                <w:iCs/>
                <w:sz w:val="22"/>
                <w:szCs w:val="22"/>
              </w:rPr>
            </w:pPr>
            <w:r w:rsidRPr="00D77A4D">
              <w:rPr>
                <w:i w:val="0"/>
                <w:iCs/>
                <w:sz w:val="22"/>
                <w:szCs w:val="22"/>
              </w:rPr>
              <w:t>Dust Control</w:t>
            </w:r>
          </w:p>
        </w:tc>
        <w:tc>
          <w:tcPr>
            <w:tcW w:w="1835" w:type="dxa"/>
            <w:tcBorders>
              <w:bottom w:val="single" w:sz="12" w:space="0" w:color="auto"/>
              <w:right w:val="single" w:sz="12" w:space="0" w:color="auto"/>
            </w:tcBorders>
            <w:vAlign w:val="center"/>
          </w:tcPr>
          <w:p w14:paraId="23ED9F79" w14:textId="77777777" w:rsidR="006E7240" w:rsidRPr="00D77A4D" w:rsidRDefault="006E7240" w:rsidP="0001366D">
            <w:pPr>
              <w:spacing w:after="0"/>
              <w:jc w:val="center"/>
              <w:rPr>
                <w:i w:val="0"/>
                <w:iCs/>
                <w:sz w:val="22"/>
                <w:szCs w:val="22"/>
              </w:rPr>
            </w:pPr>
            <w:r w:rsidRPr="00D77A4D">
              <w:rPr>
                <w:i w:val="0"/>
                <w:iCs/>
                <w:sz w:val="22"/>
                <w:szCs w:val="22"/>
              </w:rPr>
              <w:t>SM-19</w:t>
            </w:r>
          </w:p>
        </w:tc>
        <w:tc>
          <w:tcPr>
            <w:tcW w:w="2057" w:type="dxa"/>
            <w:vMerge/>
            <w:tcBorders>
              <w:right w:val="single" w:sz="12" w:space="0" w:color="auto"/>
            </w:tcBorders>
            <w:vAlign w:val="center"/>
          </w:tcPr>
          <w:p w14:paraId="4F63BFA4" w14:textId="3EE04E8D" w:rsidR="006E7240" w:rsidRPr="00CC2D3D" w:rsidRDefault="006E7240" w:rsidP="00030AB5">
            <w:pPr>
              <w:spacing w:after="0"/>
              <w:jc w:val="center"/>
              <w:rPr>
                <w:i w:val="0"/>
                <w:iCs/>
                <w:szCs w:val="24"/>
              </w:rPr>
            </w:pPr>
          </w:p>
        </w:tc>
      </w:tr>
      <w:tr w:rsidR="0093171C" w:rsidRPr="00CF60AA" w14:paraId="16FC4ACF" w14:textId="40BBDFC7" w:rsidTr="0034064A">
        <w:trPr>
          <w:trHeight w:val="144"/>
        </w:trPr>
        <w:tc>
          <w:tcPr>
            <w:tcW w:w="2133" w:type="dxa"/>
            <w:vMerge/>
            <w:tcBorders>
              <w:left w:val="single" w:sz="12" w:space="0" w:color="auto"/>
            </w:tcBorders>
            <w:vAlign w:val="center"/>
          </w:tcPr>
          <w:p w14:paraId="4F5F1AED" w14:textId="77777777" w:rsidR="006E7240" w:rsidRPr="00D77A4D" w:rsidRDefault="006E7240" w:rsidP="0001366D">
            <w:pPr>
              <w:spacing w:after="0"/>
              <w:jc w:val="center"/>
              <w:rPr>
                <w:i w:val="0"/>
                <w:iCs/>
                <w:sz w:val="22"/>
                <w:szCs w:val="22"/>
              </w:rPr>
            </w:pPr>
          </w:p>
        </w:tc>
        <w:tc>
          <w:tcPr>
            <w:tcW w:w="3320" w:type="dxa"/>
            <w:tcBorders>
              <w:bottom w:val="single" w:sz="12" w:space="0" w:color="auto"/>
            </w:tcBorders>
            <w:vAlign w:val="center"/>
          </w:tcPr>
          <w:p w14:paraId="0E98C8BF" w14:textId="1424BE58" w:rsidR="006E7240" w:rsidRPr="00D77A4D" w:rsidRDefault="006E7240" w:rsidP="0001366D">
            <w:pPr>
              <w:spacing w:after="0"/>
              <w:rPr>
                <w:i w:val="0"/>
                <w:iCs/>
                <w:sz w:val="22"/>
                <w:szCs w:val="22"/>
              </w:rPr>
            </w:pPr>
            <w:r w:rsidRPr="00D77A4D">
              <w:rPr>
                <w:i w:val="0"/>
                <w:iCs/>
                <w:sz w:val="22"/>
                <w:szCs w:val="22"/>
              </w:rPr>
              <w:t>Paving Operations</w:t>
            </w:r>
          </w:p>
        </w:tc>
        <w:tc>
          <w:tcPr>
            <w:tcW w:w="1835" w:type="dxa"/>
            <w:tcBorders>
              <w:bottom w:val="single" w:sz="12" w:space="0" w:color="auto"/>
              <w:right w:val="single" w:sz="12" w:space="0" w:color="auto"/>
            </w:tcBorders>
            <w:vAlign w:val="center"/>
          </w:tcPr>
          <w:p w14:paraId="165A0847" w14:textId="77777777" w:rsidR="006E7240" w:rsidRPr="00D77A4D" w:rsidRDefault="006E7240" w:rsidP="0001366D">
            <w:pPr>
              <w:spacing w:after="0"/>
              <w:jc w:val="center"/>
              <w:rPr>
                <w:i w:val="0"/>
                <w:iCs/>
                <w:sz w:val="22"/>
                <w:szCs w:val="22"/>
              </w:rPr>
            </w:pPr>
            <w:r w:rsidRPr="00D77A4D">
              <w:rPr>
                <w:i w:val="0"/>
                <w:iCs/>
                <w:sz w:val="22"/>
                <w:szCs w:val="22"/>
              </w:rPr>
              <w:t>SM-20</w:t>
            </w:r>
          </w:p>
        </w:tc>
        <w:tc>
          <w:tcPr>
            <w:tcW w:w="2057" w:type="dxa"/>
            <w:vMerge/>
            <w:tcBorders>
              <w:right w:val="single" w:sz="12" w:space="0" w:color="auto"/>
            </w:tcBorders>
            <w:vAlign w:val="center"/>
          </w:tcPr>
          <w:p w14:paraId="0284B009" w14:textId="2A395974" w:rsidR="006E7240" w:rsidRPr="00CC2D3D" w:rsidRDefault="006E7240" w:rsidP="00030AB5">
            <w:pPr>
              <w:spacing w:after="0"/>
              <w:jc w:val="center"/>
              <w:rPr>
                <w:i w:val="0"/>
                <w:iCs/>
                <w:szCs w:val="24"/>
              </w:rPr>
            </w:pPr>
          </w:p>
        </w:tc>
      </w:tr>
      <w:tr w:rsidR="0093171C" w:rsidRPr="00CF60AA" w14:paraId="542BC32A" w14:textId="3761FB79" w:rsidTr="0034064A">
        <w:trPr>
          <w:trHeight w:val="144"/>
        </w:trPr>
        <w:tc>
          <w:tcPr>
            <w:tcW w:w="2133" w:type="dxa"/>
            <w:vMerge/>
            <w:tcBorders>
              <w:left w:val="single" w:sz="12" w:space="0" w:color="auto"/>
            </w:tcBorders>
            <w:vAlign w:val="center"/>
          </w:tcPr>
          <w:p w14:paraId="04C4032A" w14:textId="77777777" w:rsidR="006E7240" w:rsidRPr="00D77A4D" w:rsidRDefault="006E7240" w:rsidP="0001366D">
            <w:pPr>
              <w:spacing w:after="0"/>
              <w:jc w:val="center"/>
              <w:rPr>
                <w:i w:val="0"/>
                <w:iCs/>
                <w:sz w:val="22"/>
                <w:szCs w:val="22"/>
              </w:rPr>
            </w:pPr>
          </w:p>
        </w:tc>
        <w:tc>
          <w:tcPr>
            <w:tcW w:w="3320" w:type="dxa"/>
            <w:tcBorders>
              <w:bottom w:val="single" w:sz="12" w:space="0" w:color="auto"/>
            </w:tcBorders>
            <w:vAlign w:val="center"/>
          </w:tcPr>
          <w:p w14:paraId="6EBA1342" w14:textId="002B1703" w:rsidR="006E7240" w:rsidRPr="00D77A4D" w:rsidRDefault="006E7240" w:rsidP="0001366D">
            <w:pPr>
              <w:spacing w:after="0"/>
              <w:rPr>
                <w:i w:val="0"/>
                <w:iCs/>
                <w:sz w:val="22"/>
                <w:szCs w:val="22"/>
              </w:rPr>
            </w:pPr>
            <w:r w:rsidRPr="00D77A4D">
              <w:rPr>
                <w:i w:val="0"/>
                <w:iCs/>
                <w:sz w:val="22"/>
                <w:szCs w:val="22"/>
              </w:rPr>
              <w:t>Structure Construction and Painting</w:t>
            </w:r>
          </w:p>
        </w:tc>
        <w:tc>
          <w:tcPr>
            <w:tcW w:w="1835" w:type="dxa"/>
            <w:tcBorders>
              <w:bottom w:val="single" w:sz="12" w:space="0" w:color="auto"/>
              <w:right w:val="single" w:sz="12" w:space="0" w:color="auto"/>
            </w:tcBorders>
            <w:vAlign w:val="center"/>
          </w:tcPr>
          <w:p w14:paraId="7381C33C" w14:textId="2F9F5AEC" w:rsidR="006E7240" w:rsidRPr="00D77A4D" w:rsidRDefault="006E7240" w:rsidP="0001366D">
            <w:pPr>
              <w:spacing w:after="0"/>
              <w:jc w:val="center"/>
              <w:rPr>
                <w:i w:val="0"/>
                <w:iCs/>
                <w:sz w:val="22"/>
                <w:szCs w:val="22"/>
              </w:rPr>
            </w:pPr>
            <w:r w:rsidRPr="00D77A4D">
              <w:rPr>
                <w:i w:val="0"/>
                <w:iCs/>
                <w:sz w:val="22"/>
                <w:szCs w:val="22"/>
              </w:rPr>
              <w:t>SM-21</w:t>
            </w:r>
          </w:p>
        </w:tc>
        <w:tc>
          <w:tcPr>
            <w:tcW w:w="2057" w:type="dxa"/>
            <w:vMerge/>
            <w:tcBorders>
              <w:right w:val="single" w:sz="12" w:space="0" w:color="auto"/>
            </w:tcBorders>
            <w:vAlign w:val="center"/>
          </w:tcPr>
          <w:p w14:paraId="44F91F42" w14:textId="7160AF0E" w:rsidR="006E7240" w:rsidRDefault="006E7240" w:rsidP="00030AB5">
            <w:pPr>
              <w:spacing w:after="0"/>
              <w:jc w:val="center"/>
              <w:rPr>
                <w:i w:val="0"/>
                <w:iCs/>
                <w:szCs w:val="24"/>
              </w:rPr>
            </w:pPr>
          </w:p>
        </w:tc>
      </w:tr>
      <w:tr w:rsidR="0093171C" w:rsidRPr="00CF60AA" w14:paraId="328BF2B5" w14:textId="71272ECA" w:rsidTr="0034064A">
        <w:trPr>
          <w:trHeight w:val="144"/>
        </w:trPr>
        <w:tc>
          <w:tcPr>
            <w:tcW w:w="2133" w:type="dxa"/>
            <w:vMerge/>
            <w:tcBorders>
              <w:left w:val="single" w:sz="12" w:space="0" w:color="auto"/>
            </w:tcBorders>
            <w:vAlign w:val="center"/>
          </w:tcPr>
          <w:p w14:paraId="76C37EF0" w14:textId="77777777" w:rsidR="006E7240" w:rsidRPr="00D77A4D" w:rsidRDefault="006E7240" w:rsidP="0001366D">
            <w:pPr>
              <w:spacing w:after="0"/>
              <w:jc w:val="center"/>
              <w:rPr>
                <w:i w:val="0"/>
                <w:iCs/>
                <w:sz w:val="22"/>
                <w:szCs w:val="22"/>
              </w:rPr>
            </w:pPr>
          </w:p>
        </w:tc>
        <w:tc>
          <w:tcPr>
            <w:tcW w:w="3320" w:type="dxa"/>
            <w:tcBorders>
              <w:bottom w:val="single" w:sz="12" w:space="0" w:color="auto"/>
            </w:tcBorders>
            <w:vAlign w:val="center"/>
          </w:tcPr>
          <w:p w14:paraId="44E9A9FC" w14:textId="24119497" w:rsidR="006E7240" w:rsidRPr="00D77A4D" w:rsidRDefault="006E7240" w:rsidP="0001366D">
            <w:pPr>
              <w:spacing w:after="0"/>
              <w:rPr>
                <w:i w:val="0"/>
                <w:iCs/>
                <w:sz w:val="22"/>
                <w:szCs w:val="22"/>
              </w:rPr>
            </w:pPr>
            <w:r w:rsidRPr="00D77A4D">
              <w:rPr>
                <w:i w:val="0"/>
                <w:iCs/>
                <w:sz w:val="22"/>
                <w:szCs w:val="22"/>
              </w:rPr>
              <w:t>Soil Stabilization Measures</w:t>
            </w:r>
          </w:p>
        </w:tc>
        <w:tc>
          <w:tcPr>
            <w:tcW w:w="1835" w:type="dxa"/>
            <w:tcBorders>
              <w:bottom w:val="single" w:sz="12" w:space="0" w:color="auto"/>
              <w:right w:val="single" w:sz="12" w:space="0" w:color="auto"/>
            </w:tcBorders>
            <w:vAlign w:val="center"/>
          </w:tcPr>
          <w:p w14:paraId="532AF87F" w14:textId="1A630084" w:rsidR="006E7240" w:rsidRPr="00D77A4D" w:rsidRDefault="006E7240" w:rsidP="0001366D">
            <w:pPr>
              <w:spacing w:after="0"/>
              <w:jc w:val="center"/>
              <w:rPr>
                <w:i w:val="0"/>
                <w:iCs/>
                <w:sz w:val="22"/>
                <w:szCs w:val="22"/>
              </w:rPr>
            </w:pPr>
            <w:r w:rsidRPr="00D77A4D">
              <w:rPr>
                <w:i w:val="0"/>
                <w:iCs/>
                <w:sz w:val="22"/>
                <w:szCs w:val="22"/>
              </w:rPr>
              <w:t>EC-11, EC-12, EC-13, EC-14, EC-15, EC-16</w:t>
            </w:r>
          </w:p>
        </w:tc>
        <w:tc>
          <w:tcPr>
            <w:tcW w:w="2057" w:type="dxa"/>
            <w:vMerge/>
            <w:tcBorders>
              <w:right w:val="single" w:sz="12" w:space="0" w:color="auto"/>
            </w:tcBorders>
            <w:vAlign w:val="center"/>
          </w:tcPr>
          <w:p w14:paraId="073AF2AC" w14:textId="6B85B619" w:rsidR="006E7240" w:rsidRDefault="006E7240" w:rsidP="00030AB5">
            <w:pPr>
              <w:spacing w:after="0"/>
              <w:jc w:val="center"/>
              <w:rPr>
                <w:i w:val="0"/>
                <w:iCs/>
                <w:szCs w:val="24"/>
              </w:rPr>
            </w:pPr>
          </w:p>
        </w:tc>
      </w:tr>
      <w:tr w:rsidR="0093171C" w:rsidRPr="00CF60AA" w14:paraId="5F7D5F15" w14:textId="7B7C6A8D" w:rsidTr="0034064A">
        <w:trPr>
          <w:trHeight w:val="144"/>
        </w:trPr>
        <w:tc>
          <w:tcPr>
            <w:tcW w:w="2133" w:type="dxa"/>
            <w:vMerge/>
            <w:tcBorders>
              <w:left w:val="single" w:sz="12" w:space="0" w:color="auto"/>
            </w:tcBorders>
            <w:vAlign w:val="center"/>
          </w:tcPr>
          <w:p w14:paraId="3DEAEA0A" w14:textId="77777777" w:rsidR="006E7240" w:rsidRPr="00D77A4D" w:rsidRDefault="006E7240" w:rsidP="0001366D">
            <w:pPr>
              <w:spacing w:after="0"/>
              <w:jc w:val="center"/>
              <w:rPr>
                <w:i w:val="0"/>
                <w:iCs/>
                <w:sz w:val="22"/>
                <w:szCs w:val="22"/>
              </w:rPr>
            </w:pPr>
          </w:p>
        </w:tc>
        <w:tc>
          <w:tcPr>
            <w:tcW w:w="3320" w:type="dxa"/>
            <w:tcBorders>
              <w:bottom w:val="single" w:sz="12" w:space="0" w:color="auto"/>
            </w:tcBorders>
            <w:vAlign w:val="center"/>
          </w:tcPr>
          <w:p w14:paraId="782144C4" w14:textId="71E7C1DA" w:rsidR="006E7240" w:rsidRPr="00D77A4D" w:rsidRDefault="006E7240" w:rsidP="0001366D">
            <w:pPr>
              <w:spacing w:after="0"/>
              <w:rPr>
                <w:i w:val="0"/>
                <w:iCs/>
                <w:sz w:val="22"/>
                <w:szCs w:val="22"/>
              </w:rPr>
            </w:pPr>
            <w:r w:rsidRPr="00D77A4D">
              <w:rPr>
                <w:i w:val="0"/>
                <w:iCs/>
                <w:sz w:val="22"/>
                <w:szCs w:val="22"/>
              </w:rPr>
              <w:t>Storm Drain Inlet Protection</w:t>
            </w:r>
          </w:p>
        </w:tc>
        <w:tc>
          <w:tcPr>
            <w:tcW w:w="1835" w:type="dxa"/>
            <w:tcBorders>
              <w:bottom w:val="single" w:sz="12" w:space="0" w:color="auto"/>
              <w:right w:val="single" w:sz="12" w:space="0" w:color="auto"/>
            </w:tcBorders>
            <w:vAlign w:val="center"/>
          </w:tcPr>
          <w:p w14:paraId="2F5809D1" w14:textId="77777777" w:rsidR="006E7240" w:rsidRPr="00D77A4D" w:rsidRDefault="006E7240" w:rsidP="0001366D">
            <w:pPr>
              <w:spacing w:after="0"/>
              <w:jc w:val="center"/>
              <w:rPr>
                <w:i w:val="0"/>
                <w:iCs/>
                <w:sz w:val="22"/>
                <w:szCs w:val="22"/>
              </w:rPr>
            </w:pPr>
            <w:r w:rsidRPr="00D77A4D">
              <w:rPr>
                <w:i w:val="0"/>
                <w:iCs/>
                <w:sz w:val="22"/>
                <w:szCs w:val="22"/>
              </w:rPr>
              <w:t>SC-1</w:t>
            </w:r>
          </w:p>
        </w:tc>
        <w:tc>
          <w:tcPr>
            <w:tcW w:w="2057" w:type="dxa"/>
            <w:vMerge/>
            <w:tcBorders>
              <w:right w:val="single" w:sz="12" w:space="0" w:color="auto"/>
            </w:tcBorders>
            <w:vAlign w:val="center"/>
          </w:tcPr>
          <w:p w14:paraId="6F109AA8" w14:textId="1D7209E0" w:rsidR="006E7240" w:rsidRPr="00CC2D3D" w:rsidRDefault="006E7240" w:rsidP="00030AB5">
            <w:pPr>
              <w:spacing w:after="0"/>
              <w:jc w:val="center"/>
              <w:rPr>
                <w:i w:val="0"/>
                <w:iCs/>
                <w:szCs w:val="24"/>
              </w:rPr>
            </w:pPr>
          </w:p>
        </w:tc>
      </w:tr>
      <w:tr w:rsidR="0093171C" w:rsidRPr="00CF60AA" w14:paraId="4C55AFA1" w14:textId="6B0A0D8C" w:rsidTr="0034064A">
        <w:trPr>
          <w:trHeight w:val="144"/>
        </w:trPr>
        <w:tc>
          <w:tcPr>
            <w:tcW w:w="2133" w:type="dxa"/>
            <w:vMerge/>
            <w:tcBorders>
              <w:left w:val="single" w:sz="12" w:space="0" w:color="auto"/>
            </w:tcBorders>
            <w:vAlign w:val="center"/>
          </w:tcPr>
          <w:p w14:paraId="67B57F65" w14:textId="77777777" w:rsidR="006E7240" w:rsidRPr="00D77A4D" w:rsidRDefault="006E7240" w:rsidP="0001366D">
            <w:pPr>
              <w:spacing w:after="0"/>
              <w:jc w:val="center"/>
              <w:rPr>
                <w:i w:val="0"/>
                <w:iCs/>
                <w:sz w:val="22"/>
                <w:szCs w:val="22"/>
              </w:rPr>
            </w:pPr>
          </w:p>
        </w:tc>
        <w:tc>
          <w:tcPr>
            <w:tcW w:w="3320" w:type="dxa"/>
            <w:tcBorders>
              <w:bottom w:val="single" w:sz="12" w:space="0" w:color="auto"/>
            </w:tcBorders>
            <w:vAlign w:val="center"/>
          </w:tcPr>
          <w:p w14:paraId="38E52C92" w14:textId="4644485C" w:rsidR="006E7240" w:rsidRPr="00D77A4D" w:rsidRDefault="006E7240" w:rsidP="0001366D">
            <w:pPr>
              <w:spacing w:after="0"/>
              <w:rPr>
                <w:i w:val="0"/>
                <w:iCs/>
                <w:sz w:val="22"/>
                <w:szCs w:val="22"/>
              </w:rPr>
            </w:pPr>
            <w:r w:rsidRPr="00D77A4D">
              <w:rPr>
                <w:i w:val="0"/>
                <w:iCs/>
                <w:sz w:val="22"/>
                <w:szCs w:val="22"/>
              </w:rPr>
              <w:t>Compost Filter Berm/Sock</w:t>
            </w:r>
          </w:p>
        </w:tc>
        <w:tc>
          <w:tcPr>
            <w:tcW w:w="1835" w:type="dxa"/>
            <w:tcBorders>
              <w:bottom w:val="single" w:sz="12" w:space="0" w:color="auto"/>
              <w:right w:val="single" w:sz="12" w:space="0" w:color="auto"/>
            </w:tcBorders>
            <w:vAlign w:val="center"/>
          </w:tcPr>
          <w:p w14:paraId="4AEB9F93" w14:textId="77777777" w:rsidR="006E7240" w:rsidRPr="00D77A4D" w:rsidRDefault="006E7240" w:rsidP="0001366D">
            <w:pPr>
              <w:spacing w:after="0"/>
              <w:jc w:val="center"/>
              <w:rPr>
                <w:i w:val="0"/>
                <w:iCs/>
                <w:sz w:val="22"/>
                <w:szCs w:val="22"/>
              </w:rPr>
            </w:pPr>
            <w:r w:rsidRPr="00D77A4D">
              <w:rPr>
                <w:i w:val="0"/>
                <w:iCs/>
                <w:sz w:val="22"/>
                <w:szCs w:val="22"/>
              </w:rPr>
              <w:t>SC-6</w:t>
            </w:r>
          </w:p>
        </w:tc>
        <w:tc>
          <w:tcPr>
            <w:tcW w:w="2057" w:type="dxa"/>
            <w:vMerge/>
            <w:tcBorders>
              <w:right w:val="single" w:sz="12" w:space="0" w:color="auto"/>
            </w:tcBorders>
            <w:vAlign w:val="center"/>
          </w:tcPr>
          <w:p w14:paraId="7BB6B110" w14:textId="2A2C157C" w:rsidR="006E7240" w:rsidRPr="00CC2D3D" w:rsidRDefault="006E7240" w:rsidP="00030AB5">
            <w:pPr>
              <w:spacing w:after="0"/>
              <w:jc w:val="center"/>
              <w:rPr>
                <w:i w:val="0"/>
                <w:iCs/>
                <w:szCs w:val="24"/>
              </w:rPr>
            </w:pPr>
          </w:p>
        </w:tc>
      </w:tr>
      <w:tr w:rsidR="0093171C" w:rsidRPr="00CF60AA" w14:paraId="4D943767" w14:textId="2AB3A0BC" w:rsidTr="0034064A">
        <w:trPr>
          <w:trHeight w:val="473"/>
        </w:trPr>
        <w:tc>
          <w:tcPr>
            <w:tcW w:w="2133" w:type="dxa"/>
            <w:vMerge/>
            <w:tcBorders>
              <w:left w:val="single" w:sz="12" w:space="0" w:color="auto"/>
            </w:tcBorders>
            <w:vAlign w:val="center"/>
          </w:tcPr>
          <w:p w14:paraId="0E3F9C8B" w14:textId="77777777" w:rsidR="006E7240" w:rsidRPr="00D77A4D" w:rsidRDefault="006E7240" w:rsidP="0001366D">
            <w:pPr>
              <w:spacing w:after="0"/>
              <w:jc w:val="center"/>
              <w:rPr>
                <w:i w:val="0"/>
                <w:iCs/>
                <w:sz w:val="22"/>
                <w:szCs w:val="22"/>
              </w:rPr>
            </w:pPr>
          </w:p>
        </w:tc>
        <w:tc>
          <w:tcPr>
            <w:tcW w:w="3320" w:type="dxa"/>
            <w:tcBorders>
              <w:bottom w:val="single" w:sz="12" w:space="0" w:color="auto"/>
            </w:tcBorders>
            <w:vAlign w:val="center"/>
          </w:tcPr>
          <w:p w14:paraId="396526EF" w14:textId="3627AA97" w:rsidR="006E7240" w:rsidRPr="00D77A4D" w:rsidRDefault="006E7240" w:rsidP="0001366D">
            <w:pPr>
              <w:spacing w:after="0"/>
              <w:rPr>
                <w:i w:val="0"/>
                <w:iCs/>
                <w:sz w:val="22"/>
                <w:szCs w:val="22"/>
              </w:rPr>
            </w:pPr>
            <w:r w:rsidRPr="00D77A4D">
              <w:rPr>
                <w:i w:val="0"/>
                <w:iCs/>
                <w:sz w:val="22"/>
                <w:szCs w:val="22"/>
              </w:rPr>
              <w:t>Silt Fence or Filter Fabric Fence</w:t>
            </w:r>
          </w:p>
        </w:tc>
        <w:tc>
          <w:tcPr>
            <w:tcW w:w="1835" w:type="dxa"/>
            <w:tcBorders>
              <w:bottom w:val="single" w:sz="12" w:space="0" w:color="auto"/>
              <w:right w:val="single" w:sz="12" w:space="0" w:color="auto"/>
            </w:tcBorders>
            <w:vAlign w:val="center"/>
          </w:tcPr>
          <w:p w14:paraId="78937FA1" w14:textId="77777777" w:rsidR="006E7240" w:rsidRPr="00D77A4D" w:rsidRDefault="006E7240" w:rsidP="0001366D">
            <w:pPr>
              <w:spacing w:after="0"/>
              <w:jc w:val="center"/>
              <w:rPr>
                <w:i w:val="0"/>
                <w:iCs/>
                <w:sz w:val="22"/>
                <w:szCs w:val="22"/>
              </w:rPr>
            </w:pPr>
            <w:r w:rsidRPr="00D77A4D">
              <w:rPr>
                <w:i w:val="0"/>
                <w:iCs/>
                <w:sz w:val="22"/>
                <w:szCs w:val="22"/>
              </w:rPr>
              <w:t>SC-7</w:t>
            </w:r>
          </w:p>
        </w:tc>
        <w:tc>
          <w:tcPr>
            <w:tcW w:w="2057" w:type="dxa"/>
            <w:vMerge/>
            <w:tcBorders>
              <w:right w:val="single" w:sz="12" w:space="0" w:color="auto"/>
            </w:tcBorders>
            <w:vAlign w:val="center"/>
          </w:tcPr>
          <w:p w14:paraId="482A11C1" w14:textId="2ECF198D" w:rsidR="006E7240" w:rsidRPr="00CC2D3D" w:rsidRDefault="006E7240" w:rsidP="00030AB5">
            <w:pPr>
              <w:spacing w:after="0"/>
              <w:jc w:val="center"/>
              <w:rPr>
                <w:i w:val="0"/>
                <w:iCs/>
                <w:szCs w:val="24"/>
              </w:rPr>
            </w:pPr>
          </w:p>
        </w:tc>
      </w:tr>
      <w:tr w:rsidR="0093171C" w:rsidRPr="00CF60AA" w14:paraId="487E20E4" w14:textId="10F80191" w:rsidTr="0034064A">
        <w:trPr>
          <w:trHeight w:val="144"/>
        </w:trPr>
        <w:tc>
          <w:tcPr>
            <w:tcW w:w="2133" w:type="dxa"/>
            <w:vMerge/>
            <w:tcBorders>
              <w:left w:val="single" w:sz="12" w:space="0" w:color="auto"/>
            </w:tcBorders>
            <w:vAlign w:val="center"/>
          </w:tcPr>
          <w:p w14:paraId="4A1E4442" w14:textId="77777777" w:rsidR="006E7240" w:rsidRPr="00D77A4D" w:rsidRDefault="006E7240" w:rsidP="0001366D">
            <w:pPr>
              <w:spacing w:after="0"/>
              <w:jc w:val="center"/>
              <w:rPr>
                <w:i w:val="0"/>
                <w:iCs/>
                <w:sz w:val="22"/>
                <w:szCs w:val="22"/>
              </w:rPr>
            </w:pPr>
          </w:p>
        </w:tc>
        <w:tc>
          <w:tcPr>
            <w:tcW w:w="3320" w:type="dxa"/>
            <w:tcBorders>
              <w:bottom w:val="single" w:sz="12" w:space="0" w:color="auto"/>
            </w:tcBorders>
            <w:vAlign w:val="center"/>
          </w:tcPr>
          <w:p w14:paraId="062D69A7" w14:textId="5B0A55A9" w:rsidR="006E7240" w:rsidRPr="00D77A4D" w:rsidRDefault="006E7240" w:rsidP="0001366D">
            <w:pPr>
              <w:spacing w:after="0"/>
              <w:rPr>
                <w:i w:val="0"/>
                <w:iCs/>
                <w:sz w:val="22"/>
                <w:szCs w:val="22"/>
              </w:rPr>
            </w:pPr>
            <w:r w:rsidRPr="00D77A4D">
              <w:rPr>
                <w:i w:val="0"/>
                <w:iCs/>
                <w:sz w:val="22"/>
                <w:szCs w:val="22"/>
              </w:rPr>
              <w:t>Stabilized Construction Entrance/Exit</w:t>
            </w:r>
          </w:p>
        </w:tc>
        <w:tc>
          <w:tcPr>
            <w:tcW w:w="1835" w:type="dxa"/>
            <w:tcBorders>
              <w:bottom w:val="single" w:sz="12" w:space="0" w:color="auto"/>
              <w:right w:val="single" w:sz="12" w:space="0" w:color="auto"/>
            </w:tcBorders>
            <w:vAlign w:val="center"/>
          </w:tcPr>
          <w:p w14:paraId="173ADEB2" w14:textId="77777777" w:rsidR="006E7240" w:rsidRPr="00D77A4D" w:rsidRDefault="006E7240" w:rsidP="0001366D">
            <w:pPr>
              <w:spacing w:after="0"/>
              <w:jc w:val="center"/>
              <w:rPr>
                <w:i w:val="0"/>
                <w:iCs/>
                <w:sz w:val="22"/>
                <w:szCs w:val="22"/>
              </w:rPr>
            </w:pPr>
            <w:r w:rsidRPr="00D77A4D">
              <w:rPr>
                <w:i w:val="0"/>
                <w:iCs/>
                <w:sz w:val="22"/>
                <w:szCs w:val="22"/>
              </w:rPr>
              <w:t>SC-11</w:t>
            </w:r>
          </w:p>
        </w:tc>
        <w:tc>
          <w:tcPr>
            <w:tcW w:w="2057" w:type="dxa"/>
            <w:vMerge/>
            <w:tcBorders>
              <w:right w:val="single" w:sz="12" w:space="0" w:color="auto"/>
            </w:tcBorders>
            <w:vAlign w:val="center"/>
          </w:tcPr>
          <w:p w14:paraId="1560D319" w14:textId="44F4E38A" w:rsidR="006E7240" w:rsidRPr="00CC2D3D" w:rsidRDefault="006E7240" w:rsidP="00030AB5">
            <w:pPr>
              <w:spacing w:after="0"/>
              <w:jc w:val="center"/>
              <w:rPr>
                <w:i w:val="0"/>
                <w:iCs/>
                <w:szCs w:val="24"/>
              </w:rPr>
            </w:pPr>
          </w:p>
        </w:tc>
      </w:tr>
      <w:tr w:rsidR="0093171C" w:rsidRPr="00CF60AA" w14:paraId="787C24D1" w14:textId="3E8F1B22" w:rsidTr="0034064A">
        <w:trPr>
          <w:trHeight w:val="144"/>
        </w:trPr>
        <w:tc>
          <w:tcPr>
            <w:tcW w:w="2133" w:type="dxa"/>
            <w:vMerge/>
            <w:tcBorders>
              <w:left w:val="single" w:sz="12" w:space="0" w:color="auto"/>
              <w:bottom w:val="single" w:sz="12" w:space="0" w:color="auto"/>
            </w:tcBorders>
            <w:vAlign w:val="center"/>
          </w:tcPr>
          <w:p w14:paraId="29C09695" w14:textId="77777777" w:rsidR="0030295D" w:rsidRPr="00D77A4D" w:rsidRDefault="0030295D" w:rsidP="0001366D">
            <w:pPr>
              <w:spacing w:after="0"/>
              <w:jc w:val="center"/>
              <w:rPr>
                <w:i w:val="0"/>
                <w:iCs/>
                <w:sz w:val="22"/>
                <w:szCs w:val="22"/>
              </w:rPr>
            </w:pPr>
          </w:p>
        </w:tc>
        <w:tc>
          <w:tcPr>
            <w:tcW w:w="5155" w:type="dxa"/>
            <w:gridSpan w:val="2"/>
            <w:tcBorders>
              <w:bottom w:val="single" w:sz="12" w:space="0" w:color="auto"/>
              <w:right w:val="single" w:sz="12" w:space="0" w:color="auto"/>
            </w:tcBorders>
            <w:vAlign w:val="center"/>
          </w:tcPr>
          <w:p w14:paraId="2825EF69" w14:textId="77777777" w:rsidR="0030295D" w:rsidRDefault="0030295D" w:rsidP="0093171C">
            <w:pPr>
              <w:spacing w:after="0"/>
              <w:rPr>
                <w:i w:val="0"/>
                <w:iCs/>
                <w:sz w:val="22"/>
                <w:szCs w:val="22"/>
              </w:rPr>
            </w:pPr>
            <w:r w:rsidRPr="00D77A4D">
              <w:rPr>
                <w:i w:val="0"/>
                <w:iCs/>
                <w:sz w:val="22"/>
                <w:szCs w:val="22"/>
              </w:rPr>
              <w:t xml:space="preserve">Other (identify BMP device and how it will be used): </w:t>
            </w:r>
            <w:r w:rsidRPr="00D77A4D">
              <w:rPr>
                <w:i w:val="0"/>
                <w:iCs/>
                <w:sz w:val="22"/>
                <w:szCs w:val="22"/>
                <w:highlight w:val="yellow"/>
              </w:rPr>
              <w:fldChar w:fldCharType="begin">
                <w:ffData>
                  <w:name w:val="Text1"/>
                  <w:enabled/>
                  <w:calcOnExit w:val="0"/>
                  <w:textInput/>
                </w:ffData>
              </w:fldChar>
            </w:r>
            <w:r w:rsidRPr="00D77A4D">
              <w:rPr>
                <w:i w:val="0"/>
                <w:iCs/>
                <w:sz w:val="22"/>
                <w:szCs w:val="22"/>
                <w:highlight w:val="yellow"/>
              </w:rPr>
              <w:instrText xml:space="preserve"> FORMTEXT </w:instrText>
            </w:r>
            <w:r w:rsidRPr="00D77A4D">
              <w:rPr>
                <w:i w:val="0"/>
                <w:iCs/>
                <w:sz w:val="22"/>
                <w:szCs w:val="22"/>
                <w:highlight w:val="yellow"/>
              </w:rPr>
            </w:r>
            <w:r w:rsidRPr="00D77A4D">
              <w:rPr>
                <w:i w:val="0"/>
                <w:iCs/>
                <w:sz w:val="22"/>
                <w:szCs w:val="22"/>
                <w:highlight w:val="yellow"/>
              </w:rPr>
              <w:fldChar w:fldCharType="separate"/>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sz w:val="22"/>
                <w:szCs w:val="22"/>
                <w:highlight w:val="yellow"/>
              </w:rPr>
              <w:fldChar w:fldCharType="end"/>
            </w:r>
          </w:p>
          <w:p w14:paraId="0E8752B2" w14:textId="62E93869" w:rsidR="00D77A4D" w:rsidRPr="00D77A4D" w:rsidRDefault="00D77A4D" w:rsidP="0093171C">
            <w:pPr>
              <w:spacing w:after="0"/>
              <w:rPr>
                <w:i w:val="0"/>
                <w:iCs/>
                <w:sz w:val="22"/>
                <w:szCs w:val="22"/>
              </w:rPr>
            </w:pPr>
          </w:p>
        </w:tc>
        <w:tc>
          <w:tcPr>
            <w:tcW w:w="2057" w:type="dxa"/>
            <w:vMerge/>
            <w:tcBorders>
              <w:bottom w:val="single" w:sz="12" w:space="0" w:color="auto"/>
              <w:right w:val="single" w:sz="12" w:space="0" w:color="auto"/>
            </w:tcBorders>
            <w:vAlign w:val="center"/>
          </w:tcPr>
          <w:p w14:paraId="1310B1E9" w14:textId="77777777" w:rsidR="0030295D" w:rsidRPr="00CC2D3D" w:rsidRDefault="0030295D" w:rsidP="00030AB5">
            <w:pPr>
              <w:spacing w:after="0"/>
              <w:jc w:val="center"/>
              <w:rPr>
                <w:i w:val="0"/>
                <w:iCs/>
                <w:szCs w:val="24"/>
                <w:highlight w:val="yellow"/>
              </w:rPr>
            </w:pPr>
          </w:p>
        </w:tc>
      </w:tr>
      <w:tr w:rsidR="0093171C" w:rsidRPr="00CF60AA" w14:paraId="60C6D378" w14:textId="0285E0DC" w:rsidTr="0034064A">
        <w:trPr>
          <w:trHeight w:val="144"/>
        </w:trPr>
        <w:tc>
          <w:tcPr>
            <w:tcW w:w="2133" w:type="dxa"/>
            <w:vMerge w:val="restart"/>
            <w:tcBorders>
              <w:left w:val="single" w:sz="12" w:space="0" w:color="auto"/>
            </w:tcBorders>
            <w:vAlign w:val="center"/>
          </w:tcPr>
          <w:p w14:paraId="5B312872" w14:textId="031668C1" w:rsidR="006E7240" w:rsidRPr="00D77A4D" w:rsidRDefault="006E7240" w:rsidP="0001366D">
            <w:pPr>
              <w:spacing w:after="0"/>
              <w:jc w:val="center"/>
              <w:rPr>
                <w:i w:val="0"/>
                <w:sz w:val="22"/>
                <w:szCs w:val="22"/>
              </w:rPr>
            </w:pPr>
            <w:r w:rsidRPr="00D77A4D">
              <w:rPr>
                <w:i w:val="0"/>
                <w:sz w:val="22"/>
                <w:szCs w:val="22"/>
              </w:rPr>
              <w:lastRenderedPageBreak/>
              <w:t>Concrete Restoration/Deck Repair</w:t>
            </w:r>
          </w:p>
        </w:tc>
        <w:tc>
          <w:tcPr>
            <w:tcW w:w="3320" w:type="dxa"/>
            <w:vAlign w:val="center"/>
          </w:tcPr>
          <w:p w14:paraId="07E9778E" w14:textId="3A795023" w:rsidR="006E7240" w:rsidRPr="00D77A4D" w:rsidRDefault="006E7240" w:rsidP="0001366D">
            <w:pPr>
              <w:spacing w:after="0"/>
              <w:rPr>
                <w:i w:val="0"/>
                <w:iCs/>
                <w:sz w:val="22"/>
                <w:szCs w:val="22"/>
              </w:rPr>
            </w:pPr>
            <w:r w:rsidRPr="00D77A4D">
              <w:rPr>
                <w:i w:val="0"/>
                <w:iCs/>
                <w:sz w:val="22"/>
                <w:szCs w:val="22"/>
              </w:rPr>
              <w:t>Material Storage and Handling</w:t>
            </w:r>
          </w:p>
        </w:tc>
        <w:tc>
          <w:tcPr>
            <w:tcW w:w="1835" w:type="dxa"/>
            <w:tcBorders>
              <w:right w:val="single" w:sz="12" w:space="0" w:color="auto"/>
            </w:tcBorders>
            <w:vAlign w:val="center"/>
          </w:tcPr>
          <w:p w14:paraId="229C49C5" w14:textId="77777777" w:rsidR="006E7240" w:rsidRPr="00D77A4D" w:rsidRDefault="006E7240" w:rsidP="0001366D">
            <w:pPr>
              <w:spacing w:after="0"/>
              <w:jc w:val="center"/>
              <w:rPr>
                <w:i w:val="0"/>
                <w:iCs/>
                <w:sz w:val="22"/>
                <w:szCs w:val="22"/>
                <w:highlight w:val="yellow"/>
              </w:rPr>
            </w:pPr>
            <w:r w:rsidRPr="00D77A4D">
              <w:rPr>
                <w:i w:val="0"/>
                <w:iCs/>
                <w:sz w:val="22"/>
                <w:szCs w:val="22"/>
              </w:rPr>
              <w:t>SM-2</w:t>
            </w:r>
          </w:p>
        </w:tc>
        <w:tc>
          <w:tcPr>
            <w:tcW w:w="2057" w:type="dxa"/>
            <w:vMerge w:val="restart"/>
            <w:tcBorders>
              <w:right w:val="single" w:sz="12" w:space="0" w:color="auto"/>
            </w:tcBorders>
            <w:vAlign w:val="center"/>
          </w:tcPr>
          <w:p w14:paraId="651007A6" w14:textId="7C5248C5" w:rsidR="006E7240" w:rsidRPr="00CC2D3D" w:rsidRDefault="00A259F5" w:rsidP="00A259F5">
            <w:pPr>
              <w:spacing w:after="0"/>
              <w:jc w:val="center"/>
              <w:rPr>
                <w:i w:val="0"/>
                <w:iCs/>
                <w:szCs w:val="24"/>
              </w:rPr>
            </w:pPr>
            <w:r w:rsidRPr="00D77A4D">
              <w:rPr>
                <w:i w:val="0"/>
                <w:iCs/>
                <w:sz w:val="22"/>
                <w:szCs w:val="22"/>
              </w:rPr>
              <w:t xml:space="preserve">1, </w:t>
            </w:r>
            <w:r w:rsidR="006E7240" w:rsidRPr="00D77A4D">
              <w:rPr>
                <w:i w:val="0"/>
                <w:iCs/>
                <w:sz w:val="22"/>
                <w:szCs w:val="22"/>
              </w:rPr>
              <w:t xml:space="preserve">2, </w:t>
            </w:r>
            <w:r w:rsidRPr="00D77A4D">
              <w:rPr>
                <w:i w:val="0"/>
                <w:iCs/>
                <w:sz w:val="22"/>
                <w:szCs w:val="22"/>
              </w:rPr>
              <w:t xml:space="preserve">3, 4, </w:t>
            </w:r>
            <w:r w:rsidR="006E7240" w:rsidRPr="00D77A4D">
              <w:rPr>
                <w:i w:val="0"/>
                <w:iCs/>
                <w:sz w:val="22"/>
                <w:szCs w:val="22"/>
              </w:rPr>
              <w:t>5, 6, 7, 8,</w:t>
            </w:r>
            <w:r w:rsidRPr="00D77A4D">
              <w:rPr>
                <w:i w:val="0"/>
                <w:iCs/>
                <w:sz w:val="22"/>
                <w:szCs w:val="22"/>
              </w:rPr>
              <w:t xml:space="preserve"> 9, 11, 12, 13, 14, 15, 16, 17,</w:t>
            </w:r>
            <w:r w:rsidR="006E7240" w:rsidRPr="00D77A4D">
              <w:rPr>
                <w:i w:val="0"/>
                <w:iCs/>
                <w:sz w:val="22"/>
                <w:szCs w:val="22"/>
              </w:rPr>
              <w:t xml:space="preserve"> 18</w:t>
            </w:r>
            <w:r w:rsidRPr="00D77A4D">
              <w:rPr>
                <w:i w:val="0"/>
                <w:iCs/>
                <w:sz w:val="22"/>
                <w:szCs w:val="22"/>
              </w:rPr>
              <w:t>, 19, 20</w:t>
            </w:r>
          </w:p>
        </w:tc>
      </w:tr>
      <w:tr w:rsidR="0093171C" w:rsidRPr="00CF60AA" w14:paraId="4F9C7E36" w14:textId="33026032" w:rsidTr="0034064A">
        <w:trPr>
          <w:trHeight w:val="144"/>
        </w:trPr>
        <w:tc>
          <w:tcPr>
            <w:tcW w:w="2133" w:type="dxa"/>
            <w:vMerge/>
            <w:tcBorders>
              <w:left w:val="single" w:sz="12" w:space="0" w:color="auto"/>
            </w:tcBorders>
            <w:vAlign w:val="center"/>
          </w:tcPr>
          <w:p w14:paraId="46AB98AE" w14:textId="77777777" w:rsidR="006E7240" w:rsidRPr="00D77A4D" w:rsidRDefault="006E7240" w:rsidP="0001366D">
            <w:pPr>
              <w:spacing w:after="0"/>
              <w:jc w:val="center"/>
              <w:rPr>
                <w:b/>
                <w:bCs/>
                <w:i w:val="0"/>
                <w:iCs/>
                <w:sz w:val="22"/>
                <w:szCs w:val="22"/>
              </w:rPr>
            </w:pPr>
          </w:p>
        </w:tc>
        <w:tc>
          <w:tcPr>
            <w:tcW w:w="3320" w:type="dxa"/>
            <w:vAlign w:val="center"/>
          </w:tcPr>
          <w:p w14:paraId="400D2F3E" w14:textId="4894CCC5" w:rsidR="006E7240" w:rsidRPr="00D77A4D" w:rsidRDefault="006E7240" w:rsidP="0001366D">
            <w:pPr>
              <w:spacing w:after="0"/>
              <w:rPr>
                <w:i w:val="0"/>
                <w:iCs/>
                <w:sz w:val="22"/>
                <w:szCs w:val="22"/>
              </w:rPr>
            </w:pPr>
            <w:r w:rsidRPr="00D77A4D">
              <w:rPr>
                <w:i w:val="0"/>
                <w:iCs/>
                <w:sz w:val="22"/>
                <w:szCs w:val="22"/>
              </w:rPr>
              <w:t>Stockpile Management</w:t>
            </w:r>
          </w:p>
        </w:tc>
        <w:tc>
          <w:tcPr>
            <w:tcW w:w="1835" w:type="dxa"/>
            <w:tcBorders>
              <w:right w:val="single" w:sz="12" w:space="0" w:color="auto"/>
            </w:tcBorders>
            <w:vAlign w:val="center"/>
          </w:tcPr>
          <w:p w14:paraId="54DA23CE" w14:textId="77777777" w:rsidR="006E7240" w:rsidRPr="00D77A4D" w:rsidRDefault="006E7240" w:rsidP="0001366D">
            <w:pPr>
              <w:spacing w:after="0"/>
              <w:jc w:val="center"/>
              <w:rPr>
                <w:i w:val="0"/>
                <w:iCs/>
                <w:sz w:val="22"/>
                <w:szCs w:val="22"/>
                <w:highlight w:val="yellow"/>
              </w:rPr>
            </w:pPr>
            <w:r w:rsidRPr="00D77A4D">
              <w:rPr>
                <w:i w:val="0"/>
                <w:iCs/>
                <w:sz w:val="22"/>
                <w:szCs w:val="22"/>
              </w:rPr>
              <w:t>SM-3</w:t>
            </w:r>
          </w:p>
        </w:tc>
        <w:tc>
          <w:tcPr>
            <w:tcW w:w="2057" w:type="dxa"/>
            <w:vMerge/>
            <w:tcBorders>
              <w:right w:val="single" w:sz="12" w:space="0" w:color="auto"/>
            </w:tcBorders>
            <w:vAlign w:val="center"/>
          </w:tcPr>
          <w:p w14:paraId="7D31366D" w14:textId="30C28EAC" w:rsidR="006E7240" w:rsidRPr="00CC2D3D" w:rsidRDefault="006E7240" w:rsidP="00030AB5">
            <w:pPr>
              <w:spacing w:after="0"/>
              <w:jc w:val="center"/>
              <w:rPr>
                <w:i w:val="0"/>
                <w:iCs/>
                <w:szCs w:val="24"/>
              </w:rPr>
            </w:pPr>
          </w:p>
        </w:tc>
      </w:tr>
      <w:tr w:rsidR="0093171C" w:rsidRPr="00CF60AA" w14:paraId="19FD4B86" w14:textId="6401F2C0" w:rsidTr="0034064A">
        <w:trPr>
          <w:trHeight w:val="144"/>
        </w:trPr>
        <w:tc>
          <w:tcPr>
            <w:tcW w:w="2133" w:type="dxa"/>
            <w:vMerge/>
            <w:tcBorders>
              <w:left w:val="single" w:sz="12" w:space="0" w:color="auto"/>
            </w:tcBorders>
            <w:vAlign w:val="center"/>
          </w:tcPr>
          <w:p w14:paraId="41A2B86E" w14:textId="77777777" w:rsidR="006E7240" w:rsidRPr="00D77A4D" w:rsidRDefault="006E7240" w:rsidP="0001366D">
            <w:pPr>
              <w:spacing w:after="0"/>
              <w:jc w:val="center"/>
              <w:rPr>
                <w:b/>
                <w:bCs/>
                <w:i w:val="0"/>
                <w:iCs/>
                <w:sz w:val="22"/>
                <w:szCs w:val="22"/>
              </w:rPr>
            </w:pPr>
          </w:p>
        </w:tc>
        <w:tc>
          <w:tcPr>
            <w:tcW w:w="3320" w:type="dxa"/>
            <w:vAlign w:val="center"/>
          </w:tcPr>
          <w:p w14:paraId="1A8A337F" w14:textId="4C731454" w:rsidR="006E7240" w:rsidRPr="00D77A4D" w:rsidRDefault="006E7240" w:rsidP="0001366D">
            <w:pPr>
              <w:spacing w:after="0"/>
              <w:rPr>
                <w:i w:val="0"/>
                <w:iCs/>
                <w:sz w:val="22"/>
                <w:szCs w:val="22"/>
              </w:rPr>
            </w:pPr>
            <w:r w:rsidRPr="00D77A4D">
              <w:rPr>
                <w:i w:val="0"/>
                <w:iCs/>
                <w:sz w:val="22"/>
                <w:szCs w:val="22"/>
              </w:rPr>
              <w:t>Waste Management</w:t>
            </w:r>
          </w:p>
        </w:tc>
        <w:tc>
          <w:tcPr>
            <w:tcW w:w="1835" w:type="dxa"/>
            <w:tcBorders>
              <w:right w:val="single" w:sz="12" w:space="0" w:color="auto"/>
            </w:tcBorders>
            <w:vAlign w:val="center"/>
          </w:tcPr>
          <w:p w14:paraId="42E65951" w14:textId="39AEEF6A" w:rsidR="006E7240" w:rsidRPr="00D77A4D" w:rsidRDefault="006E7240" w:rsidP="0001366D">
            <w:pPr>
              <w:spacing w:after="0"/>
              <w:jc w:val="center"/>
              <w:rPr>
                <w:i w:val="0"/>
                <w:iCs/>
                <w:sz w:val="22"/>
                <w:szCs w:val="22"/>
                <w:highlight w:val="yellow"/>
              </w:rPr>
            </w:pPr>
            <w:r w:rsidRPr="00D77A4D">
              <w:rPr>
                <w:i w:val="0"/>
                <w:iCs/>
                <w:sz w:val="22"/>
                <w:szCs w:val="22"/>
              </w:rPr>
              <w:t>SM-4, SM-6, SM-7, SM-9</w:t>
            </w:r>
          </w:p>
        </w:tc>
        <w:tc>
          <w:tcPr>
            <w:tcW w:w="2057" w:type="dxa"/>
            <w:vMerge/>
            <w:tcBorders>
              <w:right w:val="single" w:sz="12" w:space="0" w:color="auto"/>
            </w:tcBorders>
            <w:vAlign w:val="center"/>
          </w:tcPr>
          <w:p w14:paraId="39CA9308" w14:textId="63EB209E" w:rsidR="006E7240" w:rsidRPr="00CC2D3D" w:rsidRDefault="006E7240" w:rsidP="00030AB5">
            <w:pPr>
              <w:spacing w:after="0"/>
              <w:jc w:val="center"/>
              <w:rPr>
                <w:i w:val="0"/>
                <w:iCs/>
                <w:szCs w:val="24"/>
              </w:rPr>
            </w:pPr>
          </w:p>
        </w:tc>
      </w:tr>
      <w:tr w:rsidR="0093171C" w:rsidRPr="00CF60AA" w14:paraId="2E780587" w14:textId="2B77673C" w:rsidTr="0034064A">
        <w:trPr>
          <w:trHeight w:val="144"/>
        </w:trPr>
        <w:tc>
          <w:tcPr>
            <w:tcW w:w="2133" w:type="dxa"/>
            <w:vMerge/>
            <w:tcBorders>
              <w:left w:val="single" w:sz="12" w:space="0" w:color="auto"/>
            </w:tcBorders>
            <w:vAlign w:val="center"/>
          </w:tcPr>
          <w:p w14:paraId="662A0E59" w14:textId="77777777" w:rsidR="006E7240" w:rsidRPr="00D77A4D" w:rsidRDefault="006E7240" w:rsidP="0001366D">
            <w:pPr>
              <w:spacing w:after="0"/>
              <w:jc w:val="center"/>
              <w:rPr>
                <w:b/>
                <w:bCs/>
                <w:i w:val="0"/>
                <w:iCs/>
                <w:sz w:val="22"/>
                <w:szCs w:val="22"/>
              </w:rPr>
            </w:pPr>
          </w:p>
        </w:tc>
        <w:tc>
          <w:tcPr>
            <w:tcW w:w="3320" w:type="dxa"/>
            <w:vAlign w:val="center"/>
          </w:tcPr>
          <w:p w14:paraId="767569D5" w14:textId="20F485CB" w:rsidR="006E7240" w:rsidRPr="00D77A4D" w:rsidRDefault="006E7240" w:rsidP="0001366D">
            <w:pPr>
              <w:spacing w:after="0"/>
              <w:rPr>
                <w:i w:val="0"/>
                <w:iCs/>
                <w:sz w:val="22"/>
                <w:szCs w:val="22"/>
              </w:rPr>
            </w:pPr>
            <w:r w:rsidRPr="00D77A4D">
              <w:rPr>
                <w:i w:val="0"/>
                <w:iCs/>
                <w:sz w:val="22"/>
                <w:szCs w:val="22"/>
              </w:rPr>
              <w:t>Spill Prevention and Control</w:t>
            </w:r>
          </w:p>
        </w:tc>
        <w:tc>
          <w:tcPr>
            <w:tcW w:w="1835" w:type="dxa"/>
            <w:tcBorders>
              <w:right w:val="single" w:sz="12" w:space="0" w:color="auto"/>
            </w:tcBorders>
            <w:vAlign w:val="center"/>
          </w:tcPr>
          <w:p w14:paraId="116A1A1A" w14:textId="77777777" w:rsidR="006E7240" w:rsidRPr="00D77A4D" w:rsidRDefault="006E7240" w:rsidP="0001366D">
            <w:pPr>
              <w:spacing w:after="0"/>
              <w:jc w:val="center"/>
              <w:rPr>
                <w:i w:val="0"/>
                <w:iCs/>
                <w:sz w:val="22"/>
                <w:szCs w:val="22"/>
                <w:highlight w:val="yellow"/>
              </w:rPr>
            </w:pPr>
            <w:r w:rsidRPr="00D77A4D">
              <w:rPr>
                <w:i w:val="0"/>
                <w:iCs/>
                <w:sz w:val="22"/>
                <w:szCs w:val="22"/>
              </w:rPr>
              <w:t>SM-10</w:t>
            </w:r>
          </w:p>
        </w:tc>
        <w:tc>
          <w:tcPr>
            <w:tcW w:w="2057" w:type="dxa"/>
            <w:vMerge/>
            <w:tcBorders>
              <w:right w:val="single" w:sz="12" w:space="0" w:color="auto"/>
            </w:tcBorders>
            <w:vAlign w:val="center"/>
          </w:tcPr>
          <w:p w14:paraId="1EC02DA9" w14:textId="66E5D713" w:rsidR="006E7240" w:rsidRPr="00CC2D3D" w:rsidRDefault="006E7240" w:rsidP="00030AB5">
            <w:pPr>
              <w:spacing w:after="0"/>
              <w:jc w:val="center"/>
              <w:rPr>
                <w:i w:val="0"/>
                <w:iCs/>
                <w:szCs w:val="24"/>
              </w:rPr>
            </w:pPr>
          </w:p>
        </w:tc>
      </w:tr>
      <w:tr w:rsidR="0093171C" w:rsidRPr="00CF60AA" w14:paraId="72FD9ACD" w14:textId="4DA45D19" w:rsidTr="0034064A">
        <w:trPr>
          <w:trHeight w:val="144"/>
        </w:trPr>
        <w:tc>
          <w:tcPr>
            <w:tcW w:w="2133" w:type="dxa"/>
            <w:vMerge/>
            <w:tcBorders>
              <w:left w:val="single" w:sz="12" w:space="0" w:color="auto"/>
            </w:tcBorders>
            <w:vAlign w:val="center"/>
          </w:tcPr>
          <w:p w14:paraId="4D78DAB8" w14:textId="77777777" w:rsidR="006E7240" w:rsidRPr="00D77A4D" w:rsidRDefault="006E7240" w:rsidP="0001366D">
            <w:pPr>
              <w:spacing w:after="0"/>
              <w:jc w:val="center"/>
              <w:rPr>
                <w:b/>
                <w:bCs/>
                <w:i w:val="0"/>
                <w:iCs/>
                <w:sz w:val="22"/>
                <w:szCs w:val="22"/>
              </w:rPr>
            </w:pPr>
          </w:p>
        </w:tc>
        <w:tc>
          <w:tcPr>
            <w:tcW w:w="3320" w:type="dxa"/>
            <w:vAlign w:val="center"/>
          </w:tcPr>
          <w:p w14:paraId="306B940B" w14:textId="065B14C6" w:rsidR="006E7240" w:rsidRPr="00D77A4D" w:rsidRDefault="006E7240" w:rsidP="0001366D">
            <w:pPr>
              <w:spacing w:after="0"/>
              <w:rPr>
                <w:i w:val="0"/>
                <w:iCs/>
                <w:sz w:val="22"/>
                <w:szCs w:val="22"/>
              </w:rPr>
            </w:pPr>
            <w:r w:rsidRPr="00D77A4D">
              <w:rPr>
                <w:i w:val="0"/>
                <w:iCs/>
                <w:sz w:val="22"/>
                <w:szCs w:val="22"/>
              </w:rPr>
              <w:t>Vehicle and Equipment Management</w:t>
            </w:r>
          </w:p>
        </w:tc>
        <w:tc>
          <w:tcPr>
            <w:tcW w:w="1835" w:type="dxa"/>
            <w:tcBorders>
              <w:right w:val="single" w:sz="12" w:space="0" w:color="auto"/>
            </w:tcBorders>
            <w:vAlign w:val="center"/>
          </w:tcPr>
          <w:p w14:paraId="2A1B439D" w14:textId="77777777" w:rsidR="006E7240" w:rsidRPr="00D77A4D" w:rsidRDefault="006E7240" w:rsidP="0001366D">
            <w:pPr>
              <w:spacing w:after="0"/>
              <w:jc w:val="center"/>
              <w:rPr>
                <w:i w:val="0"/>
                <w:iCs/>
                <w:sz w:val="22"/>
                <w:szCs w:val="22"/>
                <w:highlight w:val="yellow"/>
              </w:rPr>
            </w:pPr>
            <w:r w:rsidRPr="00D77A4D">
              <w:rPr>
                <w:i w:val="0"/>
                <w:iCs/>
                <w:sz w:val="22"/>
                <w:szCs w:val="22"/>
              </w:rPr>
              <w:t>SM-11, SM-12, SM-13</w:t>
            </w:r>
          </w:p>
        </w:tc>
        <w:tc>
          <w:tcPr>
            <w:tcW w:w="2057" w:type="dxa"/>
            <w:vMerge/>
            <w:tcBorders>
              <w:right w:val="single" w:sz="12" w:space="0" w:color="auto"/>
            </w:tcBorders>
            <w:vAlign w:val="center"/>
          </w:tcPr>
          <w:p w14:paraId="35946478" w14:textId="1F4A4246" w:rsidR="006E7240" w:rsidRPr="00CC2D3D" w:rsidRDefault="006E7240" w:rsidP="00030AB5">
            <w:pPr>
              <w:spacing w:after="0"/>
              <w:jc w:val="center"/>
              <w:rPr>
                <w:i w:val="0"/>
                <w:iCs/>
                <w:szCs w:val="24"/>
              </w:rPr>
            </w:pPr>
          </w:p>
        </w:tc>
      </w:tr>
      <w:tr w:rsidR="0093171C" w:rsidRPr="00CF60AA" w14:paraId="5338F52F" w14:textId="18DF2803" w:rsidTr="0034064A">
        <w:trPr>
          <w:trHeight w:val="144"/>
        </w:trPr>
        <w:tc>
          <w:tcPr>
            <w:tcW w:w="2133" w:type="dxa"/>
            <w:vMerge/>
            <w:tcBorders>
              <w:left w:val="single" w:sz="12" w:space="0" w:color="auto"/>
            </w:tcBorders>
            <w:vAlign w:val="center"/>
          </w:tcPr>
          <w:p w14:paraId="0628903B" w14:textId="77777777" w:rsidR="006E7240" w:rsidRPr="00D77A4D" w:rsidRDefault="006E7240" w:rsidP="0001366D">
            <w:pPr>
              <w:spacing w:after="0"/>
              <w:jc w:val="center"/>
              <w:rPr>
                <w:b/>
                <w:bCs/>
                <w:i w:val="0"/>
                <w:iCs/>
                <w:sz w:val="22"/>
                <w:szCs w:val="22"/>
              </w:rPr>
            </w:pPr>
          </w:p>
        </w:tc>
        <w:tc>
          <w:tcPr>
            <w:tcW w:w="3320" w:type="dxa"/>
            <w:vAlign w:val="center"/>
          </w:tcPr>
          <w:p w14:paraId="5D31CE52" w14:textId="69B6ABE7" w:rsidR="006E7240" w:rsidRPr="00D77A4D" w:rsidRDefault="006E7240" w:rsidP="0001366D">
            <w:pPr>
              <w:spacing w:after="0"/>
              <w:rPr>
                <w:i w:val="0"/>
                <w:iCs/>
                <w:sz w:val="22"/>
                <w:szCs w:val="22"/>
              </w:rPr>
            </w:pPr>
            <w:r w:rsidRPr="00D77A4D">
              <w:rPr>
                <w:i w:val="0"/>
                <w:iCs/>
                <w:sz w:val="22"/>
                <w:szCs w:val="22"/>
              </w:rPr>
              <w:t>Scheduling</w:t>
            </w:r>
          </w:p>
        </w:tc>
        <w:tc>
          <w:tcPr>
            <w:tcW w:w="1835" w:type="dxa"/>
            <w:tcBorders>
              <w:right w:val="single" w:sz="12" w:space="0" w:color="auto"/>
            </w:tcBorders>
            <w:vAlign w:val="center"/>
          </w:tcPr>
          <w:p w14:paraId="5AC5040B" w14:textId="77777777" w:rsidR="006E7240" w:rsidRPr="00D77A4D" w:rsidRDefault="006E7240" w:rsidP="0001366D">
            <w:pPr>
              <w:spacing w:after="0"/>
              <w:jc w:val="center"/>
              <w:rPr>
                <w:i w:val="0"/>
                <w:iCs/>
                <w:sz w:val="22"/>
                <w:szCs w:val="22"/>
                <w:highlight w:val="yellow"/>
              </w:rPr>
            </w:pPr>
            <w:r w:rsidRPr="00D77A4D">
              <w:rPr>
                <w:i w:val="0"/>
                <w:iCs/>
                <w:sz w:val="22"/>
                <w:szCs w:val="22"/>
              </w:rPr>
              <w:t>SM-14</w:t>
            </w:r>
          </w:p>
        </w:tc>
        <w:tc>
          <w:tcPr>
            <w:tcW w:w="2057" w:type="dxa"/>
            <w:vMerge/>
            <w:tcBorders>
              <w:right w:val="single" w:sz="12" w:space="0" w:color="auto"/>
            </w:tcBorders>
            <w:vAlign w:val="center"/>
          </w:tcPr>
          <w:p w14:paraId="440EBB74" w14:textId="0510E80A" w:rsidR="006E7240" w:rsidRPr="00CC2D3D" w:rsidRDefault="006E7240" w:rsidP="00030AB5">
            <w:pPr>
              <w:spacing w:after="0"/>
              <w:jc w:val="center"/>
              <w:rPr>
                <w:i w:val="0"/>
                <w:iCs/>
                <w:szCs w:val="24"/>
              </w:rPr>
            </w:pPr>
          </w:p>
        </w:tc>
      </w:tr>
      <w:tr w:rsidR="0093171C" w:rsidRPr="00CF60AA" w14:paraId="68FD9F0C" w14:textId="043A2C1C" w:rsidTr="0034064A">
        <w:trPr>
          <w:trHeight w:val="144"/>
        </w:trPr>
        <w:tc>
          <w:tcPr>
            <w:tcW w:w="2133" w:type="dxa"/>
            <w:vMerge/>
            <w:tcBorders>
              <w:left w:val="single" w:sz="12" w:space="0" w:color="auto"/>
            </w:tcBorders>
            <w:vAlign w:val="center"/>
          </w:tcPr>
          <w:p w14:paraId="4B22E816" w14:textId="77777777" w:rsidR="006E7240" w:rsidRPr="00D77A4D" w:rsidRDefault="006E7240" w:rsidP="0001366D">
            <w:pPr>
              <w:spacing w:after="0"/>
              <w:jc w:val="center"/>
              <w:rPr>
                <w:b/>
                <w:bCs/>
                <w:i w:val="0"/>
                <w:iCs/>
                <w:sz w:val="22"/>
                <w:szCs w:val="22"/>
              </w:rPr>
            </w:pPr>
          </w:p>
        </w:tc>
        <w:tc>
          <w:tcPr>
            <w:tcW w:w="3320" w:type="dxa"/>
            <w:vAlign w:val="center"/>
          </w:tcPr>
          <w:p w14:paraId="152E6FEF" w14:textId="79AED748" w:rsidR="006E7240" w:rsidRPr="00D77A4D" w:rsidRDefault="006E7240" w:rsidP="0001366D">
            <w:pPr>
              <w:spacing w:after="0"/>
              <w:rPr>
                <w:i w:val="0"/>
                <w:iCs/>
                <w:sz w:val="22"/>
                <w:szCs w:val="22"/>
              </w:rPr>
            </w:pPr>
            <w:r w:rsidRPr="00D77A4D">
              <w:rPr>
                <w:i w:val="0"/>
                <w:iCs/>
                <w:sz w:val="22"/>
                <w:szCs w:val="22"/>
              </w:rPr>
              <w:t>Staging Area</w:t>
            </w:r>
          </w:p>
        </w:tc>
        <w:tc>
          <w:tcPr>
            <w:tcW w:w="1835" w:type="dxa"/>
            <w:tcBorders>
              <w:right w:val="single" w:sz="12" w:space="0" w:color="auto"/>
            </w:tcBorders>
            <w:vAlign w:val="center"/>
          </w:tcPr>
          <w:p w14:paraId="3188D26E" w14:textId="77777777" w:rsidR="006E7240" w:rsidRPr="00D77A4D" w:rsidRDefault="006E7240" w:rsidP="0001366D">
            <w:pPr>
              <w:spacing w:after="0"/>
              <w:jc w:val="center"/>
              <w:rPr>
                <w:i w:val="0"/>
                <w:iCs/>
                <w:sz w:val="22"/>
                <w:szCs w:val="22"/>
                <w:highlight w:val="yellow"/>
              </w:rPr>
            </w:pPr>
            <w:r w:rsidRPr="00D77A4D">
              <w:rPr>
                <w:i w:val="0"/>
                <w:iCs/>
                <w:sz w:val="22"/>
                <w:szCs w:val="22"/>
              </w:rPr>
              <w:t>SM-16</w:t>
            </w:r>
          </w:p>
        </w:tc>
        <w:tc>
          <w:tcPr>
            <w:tcW w:w="2057" w:type="dxa"/>
            <w:vMerge/>
            <w:tcBorders>
              <w:right w:val="single" w:sz="12" w:space="0" w:color="auto"/>
            </w:tcBorders>
            <w:vAlign w:val="center"/>
          </w:tcPr>
          <w:p w14:paraId="46BACEEA" w14:textId="348933BB" w:rsidR="006E7240" w:rsidRPr="00CC2D3D" w:rsidRDefault="006E7240" w:rsidP="00030AB5">
            <w:pPr>
              <w:spacing w:after="0"/>
              <w:jc w:val="center"/>
              <w:rPr>
                <w:i w:val="0"/>
                <w:iCs/>
                <w:szCs w:val="24"/>
              </w:rPr>
            </w:pPr>
          </w:p>
        </w:tc>
      </w:tr>
      <w:tr w:rsidR="0093171C" w:rsidRPr="00CF60AA" w14:paraId="3886D686" w14:textId="07A0CF50" w:rsidTr="0034064A">
        <w:trPr>
          <w:trHeight w:val="144"/>
        </w:trPr>
        <w:tc>
          <w:tcPr>
            <w:tcW w:w="2133" w:type="dxa"/>
            <w:vMerge/>
            <w:tcBorders>
              <w:left w:val="single" w:sz="12" w:space="0" w:color="auto"/>
            </w:tcBorders>
            <w:vAlign w:val="center"/>
          </w:tcPr>
          <w:p w14:paraId="64CB8E70" w14:textId="77777777" w:rsidR="006E7240" w:rsidRPr="00D77A4D" w:rsidRDefault="006E7240" w:rsidP="0001366D">
            <w:pPr>
              <w:spacing w:after="0"/>
              <w:jc w:val="center"/>
              <w:rPr>
                <w:b/>
                <w:bCs/>
                <w:i w:val="0"/>
                <w:iCs/>
                <w:sz w:val="22"/>
                <w:szCs w:val="22"/>
              </w:rPr>
            </w:pPr>
          </w:p>
        </w:tc>
        <w:tc>
          <w:tcPr>
            <w:tcW w:w="3320" w:type="dxa"/>
            <w:vAlign w:val="center"/>
          </w:tcPr>
          <w:p w14:paraId="70243AEC" w14:textId="02890E80" w:rsidR="006E7240" w:rsidRPr="00D77A4D" w:rsidRDefault="006E7240" w:rsidP="0001366D">
            <w:pPr>
              <w:spacing w:after="0"/>
              <w:rPr>
                <w:i w:val="0"/>
                <w:iCs/>
                <w:sz w:val="22"/>
                <w:szCs w:val="22"/>
              </w:rPr>
            </w:pPr>
            <w:r w:rsidRPr="00D77A4D">
              <w:rPr>
                <w:i w:val="0"/>
                <w:iCs/>
                <w:sz w:val="22"/>
                <w:szCs w:val="22"/>
              </w:rPr>
              <w:t>Dust Control</w:t>
            </w:r>
          </w:p>
        </w:tc>
        <w:tc>
          <w:tcPr>
            <w:tcW w:w="1835" w:type="dxa"/>
            <w:tcBorders>
              <w:right w:val="single" w:sz="12" w:space="0" w:color="auto"/>
            </w:tcBorders>
            <w:vAlign w:val="center"/>
          </w:tcPr>
          <w:p w14:paraId="38F56094" w14:textId="77777777" w:rsidR="006E7240" w:rsidRPr="00D77A4D" w:rsidRDefault="006E7240" w:rsidP="0001366D">
            <w:pPr>
              <w:spacing w:after="0"/>
              <w:jc w:val="center"/>
              <w:rPr>
                <w:i w:val="0"/>
                <w:iCs/>
                <w:sz w:val="22"/>
                <w:szCs w:val="22"/>
                <w:highlight w:val="yellow"/>
              </w:rPr>
            </w:pPr>
            <w:r w:rsidRPr="00D77A4D">
              <w:rPr>
                <w:i w:val="0"/>
                <w:iCs/>
                <w:sz w:val="22"/>
                <w:szCs w:val="22"/>
              </w:rPr>
              <w:t>SM-19</w:t>
            </w:r>
          </w:p>
        </w:tc>
        <w:tc>
          <w:tcPr>
            <w:tcW w:w="2057" w:type="dxa"/>
            <w:vMerge/>
            <w:tcBorders>
              <w:right w:val="single" w:sz="12" w:space="0" w:color="auto"/>
            </w:tcBorders>
            <w:vAlign w:val="center"/>
          </w:tcPr>
          <w:p w14:paraId="3F3DDD8B" w14:textId="08B3318F" w:rsidR="006E7240" w:rsidRPr="00CC2D3D" w:rsidRDefault="006E7240" w:rsidP="00030AB5">
            <w:pPr>
              <w:spacing w:after="0"/>
              <w:jc w:val="center"/>
              <w:rPr>
                <w:i w:val="0"/>
                <w:iCs/>
                <w:szCs w:val="24"/>
              </w:rPr>
            </w:pPr>
          </w:p>
        </w:tc>
      </w:tr>
      <w:tr w:rsidR="0093171C" w:rsidRPr="00CF60AA" w14:paraId="6F46F11B" w14:textId="43690127" w:rsidTr="0034064A">
        <w:trPr>
          <w:trHeight w:val="144"/>
        </w:trPr>
        <w:tc>
          <w:tcPr>
            <w:tcW w:w="2133" w:type="dxa"/>
            <w:vMerge/>
            <w:tcBorders>
              <w:left w:val="single" w:sz="12" w:space="0" w:color="auto"/>
            </w:tcBorders>
            <w:vAlign w:val="center"/>
          </w:tcPr>
          <w:p w14:paraId="27E09478" w14:textId="77777777" w:rsidR="006E7240" w:rsidRPr="00D77A4D" w:rsidRDefault="006E7240" w:rsidP="0001366D">
            <w:pPr>
              <w:spacing w:after="0"/>
              <w:jc w:val="center"/>
              <w:rPr>
                <w:b/>
                <w:bCs/>
                <w:i w:val="0"/>
                <w:iCs/>
                <w:sz w:val="22"/>
                <w:szCs w:val="22"/>
              </w:rPr>
            </w:pPr>
          </w:p>
        </w:tc>
        <w:tc>
          <w:tcPr>
            <w:tcW w:w="3320" w:type="dxa"/>
            <w:vAlign w:val="center"/>
          </w:tcPr>
          <w:p w14:paraId="6DAC8580" w14:textId="50B75CA4" w:rsidR="006E7240" w:rsidRPr="00D77A4D" w:rsidRDefault="006E7240" w:rsidP="0001366D">
            <w:pPr>
              <w:spacing w:after="0"/>
              <w:rPr>
                <w:i w:val="0"/>
                <w:iCs/>
                <w:sz w:val="22"/>
                <w:szCs w:val="22"/>
              </w:rPr>
            </w:pPr>
            <w:r w:rsidRPr="00D77A4D">
              <w:rPr>
                <w:i w:val="0"/>
                <w:iCs/>
                <w:sz w:val="22"/>
                <w:szCs w:val="22"/>
              </w:rPr>
              <w:t>Paving Operations</w:t>
            </w:r>
          </w:p>
        </w:tc>
        <w:tc>
          <w:tcPr>
            <w:tcW w:w="1835" w:type="dxa"/>
            <w:tcBorders>
              <w:right w:val="single" w:sz="12" w:space="0" w:color="auto"/>
            </w:tcBorders>
            <w:vAlign w:val="center"/>
          </w:tcPr>
          <w:p w14:paraId="0E8A6B66" w14:textId="77777777" w:rsidR="006E7240" w:rsidRPr="00D77A4D" w:rsidRDefault="006E7240" w:rsidP="0001366D">
            <w:pPr>
              <w:spacing w:after="0"/>
              <w:jc w:val="center"/>
              <w:rPr>
                <w:i w:val="0"/>
                <w:iCs/>
                <w:sz w:val="22"/>
                <w:szCs w:val="22"/>
                <w:highlight w:val="yellow"/>
              </w:rPr>
            </w:pPr>
            <w:r w:rsidRPr="00D77A4D">
              <w:rPr>
                <w:i w:val="0"/>
                <w:iCs/>
                <w:sz w:val="22"/>
                <w:szCs w:val="22"/>
              </w:rPr>
              <w:t>SM-20</w:t>
            </w:r>
          </w:p>
        </w:tc>
        <w:tc>
          <w:tcPr>
            <w:tcW w:w="2057" w:type="dxa"/>
            <w:vMerge/>
            <w:tcBorders>
              <w:right w:val="single" w:sz="12" w:space="0" w:color="auto"/>
            </w:tcBorders>
            <w:vAlign w:val="center"/>
          </w:tcPr>
          <w:p w14:paraId="2E5DFEF9" w14:textId="54545AA5" w:rsidR="006E7240" w:rsidRPr="00CC2D3D" w:rsidRDefault="006E7240" w:rsidP="00030AB5">
            <w:pPr>
              <w:spacing w:after="0"/>
              <w:jc w:val="center"/>
              <w:rPr>
                <w:i w:val="0"/>
                <w:iCs/>
                <w:szCs w:val="24"/>
              </w:rPr>
            </w:pPr>
          </w:p>
        </w:tc>
      </w:tr>
      <w:tr w:rsidR="0093171C" w:rsidRPr="00CF60AA" w14:paraId="5BC99B0A" w14:textId="6E980B3F" w:rsidTr="0034064A">
        <w:trPr>
          <w:trHeight w:val="144"/>
        </w:trPr>
        <w:tc>
          <w:tcPr>
            <w:tcW w:w="2133" w:type="dxa"/>
            <w:vMerge/>
            <w:tcBorders>
              <w:left w:val="single" w:sz="12" w:space="0" w:color="auto"/>
            </w:tcBorders>
            <w:vAlign w:val="center"/>
          </w:tcPr>
          <w:p w14:paraId="2340F760" w14:textId="77777777" w:rsidR="006E7240" w:rsidRPr="00D77A4D" w:rsidRDefault="006E7240" w:rsidP="0001366D">
            <w:pPr>
              <w:spacing w:after="0"/>
              <w:jc w:val="center"/>
              <w:rPr>
                <w:b/>
                <w:bCs/>
                <w:i w:val="0"/>
                <w:iCs/>
                <w:sz w:val="22"/>
                <w:szCs w:val="22"/>
              </w:rPr>
            </w:pPr>
          </w:p>
        </w:tc>
        <w:tc>
          <w:tcPr>
            <w:tcW w:w="3320" w:type="dxa"/>
            <w:vAlign w:val="center"/>
          </w:tcPr>
          <w:p w14:paraId="0E5ED3C0" w14:textId="483227BE" w:rsidR="006E7240" w:rsidRPr="00D77A4D" w:rsidRDefault="006E7240" w:rsidP="0001366D">
            <w:pPr>
              <w:spacing w:after="0"/>
              <w:rPr>
                <w:i w:val="0"/>
                <w:iCs/>
                <w:sz w:val="22"/>
                <w:szCs w:val="22"/>
              </w:rPr>
            </w:pPr>
            <w:r w:rsidRPr="00D77A4D">
              <w:rPr>
                <w:i w:val="0"/>
                <w:iCs/>
                <w:sz w:val="22"/>
                <w:szCs w:val="22"/>
              </w:rPr>
              <w:t>Soil Stabilization Measures</w:t>
            </w:r>
          </w:p>
        </w:tc>
        <w:tc>
          <w:tcPr>
            <w:tcW w:w="1835" w:type="dxa"/>
            <w:tcBorders>
              <w:right w:val="single" w:sz="12" w:space="0" w:color="auto"/>
            </w:tcBorders>
            <w:vAlign w:val="center"/>
          </w:tcPr>
          <w:p w14:paraId="66EE373A" w14:textId="5A526FCA" w:rsidR="006E7240" w:rsidRPr="00D77A4D" w:rsidRDefault="006E7240" w:rsidP="0001366D">
            <w:pPr>
              <w:spacing w:after="0"/>
              <w:jc w:val="center"/>
              <w:rPr>
                <w:i w:val="0"/>
                <w:iCs/>
                <w:sz w:val="22"/>
                <w:szCs w:val="22"/>
              </w:rPr>
            </w:pPr>
            <w:r w:rsidRPr="00D77A4D">
              <w:rPr>
                <w:i w:val="0"/>
                <w:iCs/>
                <w:sz w:val="22"/>
                <w:szCs w:val="22"/>
              </w:rPr>
              <w:t>EC-11, EC-12, EC-13, EC-14, EC-15, EC-16</w:t>
            </w:r>
          </w:p>
        </w:tc>
        <w:tc>
          <w:tcPr>
            <w:tcW w:w="2057" w:type="dxa"/>
            <w:vMerge/>
            <w:tcBorders>
              <w:right w:val="single" w:sz="12" w:space="0" w:color="auto"/>
            </w:tcBorders>
            <w:vAlign w:val="center"/>
          </w:tcPr>
          <w:p w14:paraId="59F4545D" w14:textId="02FDAF6F" w:rsidR="006E7240" w:rsidRDefault="006E7240" w:rsidP="00030AB5">
            <w:pPr>
              <w:spacing w:after="0"/>
              <w:jc w:val="center"/>
              <w:rPr>
                <w:i w:val="0"/>
                <w:iCs/>
                <w:szCs w:val="24"/>
              </w:rPr>
            </w:pPr>
          </w:p>
        </w:tc>
      </w:tr>
      <w:tr w:rsidR="0093171C" w:rsidRPr="00CF60AA" w14:paraId="7B889EF9" w14:textId="0D5563F5" w:rsidTr="0034064A">
        <w:trPr>
          <w:trHeight w:val="144"/>
        </w:trPr>
        <w:tc>
          <w:tcPr>
            <w:tcW w:w="2133" w:type="dxa"/>
            <w:vMerge/>
            <w:tcBorders>
              <w:left w:val="single" w:sz="12" w:space="0" w:color="auto"/>
            </w:tcBorders>
            <w:vAlign w:val="center"/>
          </w:tcPr>
          <w:p w14:paraId="604DA8D8" w14:textId="77777777" w:rsidR="006E7240" w:rsidRPr="00D77A4D" w:rsidRDefault="006E7240" w:rsidP="0001366D">
            <w:pPr>
              <w:spacing w:after="0"/>
              <w:jc w:val="center"/>
              <w:rPr>
                <w:b/>
                <w:bCs/>
                <w:i w:val="0"/>
                <w:iCs/>
                <w:sz w:val="22"/>
                <w:szCs w:val="22"/>
              </w:rPr>
            </w:pPr>
          </w:p>
        </w:tc>
        <w:tc>
          <w:tcPr>
            <w:tcW w:w="3320" w:type="dxa"/>
            <w:vAlign w:val="center"/>
          </w:tcPr>
          <w:p w14:paraId="1E535AFC" w14:textId="682CB41D" w:rsidR="006E7240" w:rsidRPr="00D77A4D" w:rsidRDefault="006E7240" w:rsidP="0001366D">
            <w:pPr>
              <w:spacing w:after="0"/>
              <w:rPr>
                <w:i w:val="0"/>
                <w:iCs/>
                <w:sz w:val="22"/>
                <w:szCs w:val="22"/>
              </w:rPr>
            </w:pPr>
            <w:r w:rsidRPr="00D77A4D">
              <w:rPr>
                <w:i w:val="0"/>
                <w:iCs/>
                <w:sz w:val="22"/>
                <w:szCs w:val="22"/>
              </w:rPr>
              <w:t>Storm Drain Inlet Protection</w:t>
            </w:r>
          </w:p>
        </w:tc>
        <w:tc>
          <w:tcPr>
            <w:tcW w:w="1835" w:type="dxa"/>
            <w:tcBorders>
              <w:right w:val="single" w:sz="12" w:space="0" w:color="auto"/>
            </w:tcBorders>
            <w:vAlign w:val="center"/>
          </w:tcPr>
          <w:p w14:paraId="7ED63A54" w14:textId="77777777" w:rsidR="006E7240" w:rsidRPr="00D77A4D" w:rsidRDefault="006E7240" w:rsidP="0001366D">
            <w:pPr>
              <w:spacing w:after="0"/>
              <w:jc w:val="center"/>
              <w:rPr>
                <w:i w:val="0"/>
                <w:iCs/>
                <w:sz w:val="22"/>
                <w:szCs w:val="22"/>
                <w:highlight w:val="yellow"/>
              </w:rPr>
            </w:pPr>
            <w:r w:rsidRPr="00D77A4D">
              <w:rPr>
                <w:i w:val="0"/>
                <w:iCs/>
                <w:sz w:val="22"/>
                <w:szCs w:val="22"/>
              </w:rPr>
              <w:t>SC-1</w:t>
            </w:r>
          </w:p>
        </w:tc>
        <w:tc>
          <w:tcPr>
            <w:tcW w:w="2057" w:type="dxa"/>
            <w:vMerge/>
            <w:tcBorders>
              <w:right w:val="single" w:sz="12" w:space="0" w:color="auto"/>
            </w:tcBorders>
            <w:vAlign w:val="center"/>
          </w:tcPr>
          <w:p w14:paraId="1FE85E43" w14:textId="3D332028" w:rsidR="006E7240" w:rsidRPr="00CC2D3D" w:rsidRDefault="006E7240" w:rsidP="00030AB5">
            <w:pPr>
              <w:spacing w:after="0"/>
              <w:jc w:val="center"/>
              <w:rPr>
                <w:i w:val="0"/>
                <w:iCs/>
                <w:szCs w:val="24"/>
              </w:rPr>
            </w:pPr>
          </w:p>
        </w:tc>
      </w:tr>
      <w:tr w:rsidR="0093171C" w:rsidRPr="00CF60AA" w14:paraId="3DAD710B" w14:textId="3074E2EB" w:rsidTr="0034064A">
        <w:trPr>
          <w:trHeight w:val="144"/>
        </w:trPr>
        <w:tc>
          <w:tcPr>
            <w:tcW w:w="2133" w:type="dxa"/>
            <w:vMerge/>
            <w:tcBorders>
              <w:left w:val="single" w:sz="12" w:space="0" w:color="auto"/>
            </w:tcBorders>
            <w:vAlign w:val="center"/>
          </w:tcPr>
          <w:p w14:paraId="4347BD67" w14:textId="77777777" w:rsidR="006E7240" w:rsidRPr="00D77A4D" w:rsidRDefault="006E7240" w:rsidP="0001366D">
            <w:pPr>
              <w:spacing w:after="0"/>
              <w:jc w:val="center"/>
              <w:rPr>
                <w:b/>
                <w:bCs/>
                <w:i w:val="0"/>
                <w:iCs/>
                <w:sz w:val="22"/>
                <w:szCs w:val="22"/>
              </w:rPr>
            </w:pPr>
          </w:p>
        </w:tc>
        <w:tc>
          <w:tcPr>
            <w:tcW w:w="3320" w:type="dxa"/>
            <w:vAlign w:val="center"/>
          </w:tcPr>
          <w:p w14:paraId="3239F781" w14:textId="18E88E57" w:rsidR="006E7240" w:rsidRPr="00D77A4D" w:rsidRDefault="006E7240" w:rsidP="0001366D">
            <w:pPr>
              <w:spacing w:after="0"/>
              <w:rPr>
                <w:i w:val="0"/>
                <w:iCs/>
                <w:sz w:val="22"/>
                <w:szCs w:val="22"/>
              </w:rPr>
            </w:pPr>
            <w:r w:rsidRPr="00D77A4D">
              <w:rPr>
                <w:i w:val="0"/>
                <w:iCs/>
                <w:sz w:val="22"/>
                <w:szCs w:val="22"/>
              </w:rPr>
              <w:t>Compost Filter Berm/Sock</w:t>
            </w:r>
          </w:p>
        </w:tc>
        <w:tc>
          <w:tcPr>
            <w:tcW w:w="1835" w:type="dxa"/>
            <w:tcBorders>
              <w:right w:val="single" w:sz="12" w:space="0" w:color="auto"/>
            </w:tcBorders>
            <w:vAlign w:val="center"/>
          </w:tcPr>
          <w:p w14:paraId="74D8D698" w14:textId="77777777" w:rsidR="006E7240" w:rsidRPr="00D77A4D" w:rsidRDefault="006E7240" w:rsidP="0001366D">
            <w:pPr>
              <w:spacing w:after="0"/>
              <w:jc w:val="center"/>
              <w:rPr>
                <w:i w:val="0"/>
                <w:iCs/>
                <w:sz w:val="22"/>
                <w:szCs w:val="22"/>
              </w:rPr>
            </w:pPr>
            <w:r w:rsidRPr="00D77A4D">
              <w:rPr>
                <w:i w:val="0"/>
                <w:iCs/>
                <w:sz w:val="22"/>
                <w:szCs w:val="22"/>
              </w:rPr>
              <w:t>SC-6</w:t>
            </w:r>
          </w:p>
        </w:tc>
        <w:tc>
          <w:tcPr>
            <w:tcW w:w="2057" w:type="dxa"/>
            <w:vMerge/>
            <w:tcBorders>
              <w:right w:val="single" w:sz="12" w:space="0" w:color="auto"/>
            </w:tcBorders>
            <w:vAlign w:val="center"/>
          </w:tcPr>
          <w:p w14:paraId="0F321C27" w14:textId="20382862" w:rsidR="006E7240" w:rsidRPr="00CC2D3D" w:rsidRDefault="006E7240" w:rsidP="00030AB5">
            <w:pPr>
              <w:spacing w:after="0"/>
              <w:jc w:val="center"/>
              <w:rPr>
                <w:i w:val="0"/>
                <w:iCs/>
                <w:szCs w:val="24"/>
              </w:rPr>
            </w:pPr>
          </w:p>
        </w:tc>
      </w:tr>
      <w:tr w:rsidR="0093171C" w:rsidRPr="00CF60AA" w14:paraId="47942BB5" w14:textId="106EC249" w:rsidTr="0034064A">
        <w:trPr>
          <w:trHeight w:val="144"/>
        </w:trPr>
        <w:tc>
          <w:tcPr>
            <w:tcW w:w="2133" w:type="dxa"/>
            <w:vMerge/>
            <w:tcBorders>
              <w:left w:val="single" w:sz="12" w:space="0" w:color="auto"/>
            </w:tcBorders>
            <w:vAlign w:val="center"/>
          </w:tcPr>
          <w:p w14:paraId="41D67528" w14:textId="77777777" w:rsidR="006E7240" w:rsidRPr="00D77A4D" w:rsidRDefault="006E7240" w:rsidP="0001366D">
            <w:pPr>
              <w:spacing w:after="0"/>
              <w:jc w:val="center"/>
              <w:rPr>
                <w:b/>
                <w:bCs/>
                <w:i w:val="0"/>
                <w:iCs/>
                <w:sz w:val="22"/>
                <w:szCs w:val="22"/>
              </w:rPr>
            </w:pPr>
          </w:p>
        </w:tc>
        <w:tc>
          <w:tcPr>
            <w:tcW w:w="3320" w:type="dxa"/>
            <w:vAlign w:val="center"/>
          </w:tcPr>
          <w:p w14:paraId="5B596848" w14:textId="7660E43F" w:rsidR="006E7240" w:rsidRPr="00D77A4D" w:rsidRDefault="006E7240" w:rsidP="0001366D">
            <w:pPr>
              <w:spacing w:after="0"/>
              <w:rPr>
                <w:i w:val="0"/>
                <w:iCs/>
                <w:sz w:val="22"/>
                <w:szCs w:val="22"/>
              </w:rPr>
            </w:pPr>
            <w:r w:rsidRPr="00D77A4D">
              <w:rPr>
                <w:i w:val="0"/>
                <w:iCs/>
                <w:sz w:val="22"/>
                <w:szCs w:val="22"/>
              </w:rPr>
              <w:t>Silt Fence or Filter Fabric Fence</w:t>
            </w:r>
          </w:p>
        </w:tc>
        <w:tc>
          <w:tcPr>
            <w:tcW w:w="1835" w:type="dxa"/>
            <w:tcBorders>
              <w:right w:val="single" w:sz="12" w:space="0" w:color="auto"/>
            </w:tcBorders>
            <w:vAlign w:val="center"/>
          </w:tcPr>
          <w:p w14:paraId="10026973" w14:textId="77777777" w:rsidR="006E7240" w:rsidRPr="00D77A4D" w:rsidRDefault="006E7240" w:rsidP="0001366D">
            <w:pPr>
              <w:spacing w:after="0"/>
              <w:jc w:val="center"/>
              <w:rPr>
                <w:i w:val="0"/>
                <w:iCs/>
                <w:sz w:val="22"/>
                <w:szCs w:val="22"/>
              </w:rPr>
            </w:pPr>
            <w:r w:rsidRPr="00D77A4D">
              <w:rPr>
                <w:i w:val="0"/>
                <w:iCs/>
                <w:sz w:val="22"/>
                <w:szCs w:val="22"/>
              </w:rPr>
              <w:t>SC-7</w:t>
            </w:r>
          </w:p>
        </w:tc>
        <w:tc>
          <w:tcPr>
            <w:tcW w:w="2057" w:type="dxa"/>
            <w:vMerge/>
            <w:tcBorders>
              <w:right w:val="single" w:sz="12" w:space="0" w:color="auto"/>
            </w:tcBorders>
            <w:vAlign w:val="center"/>
          </w:tcPr>
          <w:p w14:paraId="04203441" w14:textId="16CE82DD" w:rsidR="006E7240" w:rsidRPr="00CC2D3D" w:rsidRDefault="006E7240" w:rsidP="00030AB5">
            <w:pPr>
              <w:spacing w:after="0"/>
              <w:jc w:val="center"/>
              <w:rPr>
                <w:i w:val="0"/>
                <w:iCs/>
                <w:szCs w:val="24"/>
              </w:rPr>
            </w:pPr>
          </w:p>
        </w:tc>
      </w:tr>
      <w:tr w:rsidR="0093171C" w:rsidRPr="00CF60AA" w14:paraId="679D825A" w14:textId="62814AE6" w:rsidTr="0034064A">
        <w:trPr>
          <w:trHeight w:val="144"/>
        </w:trPr>
        <w:tc>
          <w:tcPr>
            <w:tcW w:w="2133" w:type="dxa"/>
            <w:vMerge/>
            <w:tcBorders>
              <w:left w:val="single" w:sz="12" w:space="0" w:color="auto"/>
            </w:tcBorders>
            <w:vAlign w:val="center"/>
          </w:tcPr>
          <w:p w14:paraId="6DFE6253" w14:textId="77777777" w:rsidR="006E7240" w:rsidRPr="00D77A4D" w:rsidRDefault="006E7240" w:rsidP="0001366D">
            <w:pPr>
              <w:spacing w:after="0"/>
              <w:jc w:val="center"/>
              <w:rPr>
                <w:b/>
                <w:bCs/>
                <w:i w:val="0"/>
                <w:iCs/>
                <w:sz w:val="22"/>
                <w:szCs w:val="22"/>
              </w:rPr>
            </w:pPr>
          </w:p>
        </w:tc>
        <w:tc>
          <w:tcPr>
            <w:tcW w:w="3320" w:type="dxa"/>
            <w:vAlign w:val="center"/>
          </w:tcPr>
          <w:p w14:paraId="530EFA65" w14:textId="5CFCD9C2" w:rsidR="006E7240" w:rsidRPr="00D77A4D" w:rsidRDefault="006E7240" w:rsidP="0001366D">
            <w:pPr>
              <w:spacing w:after="0"/>
              <w:rPr>
                <w:i w:val="0"/>
                <w:iCs/>
                <w:sz w:val="22"/>
                <w:szCs w:val="22"/>
              </w:rPr>
            </w:pPr>
            <w:r w:rsidRPr="00D77A4D">
              <w:rPr>
                <w:i w:val="0"/>
                <w:iCs/>
                <w:sz w:val="22"/>
                <w:szCs w:val="22"/>
              </w:rPr>
              <w:t>Sandbag Barrier</w:t>
            </w:r>
          </w:p>
        </w:tc>
        <w:tc>
          <w:tcPr>
            <w:tcW w:w="1835" w:type="dxa"/>
            <w:tcBorders>
              <w:right w:val="single" w:sz="12" w:space="0" w:color="auto"/>
            </w:tcBorders>
            <w:vAlign w:val="center"/>
          </w:tcPr>
          <w:p w14:paraId="00A8D26E" w14:textId="53690417" w:rsidR="006E7240" w:rsidRPr="00D77A4D" w:rsidRDefault="006E7240" w:rsidP="0001366D">
            <w:pPr>
              <w:spacing w:after="0"/>
              <w:jc w:val="center"/>
              <w:rPr>
                <w:i w:val="0"/>
                <w:iCs/>
                <w:sz w:val="22"/>
                <w:szCs w:val="22"/>
              </w:rPr>
            </w:pPr>
            <w:r w:rsidRPr="00D77A4D">
              <w:rPr>
                <w:i w:val="0"/>
                <w:iCs/>
                <w:sz w:val="22"/>
                <w:szCs w:val="22"/>
              </w:rPr>
              <w:t>SC-8</w:t>
            </w:r>
          </w:p>
        </w:tc>
        <w:tc>
          <w:tcPr>
            <w:tcW w:w="2057" w:type="dxa"/>
            <w:vMerge/>
            <w:tcBorders>
              <w:right w:val="single" w:sz="12" w:space="0" w:color="auto"/>
            </w:tcBorders>
            <w:vAlign w:val="center"/>
          </w:tcPr>
          <w:p w14:paraId="1523369E" w14:textId="7764EBF9" w:rsidR="006E7240" w:rsidRDefault="006E7240" w:rsidP="00030AB5">
            <w:pPr>
              <w:spacing w:after="0"/>
              <w:jc w:val="center"/>
              <w:rPr>
                <w:i w:val="0"/>
                <w:iCs/>
                <w:szCs w:val="24"/>
              </w:rPr>
            </w:pPr>
          </w:p>
        </w:tc>
      </w:tr>
      <w:tr w:rsidR="0093171C" w:rsidRPr="00CF60AA" w14:paraId="7FA65142" w14:textId="02F315CE" w:rsidTr="0034064A">
        <w:trPr>
          <w:trHeight w:val="144"/>
        </w:trPr>
        <w:tc>
          <w:tcPr>
            <w:tcW w:w="2133" w:type="dxa"/>
            <w:vMerge/>
            <w:tcBorders>
              <w:left w:val="single" w:sz="12" w:space="0" w:color="auto"/>
            </w:tcBorders>
            <w:vAlign w:val="center"/>
          </w:tcPr>
          <w:p w14:paraId="1A5D8ACF" w14:textId="77777777" w:rsidR="006E7240" w:rsidRPr="00D77A4D" w:rsidRDefault="006E7240" w:rsidP="0001366D">
            <w:pPr>
              <w:spacing w:after="0"/>
              <w:jc w:val="center"/>
              <w:rPr>
                <w:b/>
                <w:bCs/>
                <w:i w:val="0"/>
                <w:iCs/>
                <w:sz w:val="22"/>
                <w:szCs w:val="22"/>
              </w:rPr>
            </w:pPr>
          </w:p>
        </w:tc>
        <w:tc>
          <w:tcPr>
            <w:tcW w:w="3320" w:type="dxa"/>
            <w:vAlign w:val="center"/>
          </w:tcPr>
          <w:p w14:paraId="11A2E8B1" w14:textId="48508F83" w:rsidR="006E7240" w:rsidRPr="00D77A4D" w:rsidRDefault="006E7240" w:rsidP="0001366D">
            <w:pPr>
              <w:spacing w:after="0"/>
              <w:rPr>
                <w:i w:val="0"/>
                <w:iCs/>
                <w:sz w:val="22"/>
                <w:szCs w:val="22"/>
              </w:rPr>
            </w:pPr>
            <w:r w:rsidRPr="00D77A4D">
              <w:rPr>
                <w:i w:val="0"/>
                <w:iCs/>
                <w:sz w:val="22"/>
                <w:szCs w:val="22"/>
              </w:rPr>
              <w:t>Stabilized Construction Entrance/Exit</w:t>
            </w:r>
          </w:p>
        </w:tc>
        <w:tc>
          <w:tcPr>
            <w:tcW w:w="1835" w:type="dxa"/>
            <w:tcBorders>
              <w:right w:val="single" w:sz="12" w:space="0" w:color="auto"/>
            </w:tcBorders>
            <w:vAlign w:val="center"/>
          </w:tcPr>
          <w:p w14:paraId="31C57856" w14:textId="77777777" w:rsidR="006E7240" w:rsidRPr="00D77A4D" w:rsidRDefault="006E7240" w:rsidP="0001366D">
            <w:pPr>
              <w:spacing w:after="0"/>
              <w:jc w:val="center"/>
              <w:rPr>
                <w:i w:val="0"/>
                <w:iCs/>
                <w:sz w:val="22"/>
                <w:szCs w:val="22"/>
              </w:rPr>
            </w:pPr>
            <w:r w:rsidRPr="00D77A4D">
              <w:rPr>
                <w:i w:val="0"/>
                <w:iCs/>
                <w:sz w:val="22"/>
                <w:szCs w:val="22"/>
              </w:rPr>
              <w:t>SC-11</w:t>
            </w:r>
          </w:p>
        </w:tc>
        <w:tc>
          <w:tcPr>
            <w:tcW w:w="2057" w:type="dxa"/>
            <w:vMerge/>
            <w:tcBorders>
              <w:right w:val="single" w:sz="12" w:space="0" w:color="auto"/>
            </w:tcBorders>
            <w:vAlign w:val="center"/>
          </w:tcPr>
          <w:p w14:paraId="42984179" w14:textId="103FBB87" w:rsidR="006E7240" w:rsidRPr="00CC2D3D" w:rsidRDefault="006E7240" w:rsidP="00030AB5">
            <w:pPr>
              <w:spacing w:after="0"/>
              <w:jc w:val="center"/>
              <w:rPr>
                <w:i w:val="0"/>
                <w:iCs/>
                <w:szCs w:val="24"/>
              </w:rPr>
            </w:pPr>
          </w:p>
        </w:tc>
      </w:tr>
      <w:tr w:rsidR="0093171C" w:rsidRPr="00CF60AA" w14:paraId="04B6B9EB" w14:textId="66149D4B" w:rsidTr="0034064A">
        <w:trPr>
          <w:trHeight w:val="144"/>
        </w:trPr>
        <w:tc>
          <w:tcPr>
            <w:tcW w:w="2133" w:type="dxa"/>
            <w:vMerge/>
            <w:tcBorders>
              <w:left w:val="single" w:sz="12" w:space="0" w:color="auto"/>
            </w:tcBorders>
            <w:vAlign w:val="center"/>
          </w:tcPr>
          <w:p w14:paraId="2A883EE6" w14:textId="77777777" w:rsidR="00C91368" w:rsidRPr="00D77A4D" w:rsidRDefault="00C91368" w:rsidP="0001366D">
            <w:pPr>
              <w:spacing w:after="0"/>
              <w:jc w:val="center"/>
              <w:rPr>
                <w:b/>
                <w:bCs/>
                <w:i w:val="0"/>
                <w:iCs/>
                <w:sz w:val="22"/>
                <w:szCs w:val="22"/>
              </w:rPr>
            </w:pPr>
          </w:p>
        </w:tc>
        <w:tc>
          <w:tcPr>
            <w:tcW w:w="5155" w:type="dxa"/>
            <w:gridSpan w:val="2"/>
            <w:tcBorders>
              <w:right w:val="single" w:sz="12" w:space="0" w:color="auto"/>
            </w:tcBorders>
            <w:vAlign w:val="center"/>
          </w:tcPr>
          <w:p w14:paraId="3B03328A" w14:textId="0D48AA9F" w:rsidR="00C91368" w:rsidRPr="00D77A4D" w:rsidRDefault="00C91368" w:rsidP="00D77A4D">
            <w:pPr>
              <w:spacing w:after="0"/>
              <w:rPr>
                <w:i w:val="0"/>
                <w:iCs/>
                <w:sz w:val="22"/>
                <w:szCs w:val="22"/>
              </w:rPr>
            </w:pPr>
            <w:r w:rsidRPr="00D77A4D">
              <w:rPr>
                <w:i w:val="0"/>
                <w:iCs/>
                <w:sz w:val="22"/>
                <w:szCs w:val="22"/>
              </w:rPr>
              <w:t xml:space="preserve">Other: </w:t>
            </w:r>
            <w:r w:rsidRPr="00D77A4D">
              <w:rPr>
                <w:i w:val="0"/>
                <w:iCs/>
                <w:sz w:val="22"/>
                <w:szCs w:val="22"/>
                <w:highlight w:val="yellow"/>
              </w:rPr>
              <w:fldChar w:fldCharType="begin">
                <w:ffData>
                  <w:name w:val="Text1"/>
                  <w:enabled/>
                  <w:calcOnExit w:val="0"/>
                  <w:textInput/>
                </w:ffData>
              </w:fldChar>
            </w:r>
            <w:r w:rsidRPr="00D77A4D">
              <w:rPr>
                <w:i w:val="0"/>
                <w:iCs/>
                <w:sz w:val="22"/>
                <w:szCs w:val="22"/>
                <w:highlight w:val="yellow"/>
              </w:rPr>
              <w:instrText xml:space="preserve"> FORMTEXT </w:instrText>
            </w:r>
            <w:r w:rsidRPr="00D77A4D">
              <w:rPr>
                <w:i w:val="0"/>
                <w:iCs/>
                <w:sz w:val="22"/>
                <w:szCs w:val="22"/>
                <w:highlight w:val="yellow"/>
              </w:rPr>
            </w:r>
            <w:r w:rsidRPr="00D77A4D">
              <w:rPr>
                <w:i w:val="0"/>
                <w:iCs/>
                <w:sz w:val="22"/>
                <w:szCs w:val="22"/>
                <w:highlight w:val="yellow"/>
              </w:rPr>
              <w:fldChar w:fldCharType="separate"/>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sz w:val="22"/>
                <w:szCs w:val="22"/>
                <w:highlight w:val="yellow"/>
              </w:rPr>
              <w:fldChar w:fldCharType="end"/>
            </w:r>
          </w:p>
        </w:tc>
        <w:tc>
          <w:tcPr>
            <w:tcW w:w="2057" w:type="dxa"/>
            <w:vMerge/>
            <w:tcBorders>
              <w:right w:val="single" w:sz="12" w:space="0" w:color="auto"/>
            </w:tcBorders>
            <w:vAlign w:val="center"/>
          </w:tcPr>
          <w:p w14:paraId="3FE32B06" w14:textId="77777777" w:rsidR="00C91368" w:rsidRPr="00CC2D3D" w:rsidRDefault="00C91368" w:rsidP="00030AB5">
            <w:pPr>
              <w:spacing w:after="0"/>
              <w:jc w:val="center"/>
              <w:rPr>
                <w:i w:val="0"/>
                <w:iCs/>
                <w:szCs w:val="24"/>
                <w:highlight w:val="yellow"/>
              </w:rPr>
            </w:pPr>
          </w:p>
        </w:tc>
      </w:tr>
      <w:tr w:rsidR="0093171C" w:rsidRPr="00CF60AA" w14:paraId="266FCB34" w14:textId="08F66AC9" w:rsidTr="0034064A">
        <w:trPr>
          <w:trHeight w:val="144"/>
        </w:trPr>
        <w:tc>
          <w:tcPr>
            <w:tcW w:w="2133" w:type="dxa"/>
            <w:vMerge w:val="restart"/>
            <w:tcBorders>
              <w:left w:val="single" w:sz="12" w:space="0" w:color="auto"/>
            </w:tcBorders>
            <w:vAlign w:val="center"/>
          </w:tcPr>
          <w:p w14:paraId="29611490" w14:textId="77777777" w:rsidR="006E7240" w:rsidRPr="00D77A4D" w:rsidRDefault="006E7240" w:rsidP="0001366D">
            <w:pPr>
              <w:spacing w:after="0"/>
              <w:jc w:val="center"/>
              <w:rPr>
                <w:i w:val="0"/>
                <w:iCs/>
                <w:sz w:val="22"/>
                <w:szCs w:val="22"/>
              </w:rPr>
            </w:pPr>
            <w:r w:rsidRPr="00D77A4D">
              <w:rPr>
                <w:i w:val="0"/>
                <w:iCs/>
                <w:sz w:val="22"/>
                <w:szCs w:val="22"/>
              </w:rPr>
              <w:t>Guardrail Reconstruction</w:t>
            </w:r>
          </w:p>
        </w:tc>
        <w:tc>
          <w:tcPr>
            <w:tcW w:w="3320" w:type="dxa"/>
            <w:vAlign w:val="center"/>
          </w:tcPr>
          <w:p w14:paraId="0C5E97A1" w14:textId="6D5C4386" w:rsidR="006E7240" w:rsidRPr="00D77A4D" w:rsidRDefault="006E7240" w:rsidP="0001366D">
            <w:pPr>
              <w:spacing w:after="0"/>
              <w:rPr>
                <w:i w:val="0"/>
                <w:iCs/>
                <w:sz w:val="22"/>
                <w:szCs w:val="22"/>
              </w:rPr>
            </w:pPr>
            <w:r w:rsidRPr="00D77A4D">
              <w:rPr>
                <w:i w:val="0"/>
                <w:iCs/>
                <w:sz w:val="22"/>
                <w:szCs w:val="22"/>
              </w:rPr>
              <w:t>Material Storage and Handling</w:t>
            </w:r>
          </w:p>
        </w:tc>
        <w:tc>
          <w:tcPr>
            <w:tcW w:w="1835" w:type="dxa"/>
            <w:tcBorders>
              <w:right w:val="single" w:sz="12" w:space="0" w:color="auto"/>
            </w:tcBorders>
            <w:vAlign w:val="center"/>
          </w:tcPr>
          <w:p w14:paraId="23EBC1A0" w14:textId="77777777" w:rsidR="006E7240" w:rsidRPr="00D77A4D" w:rsidRDefault="006E7240" w:rsidP="0001366D">
            <w:pPr>
              <w:spacing w:after="0"/>
              <w:jc w:val="center"/>
              <w:rPr>
                <w:i w:val="0"/>
                <w:iCs/>
                <w:sz w:val="22"/>
                <w:szCs w:val="22"/>
              </w:rPr>
            </w:pPr>
            <w:r w:rsidRPr="00D77A4D">
              <w:rPr>
                <w:i w:val="0"/>
                <w:iCs/>
                <w:sz w:val="22"/>
                <w:szCs w:val="22"/>
              </w:rPr>
              <w:t>SM-2</w:t>
            </w:r>
          </w:p>
        </w:tc>
        <w:tc>
          <w:tcPr>
            <w:tcW w:w="2057" w:type="dxa"/>
            <w:vMerge w:val="restart"/>
            <w:tcBorders>
              <w:right w:val="single" w:sz="12" w:space="0" w:color="auto"/>
            </w:tcBorders>
            <w:vAlign w:val="center"/>
          </w:tcPr>
          <w:p w14:paraId="082C2F41" w14:textId="0739D1D7" w:rsidR="00A259F5" w:rsidRPr="00D77A4D" w:rsidRDefault="00A259F5" w:rsidP="00A259F5">
            <w:pPr>
              <w:spacing w:after="0"/>
              <w:jc w:val="center"/>
              <w:rPr>
                <w:i w:val="0"/>
                <w:iCs/>
                <w:sz w:val="22"/>
                <w:szCs w:val="22"/>
              </w:rPr>
            </w:pPr>
            <w:r w:rsidRPr="00D77A4D">
              <w:rPr>
                <w:i w:val="0"/>
                <w:iCs/>
                <w:sz w:val="22"/>
                <w:szCs w:val="22"/>
              </w:rPr>
              <w:t xml:space="preserve">1, </w:t>
            </w:r>
            <w:r w:rsidR="006E7240" w:rsidRPr="00D77A4D">
              <w:rPr>
                <w:i w:val="0"/>
                <w:iCs/>
                <w:sz w:val="22"/>
                <w:szCs w:val="22"/>
              </w:rPr>
              <w:t>2,</w:t>
            </w:r>
            <w:r w:rsidR="00A578E7" w:rsidRPr="00D77A4D">
              <w:rPr>
                <w:i w:val="0"/>
                <w:iCs/>
                <w:sz w:val="22"/>
                <w:szCs w:val="22"/>
              </w:rPr>
              <w:t xml:space="preserve"> </w:t>
            </w:r>
            <w:r w:rsidRPr="00D77A4D">
              <w:rPr>
                <w:i w:val="0"/>
                <w:iCs/>
                <w:sz w:val="22"/>
                <w:szCs w:val="22"/>
              </w:rPr>
              <w:t>3,</w:t>
            </w:r>
            <w:r w:rsidR="006E7240" w:rsidRPr="00D77A4D">
              <w:rPr>
                <w:i w:val="0"/>
                <w:iCs/>
                <w:sz w:val="22"/>
                <w:szCs w:val="22"/>
              </w:rPr>
              <w:t xml:space="preserve"> 5, 6, 7, 8,</w:t>
            </w:r>
            <w:r w:rsidRPr="00D77A4D">
              <w:rPr>
                <w:i w:val="0"/>
                <w:iCs/>
                <w:sz w:val="22"/>
                <w:szCs w:val="22"/>
              </w:rPr>
              <w:t xml:space="preserve"> 9, 12, 14, 15, 16, 17,</w:t>
            </w:r>
            <w:r w:rsidR="006E7240" w:rsidRPr="00D77A4D">
              <w:rPr>
                <w:i w:val="0"/>
                <w:iCs/>
                <w:sz w:val="22"/>
                <w:szCs w:val="22"/>
              </w:rPr>
              <w:t xml:space="preserve"> 18</w:t>
            </w:r>
            <w:r w:rsidRPr="00D77A4D">
              <w:rPr>
                <w:i w:val="0"/>
                <w:iCs/>
                <w:sz w:val="22"/>
                <w:szCs w:val="22"/>
              </w:rPr>
              <w:t>, 19, 20</w:t>
            </w:r>
          </w:p>
          <w:p w14:paraId="706B602E" w14:textId="653DAD7B" w:rsidR="006E7240" w:rsidRPr="00E422E6" w:rsidRDefault="006E7240" w:rsidP="00030AB5">
            <w:pPr>
              <w:spacing w:after="0"/>
              <w:jc w:val="center"/>
              <w:rPr>
                <w:i w:val="0"/>
                <w:iCs/>
                <w:szCs w:val="24"/>
              </w:rPr>
            </w:pPr>
          </w:p>
        </w:tc>
      </w:tr>
      <w:tr w:rsidR="0093171C" w:rsidRPr="00CF60AA" w14:paraId="41636760" w14:textId="6255C9A2" w:rsidTr="0034064A">
        <w:trPr>
          <w:trHeight w:val="144"/>
        </w:trPr>
        <w:tc>
          <w:tcPr>
            <w:tcW w:w="2133" w:type="dxa"/>
            <w:vMerge/>
            <w:tcBorders>
              <w:left w:val="single" w:sz="12" w:space="0" w:color="auto"/>
            </w:tcBorders>
            <w:vAlign w:val="center"/>
          </w:tcPr>
          <w:p w14:paraId="29D34696" w14:textId="77777777" w:rsidR="006E7240" w:rsidRPr="00D77A4D" w:rsidRDefault="006E7240" w:rsidP="0001366D">
            <w:pPr>
              <w:spacing w:after="0"/>
              <w:jc w:val="center"/>
              <w:rPr>
                <w:b/>
                <w:bCs/>
                <w:i w:val="0"/>
                <w:iCs/>
                <w:sz w:val="22"/>
                <w:szCs w:val="22"/>
              </w:rPr>
            </w:pPr>
          </w:p>
        </w:tc>
        <w:tc>
          <w:tcPr>
            <w:tcW w:w="3320" w:type="dxa"/>
            <w:vAlign w:val="center"/>
          </w:tcPr>
          <w:p w14:paraId="2947A0EA" w14:textId="56F01066" w:rsidR="006E7240" w:rsidRPr="00D77A4D" w:rsidRDefault="006E7240" w:rsidP="0001366D">
            <w:pPr>
              <w:spacing w:after="0"/>
              <w:rPr>
                <w:i w:val="0"/>
                <w:iCs/>
                <w:sz w:val="22"/>
                <w:szCs w:val="22"/>
              </w:rPr>
            </w:pPr>
            <w:r w:rsidRPr="00D77A4D">
              <w:rPr>
                <w:i w:val="0"/>
                <w:iCs/>
                <w:sz w:val="22"/>
                <w:szCs w:val="22"/>
              </w:rPr>
              <w:t>Waste Management</w:t>
            </w:r>
          </w:p>
        </w:tc>
        <w:tc>
          <w:tcPr>
            <w:tcW w:w="1835" w:type="dxa"/>
            <w:tcBorders>
              <w:right w:val="single" w:sz="12" w:space="0" w:color="auto"/>
            </w:tcBorders>
            <w:vAlign w:val="center"/>
          </w:tcPr>
          <w:p w14:paraId="3BF5023B" w14:textId="2D5DD637" w:rsidR="006E7240" w:rsidRPr="00D77A4D" w:rsidRDefault="006E7240" w:rsidP="0001366D">
            <w:pPr>
              <w:spacing w:after="0"/>
              <w:jc w:val="center"/>
              <w:rPr>
                <w:i w:val="0"/>
                <w:iCs/>
                <w:sz w:val="22"/>
                <w:szCs w:val="22"/>
              </w:rPr>
            </w:pPr>
            <w:r w:rsidRPr="00D77A4D">
              <w:rPr>
                <w:i w:val="0"/>
                <w:iCs/>
                <w:sz w:val="22"/>
                <w:szCs w:val="22"/>
              </w:rPr>
              <w:t>SM-4, SM-6, SM-7</w:t>
            </w:r>
          </w:p>
        </w:tc>
        <w:tc>
          <w:tcPr>
            <w:tcW w:w="2057" w:type="dxa"/>
            <w:vMerge/>
            <w:tcBorders>
              <w:right w:val="single" w:sz="12" w:space="0" w:color="auto"/>
            </w:tcBorders>
            <w:vAlign w:val="center"/>
          </w:tcPr>
          <w:p w14:paraId="10252EAF" w14:textId="4B153223" w:rsidR="006E7240" w:rsidRDefault="006E7240" w:rsidP="00030AB5">
            <w:pPr>
              <w:spacing w:after="0"/>
              <w:jc w:val="center"/>
              <w:rPr>
                <w:i w:val="0"/>
                <w:iCs/>
                <w:szCs w:val="24"/>
              </w:rPr>
            </w:pPr>
          </w:p>
        </w:tc>
      </w:tr>
      <w:tr w:rsidR="0093171C" w:rsidRPr="00CF60AA" w14:paraId="4E2FE7FD" w14:textId="7D7CB973" w:rsidTr="0034064A">
        <w:trPr>
          <w:trHeight w:val="144"/>
        </w:trPr>
        <w:tc>
          <w:tcPr>
            <w:tcW w:w="2133" w:type="dxa"/>
            <w:vMerge/>
            <w:tcBorders>
              <w:left w:val="single" w:sz="12" w:space="0" w:color="auto"/>
            </w:tcBorders>
            <w:vAlign w:val="center"/>
          </w:tcPr>
          <w:p w14:paraId="0137BD37" w14:textId="77777777" w:rsidR="006E7240" w:rsidRPr="00D77A4D" w:rsidRDefault="006E7240" w:rsidP="0001366D">
            <w:pPr>
              <w:spacing w:after="0"/>
              <w:jc w:val="center"/>
              <w:rPr>
                <w:b/>
                <w:bCs/>
                <w:i w:val="0"/>
                <w:iCs/>
                <w:sz w:val="22"/>
                <w:szCs w:val="22"/>
              </w:rPr>
            </w:pPr>
          </w:p>
        </w:tc>
        <w:tc>
          <w:tcPr>
            <w:tcW w:w="3320" w:type="dxa"/>
            <w:vAlign w:val="center"/>
          </w:tcPr>
          <w:p w14:paraId="52628819" w14:textId="12638E7A" w:rsidR="006E7240" w:rsidRPr="00D77A4D" w:rsidRDefault="006E7240" w:rsidP="0001366D">
            <w:pPr>
              <w:spacing w:after="0"/>
              <w:rPr>
                <w:i w:val="0"/>
                <w:iCs/>
                <w:sz w:val="22"/>
                <w:szCs w:val="22"/>
              </w:rPr>
            </w:pPr>
            <w:r w:rsidRPr="00D77A4D">
              <w:rPr>
                <w:i w:val="0"/>
                <w:iCs/>
                <w:sz w:val="22"/>
                <w:szCs w:val="22"/>
              </w:rPr>
              <w:t>Spill Prevention and Control</w:t>
            </w:r>
          </w:p>
        </w:tc>
        <w:tc>
          <w:tcPr>
            <w:tcW w:w="1835" w:type="dxa"/>
            <w:tcBorders>
              <w:right w:val="single" w:sz="12" w:space="0" w:color="auto"/>
            </w:tcBorders>
            <w:vAlign w:val="center"/>
          </w:tcPr>
          <w:p w14:paraId="290C0BDD" w14:textId="77777777" w:rsidR="006E7240" w:rsidRPr="00D77A4D" w:rsidRDefault="006E7240" w:rsidP="0001366D">
            <w:pPr>
              <w:spacing w:after="0"/>
              <w:jc w:val="center"/>
              <w:rPr>
                <w:i w:val="0"/>
                <w:iCs/>
                <w:sz w:val="22"/>
                <w:szCs w:val="22"/>
              </w:rPr>
            </w:pPr>
            <w:r w:rsidRPr="00D77A4D">
              <w:rPr>
                <w:i w:val="0"/>
                <w:iCs/>
                <w:sz w:val="22"/>
                <w:szCs w:val="22"/>
              </w:rPr>
              <w:t>SM-10</w:t>
            </w:r>
          </w:p>
        </w:tc>
        <w:tc>
          <w:tcPr>
            <w:tcW w:w="2057" w:type="dxa"/>
            <w:vMerge/>
            <w:tcBorders>
              <w:right w:val="single" w:sz="12" w:space="0" w:color="auto"/>
            </w:tcBorders>
            <w:vAlign w:val="center"/>
          </w:tcPr>
          <w:p w14:paraId="34E374BA" w14:textId="1E9401EE" w:rsidR="006E7240" w:rsidRDefault="006E7240" w:rsidP="00030AB5">
            <w:pPr>
              <w:spacing w:after="0"/>
              <w:jc w:val="center"/>
              <w:rPr>
                <w:i w:val="0"/>
                <w:iCs/>
                <w:szCs w:val="24"/>
              </w:rPr>
            </w:pPr>
          </w:p>
        </w:tc>
      </w:tr>
      <w:tr w:rsidR="0093171C" w:rsidRPr="00CF60AA" w14:paraId="7B00FF48" w14:textId="1501D878" w:rsidTr="0034064A">
        <w:trPr>
          <w:trHeight w:val="144"/>
        </w:trPr>
        <w:tc>
          <w:tcPr>
            <w:tcW w:w="2133" w:type="dxa"/>
            <w:vMerge/>
            <w:tcBorders>
              <w:left w:val="single" w:sz="12" w:space="0" w:color="auto"/>
            </w:tcBorders>
            <w:vAlign w:val="center"/>
          </w:tcPr>
          <w:p w14:paraId="1EE3B26C" w14:textId="77777777" w:rsidR="006E7240" w:rsidRPr="00D77A4D" w:rsidRDefault="006E7240" w:rsidP="0001366D">
            <w:pPr>
              <w:spacing w:after="0"/>
              <w:jc w:val="center"/>
              <w:rPr>
                <w:b/>
                <w:bCs/>
                <w:i w:val="0"/>
                <w:iCs/>
                <w:sz w:val="22"/>
                <w:szCs w:val="22"/>
              </w:rPr>
            </w:pPr>
          </w:p>
        </w:tc>
        <w:tc>
          <w:tcPr>
            <w:tcW w:w="3320" w:type="dxa"/>
            <w:vAlign w:val="center"/>
          </w:tcPr>
          <w:p w14:paraId="2040A716" w14:textId="6F3681B8" w:rsidR="006E7240" w:rsidRPr="00D77A4D" w:rsidRDefault="006E7240" w:rsidP="0001366D">
            <w:pPr>
              <w:spacing w:after="0"/>
              <w:rPr>
                <w:i w:val="0"/>
                <w:iCs/>
                <w:sz w:val="22"/>
                <w:szCs w:val="22"/>
              </w:rPr>
            </w:pPr>
            <w:r w:rsidRPr="00D77A4D">
              <w:rPr>
                <w:i w:val="0"/>
                <w:iCs/>
                <w:sz w:val="22"/>
                <w:szCs w:val="22"/>
              </w:rPr>
              <w:t>Vehicle and Equipment Management</w:t>
            </w:r>
          </w:p>
        </w:tc>
        <w:tc>
          <w:tcPr>
            <w:tcW w:w="1835" w:type="dxa"/>
            <w:tcBorders>
              <w:right w:val="single" w:sz="12" w:space="0" w:color="auto"/>
            </w:tcBorders>
            <w:vAlign w:val="center"/>
          </w:tcPr>
          <w:p w14:paraId="6B56C644" w14:textId="77777777" w:rsidR="006E7240" w:rsidRPr="00D77A4D" w:rsidRDefault="006E7240" w:rsidP="0001366D">
            <w:pPr>
              <w:spacing w:after="0"/>
              <w:jc w:val="center"/>
              <w:rPr>
                <w:i w:val="0"/>
                <w:iCs/>
                <w:sz w:val="22"/>
                <w:szCs w:val="22"/>
              </w:rPr>
            </w:pPr>
            <w:r w:rsidRPr="00D77A4D">
              <w:rPr>
                <w:i w:val="0"/>
                <w:iCs/>
                <w:sz w:val="22"/>
                <w:szCs w:val="22"/>
              </w:rPr>
              <w:t>SM-11, SM-12, SM-13</w:t>
            </w:r>
          </w:p>
        </w:tc>
        <w:tc>
          <w:tcPr>
            <w:tcW w:w="2057" w:type="dxa"/>
            <w:vMerge/>
            <w:tcBorders>
              <w:right w:val="single" w:sz="12" w:space="0" w:color="auto"/>
            </w:tcBorders>
            <w:vAlign w:val="center"/>
          </w:tcPr>
          <w:p w14:paraId="02DA1F5B" w14:textId="34065391" w:rsidR="006E7240" w:rsidRDefault="006E7240" w:rsidP="00030AB5">
            <w:pPr>
              <w:spacing w:after="0"/>
              <w:jc w:val="center"/>
              <w:rPr>
                <w:i w:val="0"/>
                <w:iCs/>
                <w:szCs w:val="24"/>
              </w:rPr>
            </w:pPr>
          </w:p>
        </w:tc>
      </w:tr>
      <w:tr w:rsidR="0093171C" w:rsidRPr="00CF60AA" w14:paraId="1520765B" w14:textId="04F19C89" w:rsidTr="0034064A">
        <w:trPr>
          <w:trHeight w:val="144"/>
        </w:trPr>
        <w:tc>
          <w:tcPr>
            <w:tcW w:w="2133" w:type="dxa"/>
            <w:vMerge/>
            <w:tcBorders>
              <w:left w:val="single" w:sz="12" w:space="0" w:color="auto"/>
            </w:tcBorders>
            <w:vAlign w:val="center"/>
          </w:tcPr>
          <w:p w14:paraId="704E729A" w14:textId="77777777" w:rsidR="006E7240" w:rsidRPr="00D77A4D" w:rsidRDefault="006E7240" w:rsidP="0001366D">
            <w:pPr>
              <w:spacing w:after="0"/>
              <w:jc w:val="center"/>
              <w:rPr>
                <w:b/>
                <w:bCs/>
                <w:i w:val="0"/>
                <w:iCs/>
                <w:sz w:val="22"/>
                <w:szCs w:val="22"/>
              </w:rPr>
            </w:pPr>
          </w:p>
        </w:tc>
        <w:tc>
          <w:tcPr>
            <w:tcW w:w="3320" w:type="dxa"/>
            <w:vAlign w:val="center"/>
          </w:tcPr>
          <w:p w14:paraId="0C8F6B1F" w14:textId="4CFF6A2C" w:rsidR="006E7240" w:rsidRPr="00D77A4D" w:rsidRDefault="006E7240" w:rsidP="0001366D">
            <w:pPr>
              <w:spacing w:after="0"/>
              <w:rPr>
                <w:i w:val="0"/>
                <w:iCs/>
                <w:sz w:val="22"/>
                <w:szCs w:val="22"/>
              </w:rPr>
            </w:pPr>
            <w:r w:rsidRPr="00D77A4D">
              <w:rPr>
                <w:i w:val="0"/>
                <w:iCs/>
                <w:sz w:val="22"/>
                <w:szCs w:val="22"/>
              </w:rPr>
              <w:t>Staging Area</w:t>
            </w:r>
          </w:p>
        </w:tc>
        <w:tc>
          <w:tcPr>
            <w:tcW w:w="1835" w:type="dxa"/>
            <w:tcBorders>
              <w:right w:val="single" w:sz="12" w:space="0" w:color="auto"/>
            </w:tcBorders>
            <w:vAlign w:val="center"/>
          </w:tcPr>
          <w:p w14:paraId="750D2A66" w14:textId="77777777" w:rsidR="006E7240" w:rsidRPr="00D77A4D" w:rsidRDefault="006E7240" w:rsidP="0001366D">
            <w:pPr>
              <w:spacing w:after="0"/>
              <w:jc w:val="center"/>
              <w:rPr>
                <w:i w:val="0"/>
                <w:iCs/>
                <w:sz w:val="22"/>
                <w:szCs w:val="22"/>
              </w:rPr>
            </w:pPr>
            <w:r w:rsidRPr="00D77A4D">
              <w:rPr>
                <w:i w:val="0"/>
                <w:iCs/>
                <w:sz w:val="22"/>
                <w:szCs w:val="22"/>
              </w:rPr>
              <w:t>SM-16</w:t>
            </w:r>
          </w:p>
        </w:tc>
        <w:tc>
          <w:tcPr>
            <w:tcW w:w="2057" w:type="dxa"/>
            <w:vMerge/>
            <w:tcBorders>
              <w:right w:val="single" w:sz="12" w:space="0" w:color="auto"/>
            </w:tcBorders>
            <w:vAlign w:val="center"/>
          </w:tcPr>
          <w:p w14:paraId="440EE945" w14:textId="45CD1467" w:rsidR="006E7240" w:rsidRDefault="006E7240" w:rsidP="00030AB5">
            <w:pPr>
              <w:spacing w:after="0"/>
              <w:jc w:val="center"/>
              <w:rPr>
                <w:i w:val="0"/>
                <w:iCs/>
                <w:szCs w:val="24"/>
              </w:rPr>
            </w:pPr>
          </w:p>
        </w:tc>
      </w:tr>
      <w:tr w:rsidR="0093171C" w:rsidRPr="00CF60AA" w14:paraId="77E2D5B4" w14:textId="0B17E110" w:rsidTr="0034064A">
        <w:trPr>
          <w:trHeight w:val="144"/>
        </w:trPr>
        <w:tc>
          <w:tcPr>
            <w:tcW w:w="2133" w:type="dxa"/>
            <w:vMerge/>
            <w:tcBorders>
              <w:left w:val="single" w:sz="12" w:space="0" w:color="auto"/>
            </w:tcBorders>
            <w:vAlign w:val="center"/>
          </w:tcPr>
          <w:p w14:paraId="196938BC" w14:textId="77777777" w:rsidR="006E7240" w:rsidRPr="00D77A4D" w:rsidRDefault="006E7240" w:rsidP="0001366D">
            <w:pPr>
              <w:spacing w:after="0"/>
              <w:jc w:val="center"/>
              <w:rPr>
                <w:b/>
                <w:bCs/>
                <w:i w:val="0"/>
                <w:iCs/>
                <w:sz w:val="22"/>
                <w:szCs w:val="22"/>
              </w:rPr>
            </w:pPr>
          </w:p>
        </w:tc>
        <w:tc>
          <w:tcPr>
            <w:tcW w:w="3320" w:type="dxa"/>
            <w:vAlign w:val="center"/>
          </w:tcPr>
          <w:p w14:paraId="74B23632" w14:textId="6FEE55E6" w:rsidR="006E7240" w:rsidRPr="00D77A4D" w:rsidRDefault="006E7240" w:rsidP="0001366D">
            <w:pPr>
              <w:spacing w:after="0"/>
              <w:rPr>
                <w:i w:val="0"/>
                <w:iCs/>
                <w:sz w:val="22"/>
                <w:szCs w:val="22"/>
              </w:rPr>
            </w:pPr>
            <w:r w:rsidRPr="00D77A4D">
              <w:rPr>
                <w:i w:val="0"/>
                <w:iCs/>
                <w:sz w:val="22"/>
                <w:szCs w:val="22"/>
              </w:rPr>
              <w:t>Dust Control</w:t>
            </w:r>
          </w:p>
        </w:tc>
        <w:tc>
          <w:tcPr>
            <w:tcW w:w="1835" w:type="dxa"/>
            <w:tcBorders>
              <w:right w:val="single" w:sz="12" w:space="0" w:color="auto"/>
            </w:tcBorders>
            <w:vAlign w:val="center"/>
          </w:tcPr>
          <w:p w14:paraId="73D61B51" w14:textId="77777777" w:rsidR="006E7240" w:rsidRPr="00D77A4D" w:rsidRDefault="006E7240" w:rsidP="0001366D">
            <w:pPr>
              <w:spacing w:after="0"/>
              <w:jc w:val="center"/>
              <w:rPr>
                <w:i w:val="0"/>
                <w:iCs/>
                <w:sz w:val="22"/>
                <w:szCs w:val="22"/>
              </w:rPr>
            </w:pPr>
            <w:r w:rsidRPr="00D77A4D">
              <w:rPr>
                <w:i w:val="0"/>
                <w:iCs/>
                <w:sz w:val="22"/>
                <w:szCs w:val="22"/>
              </w:rPr>
              <w:t>SM-19</w:t>
            </w:r>
          </w:p>
        </w:tc>
        <w:tc>
          <w:tcPr>
            <w:tcW w:w="2057" w:type="dxa"/>
            <w:vMerge/>
            <w:tcBorders>
              <w:right w:val="single" w:sz="12" w:space="0" w:color="auto"/>
            </w:tcBorders>
            <w:vAlign w:val="center"/>
          </w:tcPr>
          <w:p w14:paraId="2E21E7AC" w14:textId="05FD8360" w:rsidR="006E7240" w:rsidRDefault="006E7240" w:rsidP="00030AB5">
            <w:pPr>
              <w:spacing w:after="0"/>
              <w:jc w:val="center"/>
              <w:rPr>
                <w:i w:val="0"/>
                <w:iCs/>
                <w:szCs w:val="24"/>
              </w:rPr>
            </w:pPr>
          </w:p>
        </w:tc>
      </w:tr>
      <w:tr w:rsidR="0093171C" w:rsidRPr="00E422E6" w14:paraId="251ADCE4" w14:textId="4066EA16" w:rsidTr="0034064A">
        <w:trPr>
          <w:trHeight w:val="144"/>
        </w:trPr>
        <w:tc>
          <w:tcPr>
            <w:tcW w:w="2133" w:type="dxa"/>
            <w:vMerge/>
            <w:tcBorders>
              <w:left w:val="single" w:sz="12" w:space="0" w:color="auto"/>
            </w:tcBorders>
            <w:vAlign w:val="center"/>
          </w:tcPr>
          <w:p w14:paraId="2ECF15D1" w14:textId="77777777" w:rsidR="006E7240" w:rsidRPr="00D77A4D" w:rsidRDefault="006E7240" w:rsidP="0001366D">
            <w:pPr>
              <w:spacing w:after="0"/>
              <w:jc w:val="center"/>
              <w:rPr>
                <w:b/>
                <w:bCs/>
                <w:i w:val="0"/>
                <w:iCs/>
                <w:sz w:val="22"/>
                <w:szCs w:val="22"/>
              </w:rPr>
            </w:pPr>
          </w:p>
        </w:tc>
        <w:tc>
          <w:tcPr>
            <w:tcW w:w="3320" w:type="dxa"/>
            <w:vAlign w:val="center"/>
          </w:tcPr>
          <w:p w14:paraId="5984C891" w14:textId="51663D68" w:rsidR="006E7240" w:rsidRPr="00D77A4D" w:rsidRDefault="006E7240" w:rsidP="0001366D">
            <w:pPr>
              <w:spacing w:after="0"/>
              <w:rPr>
                <w:i w:val="0"/>
                <w:iCs/>
                <w:sz w:val="22"/>
                <w:szCs w:val="22"/>
              </w:rPr>
            </w:pPr>
            <w:r w:rsidRPr="00D77A4D">
              <w:rPr>
                <w:i w:val="0"/>
                <w:iCs/>
                <w:sz w:val="22"/>
                <w:szCs w:val="22"/>
              </w:rPr>
              <w:t>Soil Stabilization Measures</w:t>
            </w:r>
          </w:p>
        </w:tc>
        <w:tc>
          <w:tcPr>
            <w:tcW w:w="1835" w:type="dxa"/>
            <w:tcBorders>
              <w:right w:val="single" w:sz="12" w:space="0" w:color="auto"/>
            </w:tcBorders>
            <w:vAlign w:val="center"/>
          </w:tcPr>
          <w:p w14:paraId="560F541E" w14:textId="0FF05E5F" w:rsidR="006E7240" w:rsidRPr="00D77A4D" w:rsidRDefault="006E7240" w:rsidP="0001366D">
            <w:pPr>
              <w:spacing w:after="0"/>
              <w:jc w:val="center"/>
              <w:rPr>
                <w:i w:val="0"/>
                <w:iCs/>
                <w:sz w:val="22"/>
                <w:szCs w:val="22"/>
              </w:rPr>
            </w:pPr>
            <w:r w:rsidRPr="00D77A4D">
              <w:rPr>
                <w:i w:val="0"/>
                <w:iCs/>
                <w:sz w:val="22"/>
                <w:szCs w:val="22"/>
              </w:rPr>
              <w:t>EC-11, EC-12, EC-13, EC-14, EC-15, EC-16</w:t>
            </w:r>
          </w:p>
        </w:tc>
        <w:tc>
          <w:tcPr>
            <w:tcW w:w="2057" w:type="dxa"/>
            <w:vMerge/>
            <w:tcBorders>
              <w:right w:val="single" w:sz="12" w:space="0" w:color="auto"/>
            </w:tcBorders>
            <w:vAlign w:val="center"/>
          </w:tcPr>
          <w:p w14:paraId="472F34B8" w14:textId="65174378" w:rsidR="006E7240" w:rsidRDefault="006E7240" w:rsidP="00030AB5">
            <w:pPr>
              <w:spacing w:after="0"/>
              <w:jc w:val="center"/>
              <w:rPr>
                <w:i w:val="0"/>
                <w:iCs/>
                <w:szCs w:val="24"/>
              </w:rPr>
            </w:pPr>
          </w:p>
        </w:tc>
      </w:tr>
      <w:tr w:rsidR="0093171C" w:rsidRPr="00E422E6" w14:paraId="75743EBC" w14:textId="790651CE" w:rsidTr="0034064A">
        <w:trPr>
          <w:trHeight w:val="144"/>
        </w:trPr>
        <w:tc>
          <w:tcPr>
            <w:tcW w:w="2133" w:type="dxa"/>
            <w:vMerge/>
            <w:tcBorders>
              <w:left w:val="single" w:sz="12" w:space="0" w:color="auto"/>
            </w:tcBorders>
            <w:vAlign w:val="center"/>
          </w:tcPr>
          <w:p w14:paraId="1298D014" w14:textId="77777777" w:rsidR="006E7240" w:rsidRPr="00D77A4D" w:rsidRDefault="006E7240" w:rsidP="0001366D">
            <w:pPr>
              <w:spacing w:after="0"/>
              <w:jc w:val="center"/>
              <w:rPr>
                <w:b/>
                <w:bCs/>
                <w:i w:val="0"/>
                <w:iCs/>
                <w:sz w:val="22"/>
                <w:szCs w:val="22"/>
              </w:rPr>
            </w:pPr>
          </w:p>
        </w:tc>
        <w:tc>
          <w:tcPr>
            <w:tcW w:w="3320" w:type="dxa"/>
            <w:vAlign w:val="center"/>
          </w:tcPr>
          <w:p w14:paraId="0B733A0E" w14:textId="17EDD326" w:rsidR="006E7240" w:rsidRPr="00D77A4D" w:rsidRDefault="006E7240" w:rsidP="0001366D">
            <w:pPr>
              <w:spacing w:after="0"/>
              <w:rPr>
                <w:i w:val="0"/>
                <w:iCs/>
                <w:sz w:val="22"/>
                <w:szCs w:val="22"/>
              </w:rPr>
            </w:pPr>
            <w:r w:rsidRPr="00D77A4D">
              <w:rPr>
                <w:i w:val="0"/>
                <w:iCs/>
                <w:sz w:val="22"/>
                <w:szCs w:val="22"/>
              </w:rPr>
              <w:t>Storm Drain Inlet Protection</w:t>
            </w:r>
          </w:p>
        </w:tc>
        <w:tc>
          <w:tcPr>
            <w:tcW w:w="1835" w:type="dxa"/>
            <w:tcBorders>
              <w:right w:val="single" w:sz="12" w:space="0" w:color="auto"/>
            </w:tcBorders>
            <w:vAlign w:val="center"/>
          </w:tcPr>
          <w:p w14:paraId="5E86D3B2" w14:textId="77777777" w:rsidR="006E7240" w:rsidRPr="00D77A4D" w:rsidRDefault="006E7240" w:rsidP="0001366D">
            <w:pPr>
              <w:spacing w:after="0"/>
              <w:jc w:val="center"/>
              <w:rPr>
                <w:i w:val="0"/>
                <w:iCs/>
                <w:sz w:val="22"/>
                <w:szCs w:val="22"/>
              </w:rPr>
            </w:pPr>
            <w:r w:rsidRPr="00D77A4D">
              <w:rPr>
                <w:i w:val="0"/>
                <w:iCs/>
                <w:sz w:val="22"/>
                <w:szCs w:val="22"/>
              </w:rPr>
              <w:t>SC-1</w:t>
            </w:r>
          </w:p>
        </w:tc>
        <w:tc>
          <w:tcPr>
            <w:tcW w:w="2057" w:type="dxa"/>
            <w:vMerge/>
            <w:tcBorders>
              <w:right w:val="single" w:sz="12" w:space="0" w:color="auto"/>
            </w:tcBorders>
            <w:vAlign w:val="center"/>
          </w:tcPr>
          <w:p w14:paraId="027D394F" w14:textId="630BC79E" w:rsidR="006E7240" w:rsidRDefault="006E7240" w:rsidP="00030AB5">
            <w:pPr>
              <w:spacing w:after="0"/>
              <w:jc w:val="center"/>
              <w:rPr>
                <w:i w:val="0"/>
                <w:iCs/>
                <w:szCs w:val="24"/>
              </w:rPr>
            </w:pPr>
          </w:p>
        </w:tc>
      </w:tr>
      <w:tr w:rsidR="0093171C" w:rsidRPr="00CF60AA" w14:paraId="3F9DDAE2" w14:textId="190C4DB7" w:rsidTr="0034064A">
        <w:trPr>
          <w:trHeight w:val="144"/>
        </w:trPr>
        <w:tc>
          <w:tcPr>
            <w:tcW w:w="2133" w:type="dxa"/>
            <w:vMerge/>
            <w:tcBorders>
              <w:left w:val="single" w:sz="12" w:space="0" w:color="auto"/>
            </w:tcBorders>
            <w:vAlign w:val="center"/>
          </w:tcPr>
          <w:p w14:paraId="0797A1CB" w14:textId="77777777" w:rsidR="006E7240" w:rsidRPr="00D77A4D" w:rsidRDefault="006E7240" w:rsidP="0001366D">
            <w:pPr>
              <w:spacing w:after="0"/>
              <w:jc w:val="center"/>
              <w:rPr>
                <w:b/>
                <w:bCs/>
                <w:i w:val="0"/>
                <w:iCs/>
                <w:sz w:val="22"/>
                <w:szCs w:val="22"/>
              </w:rPr>
            </w:pPr>
          </w:p>
        </w:tc>
        <w:tc>
          <w:tcPr>
            <w:tcW w:w="3320" w:type="dxa"/>
            <w:vAlign w:val="center"/>
          </w:tcPr>
          <w:p w14:paraId="5F26A703" w14:textId="7679E102" w:rsidR="006E7240" w:rsidRPr="00D77A4D" w:rsidRDefault="006E7240" w:rsidP="0001366D">
            <w:pPr>
              <w:spacing w:after="0"/>
              <w:rPr>
                <w:i w:val="0"/>
                <w:iCs/>
                <w:sz w:val="22"/>
                <w:szCs w:val="22"/>
              </w:rPr>
            </w:pPr>
            <w:r w:rsidRPr="00D77A4D">
              <w:rPr>
                <w:i w:val="0"/>
                <w:iCs/>
                <w:sz w:val="22"/>
                <w:szCs w:val="22"/>
              </w:rPr>
              <w:t>Compost Filter Berm/Sock</w:t>
            </w:r>
          </w:p>
        </w:tc>
        <w:tc>
          <w:tcPr>
            <w:tcW w:w="1835" w:type="dxa"/>
            <w:tcBorders>
              <w:right w:val="single" w:sz="12" w:space="0" w:color="auto"/>
            </w:tcBorders>
            <w:vAlign w:val="center"/>
          </w:tcPr>
          <w:p w14:paraId="68E1F5C1" w14:textId="77777777" w:rsidR="006E7240" w:rsidRPr="00D77A4D" w:rsidRDefault="006E7240" w:rsidP="0001366D">
            <w:pPr>
              <w:spacing w:after="0"/>
              <w:jc w:val="center"/>
              <w:rPr>
                <w:i w:val="0"/>
                <w:iCs/>
                <w:sz w:val="22"/>
                <w:szCs w:val="22"/>
              </w:rPr>
            </w:pPr>
            <w:r w:rsidRPr="00D77A4D">
              <w:rPr>
                <w:i w:val="0"/>
                <w:iCs/>
                <w:sz w:val="22"/>
                <w:szCs w:val="22"/>
              </w:rPr>
              <w:t>SC-6</w:t>
            </w:r>
          </w:p>
        </w:tc>
        <w:tc>
          <w:tcPr>
            <w:tcW w:w="2057" w:type="dxa"/>
            <w:vMerge/>
            <w:tcBorders>
              <w:right w:val="single" w:sz="12" w:space="0" w:color="auto"/>
            </w:tcBorders>
            <w:vAlign w:val="center"/>
          </w:tcPr>
          <w:p w14:paraId="080E19F0" w14:textId="2CFC246B" w:rsidR="006E7240" w:rsidRDefault="006E7240" w:rsidP="00030AB5">
            <w:pPr>
              <w:spacing w:after="0"/>
              <w:jc w:val="center"/>
              <w:rPr>
                <w:i w:val="0"/>
                <w:iCs/>
                <w:szCs w:val="24"/>
              </w:rPr>
            </w:pPr>
          </w:p>
        </w:tc>
      </w:tr>
      <w:tr w:rsidR="0093171C" w:rsidRPr="00CF60AA" w14:paraId="26CFB00E" w14:textId="2005B600" w:rsidTr="0034064A">
        <w:trPr>
          <w:trHeight w:val="144"/>
        </w:trPr>
        <w:tc>
          <w:tcPr>
            <w:tcW w:w="2133" w:type="dxa"/>
            <w:vMerge/>
            <w:tcBorders>
              <w:left w:val="single" w:sz="12" w:space="0" w:color="auto"/>
            </w:tcBorders>
            <w:vAlign w:val="center"/>
          </w:tcPr>
          <w:p w14:paraId="25E2EDEA" w14:textId="77777777" w:rsidR="006E7240" w:rsidRPr="00D77A4D" w:rsidRDefault="006E7240" w:rsidP="0001366D">
            <w:pPr>
              <w:spacing w:after="0"/>
              <w:jc w:val="center"/>
              <w:rPr>
                <w:b/>
                <w:bCs/>
                <w:i w:val="0"/>
                <w:iCs/>
                <w:sz w:val="22"/>
                <w:szCs w:val="22"/>
              </w:rPr>
            </w:pPr>
          </w:p>
        </w:tc>
        <w:tc>
          <w:tcPr>
            <w:tcW w:w="3320" w:type="dxa"/>
            <w:vAlign w:val="center"/>
          </w:tcPr>
          <w:p w14:paraId="0DCDED5F" w14:textId="45E57AC3" w:rsidR="006E7240" w:rsidRPr="00D77A4D" w:rsidRDefault="006E7240" w:rsidP="0001366D">
            <w:pPr>
              <w:spacing w:after="0"/>
              <w:rPr>
                <w:i w:val="0"/>
                <w:iCs/>
                <w:sz w:val="22"/>
                <w:szCs w:val="22"/>
              </w:rPr>
            </w:pPr>
            <w:r w:rsidRPr="00D77A4D">
              <w:rPr>
                <w:i w:val="0"/>
                <w:iCs/>
                <w:sz w:val="22"/>
                <w:szCs w:val="22"/>
              </w:rPr>
              <w:t>Stabilized Construction Entrance/Exit</w:t>
            </w:r>
          </w:p>
        </w:tc>
        <w:tc>
          <w:tcPr>
            <w:tcW w:w="1835" w:type="dxa"/>
            <w:tcBorders>
              <w:right w:val="single" w:sz="12" w:space="0" w:color="auto"/>
            </w:tcBorders>
            <w:vAlign w:val="center"/>
          </w:tcPr>
          <w:p w14:paraId="3018144E" w14:textId="77777777" w:rsidR="006E7240" w:rsidRPr="00D77A4D" w:rsidRDefault="006E7240" w:rsidP="0001366D">
            <w:pPr>
              <w:spacing w:after="0"/>
              <w:jc w:val="center"/>
              <w:rPr>
                <w:i w:val="0"/>
                <w:iCs/>
                <w:sz w:val="22"/>
                <w:szCs w:val="22"/>
              </w:rPr>
            </w:pPr>
            <w:r w:rsidRPr="00D77A4D">
              <w:rPr>
                <w:i w:val="0"/>
                <w:iCs/>
                <w:sz w:val="22"/>
                <w:szCs w:val="22"/>
              </w:rPr>
              <w:t>SC-11</w:t>
            </w:r>
          </w:p>
        </w:tc>
        <w:tc>
          <w:tcPr>
            <w:tcW w:w="2057" w:type="dxa"/>
            <w:vMerge/>
            <w:tcBorders>
              <w:right w:val="single" w:sz="12" w:space="0" w:color="auto"/>
            </w:tcBorders>
            <w:vAlign w:val="center"/>
          </w:tcPr>
          <w:p w14:paraId="1623DF1E" w14:textId="1BF4F025" w:rsidR="006E7240" w:rsidRDefault="006E7240" w:rsidP="00030AB5">
            <w:pPr>
              <w:spacing w:after="0"/>
              <w:jc w:val="center"/>
              <w:rPr>
                <w:i w:val="0"/>
                <w:iCs/>
                <w:szCs w:val="24"/>
              </w:rPr>
            </w:pPr>
          </w:p>
        </w:tc>
      </w:tr>
      <w:tr w:rsidR="0093171C" w:rsidRPr="00CF60AA" w14:paraId="177D8A1A" w14:textId="79332F74" w:rsidTr="0034064A">
        <w:trPr>
          <w:trHeight w:val="144"/>
        </w:trPr>
        <w:tc>
          <w:tcPr>
            <w:tcW w:w="2133" w:type="dxa"/>
            <w:vMerge/>
            <w:tcBorders>
              <w:left w:val="single" w:sz="12" w:space="0" w:color="auto"/>
            </w:tcBorders>
            <w:vAlign w:val="center"/>
          </w:tcPr>
          <w:p w14:paraId="08A1DA03" w14:textId="77777777" w:rsidR="00C91368" w:rsidRPr="00D77A4D" w:rsidRDefault="00C91368" w:rsidP="0001366D">
            <w:pPr>
              <w:spacing w:after="0"/>
              <w:jc w:val="center"/>
              <w:rPr>
                <w:b/>
                <w:bCs/>
                <w:i w:val="0"/>
                <w:iCs/>
                <w:sz w:val="22"/>
                <w:szCs w:val="22"/>
              </w:rPr>
            </w:pPr>
          </w:p>
        </w:tc>
        <w:tc>
          <w:tcPr>
            <w:tcW w:w="5155" w:type="dxa"/>
            <w:gridSpan w:val="2"/>
            <w:tcBorders>
              <w:right w:val="single" w:sz="12" w:space="0" w:color="auto"/>
            </w:tcBorders>
            <w:vAlign w:val="center"/>
          </w:tcPr>
          <w:p w14:paraId="4E9078F7" w14:textId="37C65201" w:rsidR="00C91368" w:rsidRPr="00D77A4D" w:rsidRDefault="00C91368" w:rsidP="00D77A4D">
            <w:pPr>
              <w:spacing w:after="0"/>
              <w:rPr>
                <w:i w:val="0"/>
                <w:iCs/>
                <w:sz w:val="22"/>
                <w:szCs w:val="22"/>
              </w:rPr>
            </w:pPr>
            <w:r w:rsidRPr="00D77A4D">
              <w:rPr>
                <w:i w:val="0"/>
                <w:iCs/>
                <w:sz w:val="22"/>
                <w:szCs w:val="22"/>
              </w:rPr>
              <w:t xml:space="preserve">Other: </w:t>
            </w:r>
            <w:r w:rsidRPr="00D77A4D">
              <w:rPr>
                <w:i w:val="0"/>
                <w:iCs/>
                <w:sz w:val="22"/>
                <w:szCs w:val="22"/>
                <w:highlight w:val="yellow"/>
              </w:rPr>
              <w:fldChar w:fldCharType="begin">
                <w:ffData>
                  <w:name w:val="Text1"/>
                  <w:enabled/>
                  <w:calcOnExit w:val="0"/>
                  <w:textInput/>
                </w:ffData>
              </w:fldChar>
            </w:r>
            <w:r w:rsidRPr="00D77A4D">
              <w:rPr>
                <w:i w:val="0"/>
                <w:iCs/>
                <w:sz w:val="22"/>
                <w:szCs w:val="22"/>
                <w:highlight w:val="yellow"/>
              </w:rPr>
              <w:instrText xml:space="preserve"> FORMTEXT </w:instrText>
            </w:r>
            <w:r w:rsidRPr="00D77A4D">
              <w:rPr>
                <w:i w:val="0"/>
                <w:iCs/>
                <w:sz w:val="22"/>
                <w:szCs w:val="22"/>
                <w:highlight w:val="yellow"/>
              </w:rPr>
            </w:r>
            <w:r w:rsidRPr="00D77A4D">
              <w:rPr>
                <w:i w:val="0"/>
                <w:iCs/>
                <w:sz w:val="22"/>
                <w:szCs w:val="22"/>
                <w:highlight w:val="yellow"/>
              </w:rPr>
              <w:fldChar w:fldCharType="separate"/>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sz w:val="22"/>
                <w:szCs w:val="22"/>
                <w:highlight w:val="yellow"/>
              </w:rPr>
              <w:fldChar w:fldCharType="end"/>
            </w:r>
          </w:p>
        </w:tc>
        <w:tc>
          <w:tcPr>
            <w:tcW w:w="2057" w:type="dxa"/>
            <w:vMerge/>
            <w:tcBorders>
              <w:right w:val="single" w:sz="12" w:space="0" w:color="auto"/>
            </w:tcBorders>
            <w:vAlign w:val="center"/>
          </w:tcPr>
          <w:p w14:paraId="3BB05FC4" w14:textId="77777777" w:rsidR="00C91368" w:rsidRPr="00CC2D3D" w:rsidRDefault="00C91368" w:rsidP="00030AB5">
            <w:pPr>
              <w:spacing w:after="0"/>
              <w:jc w:val="center"/>
              <w:rPr>
                <w:i w:val="0"/>
                <w:iCs/>
                <w:szCs w:val="24"/>
                <w:highlight w:val="yellow"/>
              </w:rPr>
            </w:pPr>
          </w:p>
        </w:tc>
      </w:tr>
      <w:tr w:rsidR="0093171C" w:rsidRPr="00CF60AA" w14:paraId="0B758C01" w14:textId="7856A7F5" w:rsidTr="0034064A">
        <w:trPr>
          <w:trHeight w:val="144"/>
        </w:trPr>
        <w:tc>
          <w:tcPr>
            <w:tcW w:w="2133" w:type="dxa"/>
            <w:vMerge w:val="restart"/>
            <w:tcBorders>
              <w:left w:val="single" w:sz="12" w:space="0" w:color="auto"/>
            </w:tcBorders>
            <w:vAlign w:val="center"/>
          </w:tcPr>
          <w:p w14:paraId="4627D047" w14:textId="77777777" w:rsidR="006E7240" w:rsidRPr="00D77A4D" w:rsidRDefault="006E7240" w:rsidP="0001366D">
            <w:pPr>
              <w:spacing w:after="0"/>
              <w:jc w:val="center"/>
              <w:rPr>
                <w:i w:val="0"/>
                <w:iCs/>
                <w:sz w:val="22"/>
                <w:szCs w:val="22"/>
              </w:rPr>
            </w:pPr>
            <w:r w:rsidRPr="00D77A4D">
              <w:rPr>
                <w:i w:val="0"/>
                <w:iCs/>
                <w:sz w:val="22"/>
                <w:szCs w:val="22"/>
              </w:rPr>
              <w:t>Trench/Excavation Work</w:t>
            </w:r>
          </w:p>
        </w:tc>
        <w:tc>
          <w:tcPr>
            <w:tcW w:w="3320" w:type="dxa"/>
            <w:vAlign w:val="center"/>
          </w:tcPr>
          <w:p w14:paraId="006DFC8D" w14:textId="39362083" w:rsidR="006E7240" w:rsidRPr="00D77A4D" w:rsidRDefault="006E7240" w:rsidP="0001366D">
            <w:pPr>
              <w:spacing w:after="0"/>
              <w:rPr>
                <w:i w:val="0"/>
                <w:iCs/>
                <w:sz w:val="22"/>
                <w:szCs w:val="22"/>
              </w:rPr>
            </w:pPr>
            <w:r w:rsidRPr="00D77A4D">
              <w:rPr>
                <w:i w:val="0"/>
                <w:iCs/>
                <w:sz w:val="22"/>
                <w:szCs w:val="22"/>
              </w:rPr>
              <w:t>Material Storage and Handling</w:t>
            </w:r>
          </w:p>
        </w:tc>
        <w:tc>
          <w:tcPr>
            <w:tcW w:w="1835" w:type="dxa"/>
            <w:tcBorders>
              <w:right w:val="single" w:sz="12" w:space="0" w:color="auto"/>
            </w:tcBorders>
            <w:vAlign w:val="center"/>
          </w:tcPr>
          <w:p w14:paraId="167E6F03" w14:textId="77777777" w:rsidR="006E7240" w:rsidRPr="00D77A4D" w:rsidRDefault="006E7240" w:rsidP="0001366D">
            <w:pPr>
              <w:spacing w:after="0"/>
              <w:jc w:val="center"/>
              <w:rPr>
                <w:i w:val="0"/>
                <w:iCs/>
                <w:sz w:val="22"/>
                <w:szCs w:val="22"/>
              </w:rPr>
            </w:pPr>
            <w:r w:rsidRPr="00D77A4D">
              <w:rPr>
                <w:i w:val="0"/>
                <w:iCs/>
                <w:sz w:val="22"/>
                <w:szCs w:val="22"/>
              </w:rPr>
              <w:t>SM-2</w:t>
            </w:r>
          </w:p>
        </w:tc>
        <w:tc>
          <w:tcPr>
            <w:tcW w:w="2057" w:type="dxa"/>
            <w:vMerge w:val="restart"/>
            <w:tcBorders>
              <w:right w:val="single" w:sz="12" w:space="0" w:color="auto"/>
            </w:tcBorders>
            <w:vAlign w:val="center"/>
          </w:tcPr>
          <w:p w14:paraId="2F766654" w14:textId="57155710" w:rsidR="006E7240" w:rsidRPr="00D77A4D" w:rsidRDefault="006E7240" w:rsidP="00A578E7">
            <w:pPr>
              <w:spacing w:after="0"/>
              <w:jc w:val="center"/>
              <w:rPr>
                <w:i w:val="0"/>
                <w:iCs/>
                <w:sz w:val="22"/>
                <w:szCs w:val="22"/>
              </w:rPr>
            </w:pPr>
            <w:r w:rsidRPr="00D77A4D">
              <w:rPr>
                <w:i w:val="0"/>
                <w:iCs/>
                <w:sz w:val="22"/>
                <w:szCs w:val="22"/>
              </w:rPr>
              <w:t xml:space="preserve">2, </w:t>
            </w:r>
            <w:r w:rsidR="00A578E7" w:rsidRPr="00D77A4D">
              <w:rPr>
                <w:i w:val="0"/>
                <w:iCs/>
                <w:sz w:val="22"/>
                <w:szCs w:val="22"/>
              </w:rPr>
              <w:t xml:space="preserve">3, 4, </w:t>
            </w:r>
            <w:r w:rsidRPr="00D77A4D">
              <w:rPr>
                <w:i w:val="0"/>
                <w:iCs/>
                <w:sz w:val="22"/>
                <w:szCs w:val="22"/>
              </w:rPr>
              <w:t xml:space="preserve">5, 6, 7, 8, </w:t>
            </w:r>
            <w:r w:rsidR="00A578E7" w:rsidRPr="00D77A4D">
              <w:rPr>
                <w:i w:val="0"/>
                <w:iCs/>
                <w:sz w:val="22"/>
                <w:szCs w:val="22"/>
              </w:rPr>
              <w:t xml:space="preserve">9, 11, 12, 14, 15, 16, </w:t>
            </w:r>
            <w:r w:rsidRPr="00D77A4D">
              <w:rPr>
                <w:i w:val="0"/>
                <w:iCs/>
                <w:sz w:val="22"/>
                <w:szCs w:val="22"/>
              </w:rPr>
              <w:t>18</w:t>
            </w:r>
            <w:r w:rsidR="00A578E7" w:rsidRPr="00D77A4D">
              <w:rPr>
                <w:i w:val="0"/>
                <w:iCs/>
                <w:sz w:val="22"/>
                <w:szCs w:val="22"/>
              </w:rPr>
              <w:t>, 19, 20</w:t>
            </w:r>
          </w:p>
        </w:tc>
      </w:tr>
      <w:tr w:rsidR="0093171C" w:rsidRPr="00CF60AA" w14:paraId="6A9860E8" w14:textId="6C4075F6" w:rsidTr="0034064A">
        <w:trPr>
          <w:trHeight w:val="144"/>
        </w:trPr>
        <w:tc>
          <w:tcPr>
            <w:tcW w:w="2133" w:type="dxa"/>
            <w:vMerge/>
            <w:tcBorders>
              <w:left w:val="single" w:sz="12" w:space="0" w:color="auto"/>
            </w:tcBorders>
            <w:vAlign w:val="center"/>
          </w:tcPr>
          <w:p w14:paraId="3788AD09" w14:textId="77777777" w:rsidR="006E7240" w:rsidRPr="00D77A4D" w:rsidRDefault="006E7240" w:rsidP="0001366D">
            <w:pPr>
              <w:spacing w:after="0"/>
              <w:jc w:val="center"/>
              <w:rPr>
                <w:i w:val="0"/>
                <w:iCs/>
                <w:sz w:val="22"/>
                <w:szCs w:val="22"/>
              </w:rPr>
            </w:pPr>
          </w:p>
        </w:tc>
        <w:tc>
          <w:tcPr>
            <w:tcW w:w="3320" w:type="dxa"/>
            <w:vAlign w:val="center"/>
          </w:tcPr>
          <w:p w14:paraId="116309FA" w14:textId="065FBE43" w:rsidR="006E7240" w:rsidRPr="00D77A4D" w:rsidRDefault="006E7240" w:rsidP="0001366D">
            <w:pPr>
              <w:spacing w:after="0"/>
              <w:rPr>
                <w:i w:val="0"/>
                <w:iCs/>
                <w:sz w:val="22"/>
                <w:szCs w:val="22"/>
              </w:rPr>
            </w:pPr>
            <w:r w:rsidRPr="00D77A4D">
              <w:rPr>
                <w:i w:val="0"/>
                <w:iCs/>
                <w:sz w:val="22"/>
                <w:szCs w:val="22"/>
              </w:rPr>
              <w:t>Stockpile Management</w:t>
            </w:r>
          </w:p>
        </w:tc>
        <w:tc>
          <w:tcPr>
            <w:tcW w:w="1835" w:type="dxa"/>
            <w:tcBorders>
              <w:right w:val="single" w:sz="12" w:space="0" w:color="auto"/>
            </w:tcBorders>
            <w:vAlign w:val="center"/>
          </w:tcPr>
          <w:p w14:paraId="1F827392" w14:textId="77777777" w:rsidR="006E7240" w:rsidRPr="00D77A4D" w:rsidRDefault="006E7240" w:rsidP="0001366D">
            <w:pPr>
              <w:spacing w:after="0"/>
              <w:jc w:val="center"/>
              <w:rPr>
                <w:i w:val="0"/>
                <w:iCs/>
                <w:sz w:val="22"/>
                <w:szCs w:val="22"/>
              </w:rPr>
            </w:pPr>
            <w:r w:rsidRPr="00D77A4D">
              <w:rPr>
                <w:i w:val="0"/>
                <w:iCs/>
                <w:sz w:val="22"/>
                <w:szCs w:val="22"/>
              </w:rPr>
              <w:t>SM-3</w:t>
            </w:r>
          </w:p>
        </w:tc>
        <w:tc>
          <w:tcPr>
            <w:tcW w:w="2057" w:type="dxa"/>
            <w:vMerge/>
            <w:tcBorders>
              <w:right w:val="single" w:sz="12" w:space="0" w:color="auto"/>
            </w:tcBorders>
            <w:vAlign w:val="center"/>
          </w:tcPr>
          <w:p w14:paraId="7FFA4936" w14:textId="379E9043" w:rsidR="006E7240" w:rsidRPr="00D77A4D" w:rsidRDefault="006E7240" w:rsidP="00030AB5">
            <w:pPr>
              <w:spacing w:after="0"/>
              <w:jc w:val="center"/>
              <w:rPr>
                <w:i w:val="0"/>
                <w:iCs/>
                <w:sz w:val="22"/>
                <w:szCs w:val="22"/>
              </w:rPr>
            </w:pPr>
          </w:p>
        </w:tc>
      </w:tr>
      <w:tr w:rsidR="0093171C" w:rsidRPr="00CF60AA" w14:paraId="634893E6" w14:textId="3FD79DB8" w:rsidTr="0034064A">
        <w:trPr>
          <w:trHeight w:val="144"/>
        </w:trPr>
        <w:tc>
          <w:tcPr>
            <w:tcW w:w="2133" w:type="dxa"/>
            <w:vMerge/>
            <w:tcBorders>
              <w:left w:val="single" w:sz="12" w:space="0" w:color="auto"/>
            </w:tcBorders>
            <w:vAlign w:val="center"/>
          </w:tcPr>
          <w:p w14:paraId="72CA9F50" w14:textId="77777777" w:rsidR="006E7240" w:rsidRPr="00D77A4D" w:rsidRDefault="006E7240" w:rsidP="0001366D">
            <w:pPr>
              <w:spacing w:after="0"/>
              <w:jc w:val="center"/>
              <w:rPr>
                <w:i w:val="0"/>
                <w:iCs/>
                <w:sz w:val="22"/>
                <w:szCs w:val="22"/>
              </w:rPr>
            </w:pPr>
          </w:p>
        </w:tc>
        <w:tc>
          <w:tcPr>
            <w:tcW w:w="3320" w:type="dxa"/>
            <w:vAlign w:val="center"/>
          </w:tcPr>
          <w:p w14:paraId="624EA3A4" w14:textId="447BFFC5" w:rsidR="006E7240" w:rsidRPr="00D77A4D" w:rsidRDefault="006E7240" w:rsidP="0001366D">
            <w:pPr>
              <w:spacing w:after="0"/>
              <w:rPr>
                <w:i w:val="0"/>
                <w:iCs/>
                <w:sz w:val="22"/>
                <w:szCs w:val="22"/>
              </w:rPr>
            </w:pPr>
            <w:r w:rsidRPr="00D77A4D">
              <w:rPr>
                <w:i w:val="0"/>
                <w:iCs/>
                <w:sz w:val="22"/>
                <w:szCs w:val="22"/>
              </w:rPr>
              <w:t>Waste Management</w:t>
            </w:r>
          </w:p>
        </w:tc>
        <w:tc>
          <w:tcPr>
            <w:tcW w:w="1835" w:type="dxa"/>
            <w:tcBorders>
              <w:right w:val="single" w:sz="12" w:space="0" w:color="auto"/>
            </w:tcBorders>
            <w:vAlign w:val="center"/>
          </w:tcPr>
          <w:p w14:paraId="7DE8B3D9" w14:textId="3D85FE0C" w:rsidR="006E7240" w:rsidRPr="00D77A4D" w:rsidRDefault="006E7240" w:rsidP="0001366D">
            <w:pPr>
              <w:spacing w:after="0"/>
              <w:jc w:val="center"/>
              <w:rPr>
                <w:i w:val="0"/>
                <w:iCs/>
                <w:sz w:val="22"/>
                <w:szCs w:val="22"/>
              </w:rPr>
            </w:pPr>
            <w:r w:rsidRPr="00D77A4D">
              <w:rPr>
                <w:i w:val="0"/>
                <w:iCs/>
                <w:sz w:val="22"/>
                <w:szCs w:val="22"/>
              </w:rPr>
              <w:t>SM-6, SM-7, SM-8, SM-9</w:t>
            </w:r>
          </w:p>
        </w:tc>
        <w:tc>
          <w:tcPr>
            <w:tcW w:w="2057" w:type="dxa"/>
            <w:vMerge/>
            <w:tcBorders>
              <w:right w:val="single" w:sz="12" w:space="0" w:color="auto"/>
            </w:tcBorders>
            <w:vAlign w:val="center"/>
          </w:tcPr>
          <w:p w14:paraId="4DCA747C" w14:textId="1B2B545E" w:rsidR="006E7240" w:rsidRPr="00D77A4D" w:rsidRDefault="006E7240" w:rsidP="00030AB5">
            <w:pPr>
              <w:spacing w:after="0"/>
              <w:jc w:val="center"/>
              <w:rPr>
                <w:i w:val="0"/>
                <w:iCs/>
                <w:sz w:val="22"/>
                <w:szCs w:val="22"/>
              </w:rPr>
            </w:pPr>
          </w:p>
        </w:tc>
      </w:tr>
      <w:tr w:rsidR="0093171C" w:rsidRPr="00CF60AA" w14:paraId="772FA585" w14:textId="6AE38E50" w:rsidTr="0034064A">
        <w:trPr>
          <w:trHeight w:val="144"/>
        </w:trPr>
        <w:tc>
          <w:tcPr>
            <w:tcW w:w="2133" w:type="dxa"/>
            <w:vMerge/>
            <w:tcBorders>
              <w:left w:val="single" w:sz="12" w:space="0" w:color="auto"/>
            </w:tcBorders>
            <w:vAlign w:val="center"/>
          </w:tcPr>
          <w:p w14:paraId="766FBB7F" w14:textId="77777777" w:rsidR="006E7240" w:rsidRPr="00D77A4D" w:rsidRDefault="006E7240" w:rsidP="0001366D">
            <w:pPr>
              <w:spacing w:after="0"/>
              <w:jc w:val="center"/>
              <w:rPr>
                <w:i w:val="0"/>
                <w:iCs/>
                <w:sz w:val="22"/>
                <w:szCs w:val="22"/>
              </w:rPr>
            </w:pPr>
          </w:p>
        </w:tc>
        <w:tc>
          <w:tcPr>
            <w:tcW w:w="3320" w:type="dxa"/>
            <w:vAlign w:val="center"/>
          </w:tcPr>
          <w:p w14:paraId="3778F864" w14:textId="56DCCE92" w:rsidR="006E7240" w:rsidRPr="00D77A4D" w:rsidRDefault="006E7240" w:rsidP="0001366D">
            <w:pPr>
              <w:spacing w:after="0"/>
              <w:rPr>
                <w:i w:val="0"/>
                <w:iCs/>
                <w:sz w:val="22"/>
                <w:szCs w:val="22"/>
              </w:rPr>
            </w:pPr>
            <w:r w:rsidRPr="00D77A4D">
              <w:rPr>
                <w:i w:val="0"/>
                <w:iCs/>
                <w:sz w:val="22"/>
                <w:szCs w:val="22"/>
              </w:rPr>
              <w:t>Spill Prevention and Control</w:t>
            </w:r>
          </w:p>
        </w:tc>
        <w:tc>
          <w:tcPr>
            <w:tcW w:w="1835" w:type="dxa"/>
            <w:tcBorders>
              <w:right w:val="single" w:sz="12" w:space="0" w:color="auto"/>
            </w:tcBorders>
            <w:vAlign w:val="center"/>
          </w:tcPr>
          <w:p w14:paraId="36DDD48B" w14:textId="77777777" w:rsidR="006E7240" w:rsidRPr="00D77A4D" w:rsidRDefault="006E7240" w:rsidP="0001366D">
            <w:pPr>
              <w:spacing w:after="0"/>
              <w:jc w:val="center"/>
              <w:rPr>
                <w:i w:val="0"/>
                <w:iCs/>
                <w:sz w:val="22"/>
                <w:szCs w:val="22"/>
              </w:rPr>
            </w:pPr>
            <w:r w:rsidRPr="00D77A4D">
              <w:rPr>
                <w:i w:val="0"/>
                <w:iCs/>
                <w:sz w:val="22"/>
                <w:szCs w:val="22"/>
              </w:rPr>
              <w:t>SM-10</w:t>
            </w:r>
          </w:p>
        </w:tc>
        <w:tc>
          <w:tcPr>
            <w:tcW w:w="2057" w:type="dxa"/>
            <w:vMerge/>
            <w:tcBorders>
              <w:right w:val="single" w:sz="12" w:space="0" w:color="auto"/>
            </w:tcBorders>
            <w:vAlign w:val="center"/>
          </w:tcPr>
          <w:p w14:paraId="36D78807" w14:textId="5899387B" w:rsidR="006E7240" w:rsidRPr="00D77A4D" w:rsidRDefault="006E7240" w:rsidP="00030AB5">
            <w:pPr>
              <w:spacing w:after="0"/>
              <w:jc w:val="center"/>
              <w:rPr>
                <w:i w:val="0"/>
                <w:iCs/>
                <w:sz w:val="22"/>
                <w:szCs w:val="22"/>
              </w:rPr>
            </w:pPr>
          </w:p>
        </w:tc>
      </w:tr>
      <w:tr w:rsidR="0093171C" w:rsidRPr="00CF60AA" w14:paraId="259EEE93" w14:textId="058A3CDA" w:rsidTr="0034064A">
        <w:trPr>
          <w:trHeight w:val="144"/>
        </w:trPr>
        <w:tc>
          <w:tcPr>
            <w:tcW w:w="2133" w:type="dxa"/>
            <w:vMerge/>
            <w:tcBorders>
              <w:left w:val="single" w:sz="12" w:space="0" w:color="auto"/>
            </w:tcBorders>
            <w:vAlign w:val="center"/>
          </w:tcPr>
          <w:p w14:paraId="79EDD507" w14:textId="77777777" w:rsidR="006E7240" w:rsidRPr="00D77A4D" w:rsidRDefault="006E7240" w:rsidP="0001366D">
            <w:pPr>
              <w:spacing w:after="0"/>
              <w:jc w:val="center"/>
              <w:rPr>
                <w:i w:val="0"/>
                <w:iCs/>
                <w:sz w:val="22"/>
                <w:szCs w:val="22"/>
              </w:rPr>
            </w:pPr>
          </w:p>
        </w:tc>
        <w:tc>
          <w:tcPr>
            <w:tcW w:w="3320" w:type="dxa"/>
            <w:vAlign w:val="center"/>
          </w:tcPr>
          <w:p w14:paraId="3412552B" w14:textId="099C453D" w:rsidR="006E7240" w:rsidRPr="00D77A4D" w:rsidRDefault="006E7240" w:rsidP="0001366D">
            <w:pPr>
              <w:spacing w:after="0"/>
              <w:rPr>
                <w:i w:val="0"/>
                <w:iCs/>
                <w:sz w:val="22"/>
                <w:szCs w:val="22"/>
              </w:rPr>
            </w:pPr>
            <w:r w:rsidRPr="00D77A4D">
              <w:rPr>
                <w:i w:val="0"/>
                <w:iCs/>
                <w:sz w:val="22"/>
                <w:szCs w:val="22"/>
              </w:rPr>
              <w:t>Vehicle and Equipment Management</w:t>
            </w:r>
          </w:p>
        </w:tc>
        <w:tc>
          <w:tcPr>
            <w:tcW w:w="1835" w:type="dxa"/>
            <w:tcBorders>
              <w:right w:val="single" w:sz="12" w:space="0" w:color="auto"/>
            </w:tcBorders>
            <w:vAlign w:val="center"/>
          </w:tcPr>
          <w:p w14:paraId="3E5A348E" w14:textId="77777777" w:rsidR="006E7240" w:rsidRPr="00D77A4D" w:rsidRDefault="006E7240" w:rsidP="0001366D">
            <w:pPr>
              <w:spacing w:after="0"/>
              <w:jc w:val="center"/>
              <w:rPr>
                <w:i w:val="0"/>
                <w:iCs/>
                <w:sz w:val="22"/>
                <w:szCs w:val="22"/>
              </w:rPr>
            </w:pPr>
            <w:r w:rsidRPr="00D77A4D">
              <w:rPr>
                <w:i w:val="0"/>
                <w:iCs/>
                <w:sz w:val="22"/>
                <w:szCs w:val="22"/>
              </w:rPr>
              <w:t>SM-11, SM-12, SM-13</w:t>
            </w:r>
          </w:p>
        </w:tc>
        <w:tc>
          <w:tcPr>
            <w:tcW w:w="2057" w:type="dxa"/>
            <w:vMerge/>
            <w:tcBorders>
              <w:right w:val="single" w:sz="12" w:space="0" w:color="auto"/>
            </w:tcBorders>
            <w:vAlign w:val="center"/>
          </w:tcPr>
          <w:p w14:paraId="234D358A" w14:textId="62A3E619" w:rsidR="006E7240" w:rsidRPr="00D77A4D" w:rsidRDefault="006E7240" w:rsidP="00030AB5">
            <w:pPr>
              <w:spacing w:after="0"/>
              <w:jc w:val="center"/>
              <w:rPr>
                <w:i w:val="0"/>
                <w:iCs/>
                <w:sz w:val="22"/>
                <w:szCs w:val="22"/>
              </w:rPr>
            </w:pPr>
          </w:p>
        </w:tc>
      </w:tr>
      <w:tr w:rsidR="0093171C" w:rsidRPr="00CF60AA" w14:paraId="08D60025" w14:textId="640BA767" w:rsidTr="0034064A">
        <w:trPr>
          <w:trHeight w:val="144"/>
        </w:trPr>
        <w:tc>
          <w:tcPr>
            <w:tcW w:w="2133" w:type="dxa"/>
            <w:vMerge/>
            <w:tcBorders>
              <w:left w:val="single" w:sz="12" w:space="0" w:color="auto"/>
            </w:tcBorders>
            <w:vAlign w:val="center"/>
          </w:tcPr>
          <w:p w14:paraId="5D333FB6" w14:textId="77777777" w:rsidR="006E7240" w:rsidRPr="00D77A4D" w:rsidRDefault="006E7240" w:rsidP="0001366D">
            <w:pPr>
              <w:spacing w:after="0"/>
              <w:jc w:val="center"/>
              <w:rPr>
                <w:i w:val="0"/>
                <w:iCs/>
                <w:sz w:val="22"/>
                <w:szCs w:val="22"/>
              </w:rPr>
            </w:pPr>
          </w:p>
        </w:tc>
        <w:tc>
          <w:tcPr>
            <w:tcW w:w="3320" w:type="dxa"/>
            <w:vAlign w:val="center"/>
          </w:tcPr>
          <w:p w14:paraId="12201FCF" w14:textId="16FA775F" w:rsidR="006E7240" w:rsidRPr="00D77A4D" w:rsidRDefault="006E7240" w:rsidP="0001366D">
            <w:pPr>
              <w:spacing w:after="0"/>
              <w:rPr>
                <w:i w:val="0"/>
                <w:iCs/>
                <w:sz w:val="22"/>
                <w:szCs w:val="22"/>
              </w:rPr>
            </w:pPr>
            <w:r w:rsidRPr="00D77A4D">
              <w:rPr>
                <w:i w:val="0"/>
                <w:iCs/>
                <w:sz w:val="22"/>
                <w:szCs w:val="22"/>
              </w:rPr>
              <w:t>Scheduling</w:t>
            </w:r>
          </w:p>
        </w:tc>
        <w:tc>
          <w:tcPr>
            <w:tcW w:w="1835" w:type="dxa"/>
            <w:tcBorders>
              <w:right w:val="single" w:sz="12" w:space="0" w:color="auto"/>
            </w:tcBorders>
            <w:vAlign w:val="center"/>
          </w:tcPr>
          <w:p w14:paraId="7570F0E2" w14:textId="77777777" w:rsidR="006E7240" w:rsidRPr="00D77A4D" w:rsidRDefault="006E7240" w:rsidP="0001366D">
            <w:pPr>
              <w:spacing w:after="0"/>
              <w:jc w:val="center"/>
              <w:rPr>
                <w:i w:val="0"/>
                <w:iCs/>
                <w:sz w:val="22"/>
                <w:szCs w:val="22"/>
              </w:rPr>
            </w:pPr>
            <w:r w:rsidRPr="00D77A4D">
              <w:rPr>
                <w:i w:val="0"/>
                <w:iCs/>
                <w:sz w:val="22"/>
                <w:szCs w:val="22"/>
              </w:rPr>
              <w:t>SM-14</w:t>
            </w:r>
          </w:p>
        </w:tc>
        <w:tc>
          <w:tcPr>
            <w:tcW w:w="2057" w:type="dxa"/>
            <w:vMerge/>
            <w:tcBorders>
              <w:right w:val="single" w:sz="12" w:space="0" w:color="auto"/>
            </w:tcBorders>
            <w:vAlign w:val="center"/>
          </w:tcPr>
          <w:p w14:paraId="2E220411" w14:textId="11CD04F7" w:rsidR="006E7240" w:rsidRPr="00D77A4D" w:rsidRDefault="006E7240" w:rsidP="00030AB5">
            <w:pPr>
              <w:spacing w:after="0"/>
              <w:jc w:val="center"/>
              <w:rPr>
                <w:i w:val="0"/>
                <w:iCs/>
                <w:sz w:val="22"/>
                <w:szCs w:val="22"/>
              </w:rPr>
            </w:pPr>
          </w:p>
        </w:tc>
      </w:tr>
      <w:tr w:rsidR="0093171C" w:rsidRPr="00CF60AA" w14:paraId="5970FE0B" w14:textId="6A02DE5C" w:rsidTr="0034064A">
        <w:trPr>
          <w:trHeight w:val="144"/>
        </w:trPr>
        <w:tc>
          <w:tcPr>
            <w:tcW w:w="2133" w:type="dxa"/>
            <w:vMerge/>
            <w:tcBorders>
              <w:left w:val="single" w:sz="12" w:space="0" w:color="auto"/>
            </w:tcBorders>
            <w:vAlign w:val="center"/>
          </w:tcPr>
          <w:p w14:paraId="14D0509A" w14:textId="77777777" w:rsidR="006E7240" w:rsidRPr="00D77A4D" w:rsidRDefault="006E7240" w:rsidP="0001366D">
            <w:pPr>
              <w:spacing w:after="0"/>
              <w:jc w:val="center"/>
              <w:rPr>
                <w:i w:val="0"/>
                <w:iCs/>
                <w:sz w:val="22"/>
                <w:szCs w:val="22"/>
              </w:rPr>
            </w:pPr>
          </w:p>
        </w:tc>
        <w:tc>
          <w:tcPr>
            <w:tcW w:w="3320" w:type="dxa"/>
            <w:vAlign w:val="center"/>
          </w:tcPr>
          <w:p w14:paraId="16B0F086" w14:textId="3187B71E" w:rsidR="006E7240" w:rsidRPr="00D77A4D" w:rsidRDefault="006E7240" w:rsidP="0001366D">
            <w:pPr>
              <w:spacing w:after="0"/>
              <w:rPr>
                <w:i w:val="0"/>
                <w:iCs/>
                <w:sz w:val="22"/>
                <w:szCs w:val="22"/>
              </w:rPr>
            </w:pPr>
            <w:r w:rsidRPr="00D77A4D">
              <w:rPr>
                <w:i w:val="0"/>
                <w:iCs/>
                <w:sz w:val="22"/>
                <w:szCs w:val="22"/>
              </w:rPr>
              <w:t>Staging Area</w:t>
            </w:r>
          </w:p>
        </w:tc>
        <w:tc>
          <w:tcPr>
            <w:tcW w:w="1835" w:type="dxa"/>
            <w:tcBorders>
              <w:right w:val="single" w:sz="12" w:space="0" w:color="auto"/>
            </w:tcBorders>
            <w:vAlign w:val="center"/>
          </w:tcPr>
          <w:p w14:paraId="1D081096" w14:textId="77777777" w:rsidR="006E7240" w:rsidRPr="00D77A4D" w:rsidRDefault="006E7240" w:rsidP="0001366D">
            <w:pPr>
              <w:spacing w:after="0"/>
              <w:jc w:val="center"/>
              <w:rPr>
                <w:i w:val="0"/>
                <w:iCs/>
                <w:sz w:val="22"/>
                <w:szCs w:val="22"/>
              </w:rPr>
            </w:pPr>
            <w:r w:rsidRPr="00D77A4D">
              <w:rPr>
                <w:i w:val="0"/>
                <w:iCs/>
                <w:sz w:val="22"/>
                <w:szCs w:val="22"/>
              </w:rPr>
              <w:t>SM-16</w:t>
            </w:r>
          </w:p>
        </w:tc>
        <w:tc>
          <w:tcPr>
            <w:tcW w:w="2057" w:type="dxa"/>
            <w:vMerge/>
            <w:tcBorders>
              <w:right w:val="single" w:sz="12" w:space="0" w:color="auto"/>
            </w:tcBorders>
            <w:vAlign w:val="center"/>
          </w:tcPr>
          <w:p w14:paraId="0B1955A1" w14:textId="6622D761" w:rsidR="006E7240" w:rsidRPr="00D77A4D" w:rsidRDefault="006E7240" w:rsidP="00030AB5">
            <w:pPr>
              <w:spacing w:after="0"/>
              <w:jc w:val="center"/>
              <w:rPr>
                <w:i w:val="0"/>
                <w:iCs/>
                <w:sz w:val="22"/>
                <w:szCs w:val="22"/>
              </w:rPr>
            </w:pPr>
          </w:p>
        </w:tc>
      </w:tr>
      <w:tr w:rsidR="0093171C" w:rsidRPr="00CF60AA" w14:paraId="1D63458A" w14:textId="65F6ABAC" w:rsidTr="0034064A">
        <w:trPr>
          <w:trHeight w:val="144"/>
        </w:trPr>
        <w:tc>
          <w:tcPr>
            <w:tcW w:w="2133" w:type="dxa"/>
            <w:vMerge/>
            <w:tcBorders>
              <w:left w:val="single" w:sz="12" w:space="0" w:color="auto"/>
            </w:tcBorders>
            <w:vAlign w:val="center"/>
          </w:tcPr>
          <w:p w14:paraId="5ECEC4A2" w14:textId="77777777" w:rsidR="006E7240" w:rsidRPr="00D77A4D" w:rsidRDefault="006E7240" w:rsidP="0001366D">
            <w:pPr>
              <w:spacing w:after="0"/>
              <w:jc w:val="center"/>
              <w:rPr>
                <w:i w:val="0"/>
                <w:iCs/>
                <w:sz w:val="22"/>
                <w:szCs w:val="22"/>
              </w:rPr>
            </w:pPr>
          </w:p>
        </w:tc>
        <w:tc>
          <w:tcPr>
            <w:tcW w:w="3320" w:type="dxa"/>
            <w:vAlign w:val="center"/>
          </w:tcPr>
          <w:p w14:paraId="3D5A767C" w14:textId="1FFC64AF" w:rsidR="006E7240" w:rsidRPr="00D77A4D" w:rsidRDefault="006E7240" w:rsidP="0001366D">
            <w:pPr>
              <w:spacing w:after="0"/>
              <w:rPr>
                <w:i w:val="0"/>
                <w:iCs/>
                <w:sz w:val="22"/>
                <w:szCs w:val="22"/>
              </w:rPr>
            </w:pPr>
            <w:r w:rsidRPr="00D77A4D">
              <w:rPr>
                <w:i w:val="0"/>
                <w:iCs/>
                <w:sz w:val="22"/>
                <w:szCs w:val="22"/>
              </w:rPr>
              <w:t>Preservation of Existing Vegetation</w:t>
            </w:r>
          </w:p>
        </w:tc>
        <w:tc>
          <w:tcPr>
            <w:tcW w:w="1835" w:type="dxa"/>
            <w:tcBorders>
              <w:right w:val="single" w:sz="12" w:space="0" w:color="auto"/>
            </w:tcBorders>
            <w:vAlign w:val="center"/>
          </w:tcPr>
          <w:p w14:paraId="528041A5" w14:textId="77777777" w:rsidR="006E7240" w:rsidRPr="00D77A4D" w:rsidRDefault="006E7240" w:rsidP="0001366D">
            <w:pPr>
              <w:spacing w:after="0"/>
              <w:jc w:val="center"/>
              <w:rPr>
                <w:i w:val="0"/>
                <w:iCs/>
                <w:sz w:val="22"/>
                <w:szCs w:val="22"/>
              </w:rPr>
            </w:pPr>
            <w:r w:rsidRPr="00D77A4D">
              <w:rPr>
                <w:i w:val="0"/>
                <w:iCs/>
                <w:sz w:val="22"/>
                <w:szCs w:val="22"/>
              </w:rPr>
              <w:t>SM-17</w:t>
            </w:r>
          </w:p>
        </w:tc>
        <w:tc>
          <w:tcPr>
            <w:tcW w:w="2057" w:type="dxa"/>
            <w:vMerge/>
            <w:tcBorders>
              <w:right w:val="single" w:sz="12" w:space="0" w:color="auto"/>
            </w:tcBorders>
            <w:vAlign w:val="center"/>
          </w:tcPr>
          <w:p w14:paraId="4324C970" w14:textId="34AF8C9B" w:rsidR="006E7240" w:rsidRPr="00D77A4D" w:rsidRDefault="006E7240" w:rsidP="00030AB5">
            <w:pPr>
              <w:spacing w:after="0"/>
              <w:jc w:val="center"/>
              <w:rPr>
                <w:i w:val="0"/>
                <w:iCs/>
                <w:sz w:val="22"/>
                <w:szCs w:val="22"/>
              </w:rPr>
            </w:pPr>
          </w:p>
        </w:tc>
      </w:tr>
      <w:tr w:rsidR="0093171C" w:rsidRPr="00CF60AA" w14:paraId="6FF8A330" w14:textId="7550B35D" w:rsidTr="0034064A">
        <w:trPr>
          <w:trHeight w:val="144"/>
        </w:trPr>
        <w:tc>
          <w:tcPr>
            <w:tcW w:w="2133" w:type="dxa"/>
            <w:vMerge/>
            <w:tcBorders>
              <w:left w:val="single" w:sz="12" w:space="0" w:color="auto"/>
            </w:tcBorders>
            <w:vAlign w:val="center"/>
          </w:tcPr>
          <w:p w14:paraId="046F7682" w14:textId="77777777" w:rsidR="006E7240" w:rsidRPr="00D77A4D" w:rsidRDefault="006E7240" w:rsidP="0001366D">
            <w:pPr>
              <w:spacing w:after="0"/>
              <w:jc w:val="center"/>
              <w:rPr>
                <w:i w:val="0"/>
                <w:iCs/>
                <w:sz w:val="22"/>
                <w:szCs w:val="22"/>
              </w:rPr>
            </w:pPr>
          </w:p>
        </w:tc>
        <w:tc>
          <w:tcPr>
            <w:tcW w:w="3320" w:type="dxa"/>
            <w:vAlign w:val="center"/>
          </w:tcPr>
          <w:p w14:paraId="4322159E" w14:textId="4E9E9E8C" w:rsidR="006E7240" w:rsidRPr="00D77A4D" w:rsidRDefault="006E7240" w:rsidP="0001366D">
            <w:pPr>
              <w:spacing w:after="0"/>
              <w:rPr>
                <w:i w:val="0"/>
                <w:iCs/>
                <w:sz w:val="22"/>
                <w:szCs w:val="22"/>
              </w:rPr>
            </w:pPr>
            <w:r w:rsidRPr="00D77A4D">
              <w:rPr>
                <w:i w:val="0"/>
                <w:iCs/>
                <w:sz w:val="22"/>
                <w:szCs w:val="22"/>
              </w:rPr>
              <w:t>Dust Control</w:t>
            </w:r>
          </w:p>
        </w:tc>
        <w:tc>
          <w:tcPr>
            <w:tcW w:w="1835" w:type="dxa"/>
            <w:tcBorders>
              <w:right w:val="single" w:sz="12" w:space="0" w:color="auto"/>
            </w:tcBorders>
            <w:vAlign w:val="center"/>
          </w:tcPr>
          <w:p w14:paraId="0DA437AD" w14:textId="77777777" w:rsidR="006E7240" w:rsidRPr="00D77A4D" w:rsidRDefault="006E7240" w:rsidP="0001366D">
            <w:pPr>
              <w:spacing w:after="0"/>
              <w:jc w:val="center"/>
              <w:rPr>
                <w:i w:val="0"/>
                <w:iCs/>
                <w:sz w:val="22"/>
                <w:szCs w:val="22"/>
              </w:rPr>
            </w:pPr>
            <w:r w:rsidRPr="00D77A4D">
              <w:rPr>
                <w:i w:val="0"/>
                <w:iCs/>
                <w:sz w:val="22"/>
                <w:szCs w:val="22"/>
              </w:rPr>
              <w:t>SM-19</w:t>
            </w:r>
          </w:p>
        </w:tc>
        <w:tc>
          <w:tcPr>
            <w:tcW w:w="2057" w:type="dxa"/>
            <w:vMerge/>
            <w:tcBorders>
              <w:right w:val="single" w:sz="12" w:space="0" w:color="auto"/>
            </w:tcBorders>
            <w:vAlign w:val="center"/>
          </w:tcPr>
          <w:p w14:paraId="33FDE348" w14:textId="1A646C21" w:rsidR="006E7240" w:rsidRDefault="006E7240" w:rsidP="00030AB5">
            <w:pPr>
              <w:spacing w:after="0"/>
              <w:jc w:val="center"/>
              <w:rPr>
                <w:i w:val="0"/>
                <w:iCs/>
                <w:szCs w:val="24"/>
              </w:rPr>
            </w:pPr>
          </w:p>
        </w:tc>
      </w:tr>
      <w:tr w:rsidR="0093171C" w:rsidRPr="00CF60AA" w14:paraId="12E84219" w14:textId="2E051B99" w:rsidTr="0034064A">
        <w:trPr>
          <w:trHeight w:val="144"/>
        </w:trPr>
        <w:tc>
          <w:tcPr>
            <w:tcW w:w="2133" w:type="dxa"/>
            <w:vMerge/>
            <w:tcBorders>
              <w:left w:val="single" w:sz="12" w:space="0" w:color="auto"/>
            </w:tcBorders>
            <w:vAlign w:val="center"/>
          </w:tcPr>
          <w:p w14:paraId="3099633F" w14:textId="77777777" w:rsidR="006E7240" w:rsidRPr="00D77A4D" w:rsidRDefault="006E7240" w:rsidP="0001366D">
            <w:pPr>
              <w:spacing w:after="0"/>
              <w:jc w:val="center"/>
              <w:rPr>
                <w:i w:val="0"/>
                <w:iCs/>
                <w:sz w:val="22"/>
                <w:szCs w:val="22"/>
              </w:rPr>
            </w:pPr>
          </w:p>
        </w:tc>
        <w:tc>
          <w:tcPr>
            <w:tcW w:w="3320" w:type="dxa"/>
            <w:vAlign w:val="center"/>
          </w:tcPr>
          <w:p w14:paraId="078136A4" w14:textId="36B18D51" w:rsidR="006E7240" w:rsidRPr="00D77A4D" w:rsidRDefault="006E7240" w:rsidP="0001366D">
            <w:pPr>
              <w:spacing w:after="0"/>
              <w:rPr>
                <w:i w:val="0"/>
                <w:iCs/>
                <w:sz w:val="22"/>
                <w:szCs w:val="22"/>
              </w:rPr>
            </w:pPr>
            <w:r w:rsidRPr="00D77A4D">
              <w:rPr>
                <w:i w:val="0"/>
                <w:iCs/>
                <w:sz w:val="22"/>
                <w:szCs w:val="22"/>
              </w:rPr>
              <w:t>Topsoil Management</w:t>
            </w:r>
          </w:p>
        </w:tc>
        <w:tc>
          <w:tcPr>
            <w:tcW w:w="1835" w:type="dxa"/>
            <w:tcBorders>
              <w:right w:val="single" w:sz="12" w:space="0" w:color="auto"/>
            </w:tcBorders>
            <w:vAlign w:val="center"/>
          </w:tcPr>
          <w:p w14:paraId="0319E163" w14:textId="77777777" w:rsidR="006E7240" w:rsidRPr="00D77A4D" w:rsidRDefault="006E7240" w:rsidP="0001366D">
            <w:pPr>
              <w:spacing w:after="0"/>
              <w:jc w:val="center"/>
              <w:rPr>
                <w:i w:val="0"/>
                <w:iCs/>
                <w:sz w:val="22"/>
                <w:szCs w:val="22"/>
              </w:rPr>
            </w:pPr>
            <w:r w:rsidRPr="00D77A4D">
              <w:rPr>
                <w:i w:val="0"/>
                <w:iCs/>
                <w:sz w:val="22"/>
                <w:szCs w:val="22"/>
              </w:rPr>
              <w:t>SM-22</w:t>
            </w:r>
          </w:p>
        </w:tc>
        <w:tc>
          <w:tcPr>
            <w:tcW w:w="2057" w:type="dxa"/>
            <w:vMerge/>
            <w:tcBorders>
              <w:right w:val="single" w:sz="12" w:space="0" w:color="auto"/>
            </w:tcBorders>
            <w:vAlign w:val="center"/>
          </w:tcPr>
          <w:p w14:paraId="15007947" w14:textId="5367A20D" w:rsidR="006E7240" w:rsidRDefault="006E7240" w:rsidP="00030AB5">
            <w:pPr>
              <w:spacing w:after="0"/>
              <w:jc w:val="center"/>
              <w:rPr>
                <w:i w:val="0"/>
                <w:iCs/>
                <w:szCs w:val="24"/>
              </w:rPr>
            </w:pPr>
          </w:p>
        </w:tc>
      </w:tr>
      <w:tr w:rsidR="0093171C" w:rsidRPr="00CF60AA" w14:paraId="261E05B0" w14:textId="3CC2ACD5" w:rsidTr="0034064A">
        <w:trPr>
          <w:trHeight w:val="144"/>
        </w:trPr>
        <w:tc>
          <w:tcPr>
            <w:tcW w:w="2133" w:type="dxa"/>
            <w:vMerge/>
            <w:tcBorders>
              <w:left w:val="single" w:sz="12" w:space="0" w:color="auto"/>
            </w:tcBorders>
            <w:vAlign w:val="center"/>
          </w:tcPr>
          <w:p w14:paraId="6DD6E0F1" w14:textId="77777777" w:rsidR="006E7240" w:rsidRPr="00D77A4D" w:rsidRDefault="006E7240" w:rsidP="0001366D">
            <w:pPr>
              <w:spacing w:after="0"/>
              <w:jc w:val="center"/>
              <w:rPr>
                <w:i w:val="0"/>
                <w:iCs/>
                <w:sz w:val="22"/>
                <w:szCs w:val="22"/>
              </w:rPr>
            </w:pPr>
          </w:p>
        </w:tc>
        <w:tc>
          <w:tcPr>
            <w:tcW w:w="3320" w:type="dxa"/>
            <w:vAlign w:val="center"/>
          </w:tcPr>
          <w:p w14:paraId="678080E6" w14:textId="7C3C62C7" w:rsidR="006E7240" w:rsidRPr="00D77A4D" w:rsidRDefault="006E7240" w:rsidP="0001366D">
            <w:pPr>
              <w:spacing w:after="0"/>
              <w:rPr>
                <w:i w:val="0"/>
                <w:iCs/>
                <w:sz w:val="22"/>
                <w:szCs w:val="22"/>
              </w:rPr>
            </w:pPr>
            <w:r w:rsidRPr="00D77A4D">
              <w:rPr>
                <w:i w:val="0"/>
                <w:iCs/>
                <w:sz w:val="22"/>
                <w:szCs w:val="22"/>
              </w:rPr>
              <w:t>Soil Stabilization Measures</w:t>
            </w:r>
          </w:p>
        </w:tc>
        <w:tc>
          <w:tcPr>
            <w:tcW w:w="1835" w:type="dxa"/>
            <w:tcBorders>
              <w:right w:val="single" w:sz="12" w:space="0" w:color="auto"/>
            </w:tcBorders>
            <w:vAlign w:val="center"/>
          </w:tcPr>
          <w:p w14:paraId="47DDE16E" w14:textId="23D88766" w:rsidR="006E7240" w:rsidRPr="00D77A4D" w:rsidRDefault="006E7240" w:rsidP="0001366D">
            <w:pPr>
              <w:spacing w:after="0"/>
              <w:jc w:val="center"/>
              <w:rPr>
                <w:i w:val="0"/>
                <w:iCs/>
                <w:sz w:val="22"/>
                <w:szCs w:val="22"/>
              </w:rPr>
            </w:pPr>
            <w:r w:rsidRPr="00D77A4D">
              <w:rPr>
                <w:i w:val="0"/>
                <w:iCs/>
                <w:sz w:val="22"/>
                <w:szCs w:val="22"/>
              </w:rPr>
              <w:t>EC-11, EC-12, EC-13, EC-14, EC-15, EC-16</w:t>
            </w:r>
          </w:p>
        </w:tc>
        <w:tc>
          <w:tcPr>
            <w:tcW w:w="2057" w:type="dxa"/>
            <w:vMerge/>
            <w:tcBorders>
              <w:right w:val="single" w:sz="12" w:space="0" w:color="auto"/>
            </w:tcBorders>
            <w:vAlign w:val="center"/>
          </w:tcPr>
          <w:p w14:paraId="136D4E55" w14:textId="1BFC0970" w:rsidR="006E7240" w:rsidRDefault="006E7240" w:rsidP="00030AB5">
            <w:pPr>
              <w:spacing w:after="0"/>
              <w:jc w:val="center"/>
              <w:rPr>
                <w:i w:val="0"/>
                <w:iCs/>
                <w:szCs w:val="24"/>
              </w:rPr>
            </w:pPr>
          </w:p>
        </w:tc>
      </w:tr>
      <w:tr w:rsidR="0093171C" w:rsidRPr="00CF60AA" w14:paraId="489EE97D" w14:textId="6362DC62" w:rsidTr="0034064A">
        <w:trPr>
          <w:trHeight w:val="144"/>
        </w:trPr>
        <w:tc>
          <w:tcPr>
            <w:tcW w:w="2133" w:type="dxa"/>
            <w:vMerge/>
            <w:tcBorders>
              <w:left w:val="single" w:sz="12" w:space="0" w:color="auto"/>
            </w:tcBorders>
            <w:vAlign w:val="center"/>
          </w:tcPr>
          <w:p w14:paraId="68CD0AC6" w14:textId="77777777" w:rsidR="006E7240" w:rsidRPr="00D77A4D" w:rsidRDefault="006E7240" w:rsidP="0001366D">
            <w:pPr>
              <w:spacing w:after="0"/>
              <w:jc w:val="center"/>
              <w:rPr>
                <w:i w:val="0"/>
                <w:iCs/>
                <w:sz w:val="22"/>
                <w:szCs w:val="22"/>
              </w:rPr>
            </w:pPr>
          </w:p>
        </w:tc>
        <w:tc>
          <w:tcPr>
            <w:tcW w:w="3320" w:type="dxa"/>
            <w:vAlign w:val="center"/>
          </w:tcPr>
          <w:p w14:paraId="1D2345F8" w14:textId="11836290" w:rsidR="006E7240" w:rsidRPr="00D77A4D" w:rsidRDefault="006E7240" w:rsidP="0001366D">
            <w:pPr>
              <w:spacing w:after="0"/>
              <w:rPr>
                <w:i w:val="0"/>
                <w:iCs/>
                <w:sz w:val="22"/>
                <w:szCs w:val="22"/>
              </w:rPr>
            </w:pPr>
            <w:r w:rsidRPr="00D77A4D">
              <w:rPr>
                <w:i w:val="0"/>
                <w:iCs/>
                <w:sz w:val="22"/>
                <w:szCs w:val="22"/>
              </w:rPr>
              <w:t>Storm Drain Inlet Protection</w:t>
            </w:r>
          </w:p>
        </w:tc>
        <w:tc>
          <w:tcPr>
            <w:tcW w:w="1835" w:type="dxa"/>
            <w:tcBorders>
              <w:right w:val="single" w:sz="12" w:space="0" w:color="auto"/>
            </w:tcBorders>
            <w:vAlign w:val="center"/>
          </w:tcPr>
          <w:p w14:paraId="6D3FEE1E" w14:textId="77777777" w:rsidR="006E7240" w:rsidRPr="00D77A4D" w:rsidRDefault="006E7240" w:rsidP="0001366D">
            <w:pPr>
              <w:spacing w:after="0"/>
              <w:jc w:val="center"/>
              <w:rPr>
                <w:i w:val="0"/>
                <w:iCs/>
                <w:sz w:val="22"/>
                <w:szCs w:val="22"/>
              </w:rPr>
            </w:pPr>
            <w:r w:rsidRPr="00D77A4D">
              <w:rPr>
                <w:i w:val="0"/>
                <w:iCs/>
                <w:sz w:val="22"/>
                <w:szCs w:val="22"/>
              </w:rPr>
              <w:t>SC-1</w:t>
            </w:r>
          </w:p>
        </w:tc>
        <w:tc>
          <w:tcPr>
            <w:tcW w:w="2057" w:type="dxa"/>
            <w:vMerge/>
            <w:tcBorders>
              <w:right w:val="single" w:sz="12" w:space="0" w:color="auto"/>
            </w:tcBorders>
            <w:vAlign w:val="center"/>
          </w:tcPr>
          <w:p w14:paraId="62AD7CB5" w14:textId="1B700C8F" w:rsidR="006E7240" w:rsidRDefault="006E7240" w:rsidP="00030AB5">
            <w:pPr>
              <w:spacing w:after="0"/>
              <w:jc w:val="center"/>
              <w:rPr>
                <w:i w:val="0"/>
                <w:iCs/>
                <w:szCs w:val="24"/>
              </w:rPr>
            </w:pPr>
          </w:p>
        </w:tc>
      </w:tr>
      <w:tr w:rsidR="0093171C" w:rsidRPr="00CF60AA" w14:paraId="7B9578BA" w14:textId="3496152E" w:rsidTr="0034064A">
        <w:trPr>
          <w:trHeight w:val="144"/>
        </w:trPr>
        <w:tc>
          <w:tcPr>
            <w:tcW w:w="2133" w:type="dxa"/>
            <w:vMerge/>
            <w:tcBorders>
              <w:left w:val="single" w:sz="12" w:space="0" w:color="auto"/>
            </w:tcBorders>
            <w:vAlign w:val="center"/>
          </w:tcPr>
          <w:p w14:paraId="13702C2A" w14:textId="77777777" w:rsidR="006E7240" w:rsidRPr="00D77A4D" w:rsidRDefault="006E7240" w:rsidP="0001366D">
            <w:pPr>
              <w:spacing w:after="0"/>
              <w:jc w:val="center"/>
              <w:rPr>
                <w:i w:val="0"/>
                <w:iCs/>
                <w:sz w:val="22"/>
                <w:szCs w:val="22"/>
              </w:rPr>
            </w:pPr>
          </w:p>
        </w:tc>
        <w:tc>
          <w:tcPr>
            <w:tcW w:w="3320" w:type="dxa"/>
            <w:vAlign w:val="center"/>
          </w:tcPr>
          <w:p w14:paraId="515B133C" w14:textId="68ED4819" w:rsidR="006E7240" w:rsidRPr="00D77A4D" w:rsidRDefault="006E7240" w:rsidP="0001366D">
            <w:pPr>
              <w:spacing w:after="0"/>
              <w:rPr>
                <w:i w:val="0"/>
                <w:iCs/>
                <w:sz w:val="22"/>
                <w:szCs w:val="22"/>
              </w:rPr>
            </w:pPr>
            <w:r w:rsidRPr="00D77A4D">
              <w:rPr>
                <w:i w:val="0"/>
                <w:iCs/>
                <w:sz w:val="22"/>
                <w:szCs w:val="22"/>
              </w:rPr>
              <w:t>Compost Filter Berm/Sock</w:t>
            </w:r>
          </w:p>
        </w:tc>
        <w:tc>
          <w:tcPr>
            <w:tcW w:w="1835" w:type="dxa"/>
            <w:tcBorders>
              <w:right w:val="single" w:sz="12" w:space="0" w:color="auto"/>
            </w:tcBorders>
            <w:vAlign w:val="center"/>
          </w:tcPr>
          <w:p w14:paraId="2DFDC5AE" w14:textId="77777777" w:rsidR="006E7240" w:rsidRPr="00D77A4D" w:rsidRDefault="006E7240" w:rsidP="0001366D">
            <w:pPr>
              <w:spacing w:after="0"/>
              <w:jc w:val="center"/>
              <w:rPr>
                <w:i w:val="0"/>
                <w:iCs/>
                <w:sz w:val="22"/>
                <w:szCs w:val="22"/>
              </w:rPr>
            </w:pPr>
            <w:r w:rsidRPr="00D77A4D">
              <w:rPr>
                <w:i w:val="0"/>
                <w:iCs/>
                <w:sz w:val="22"/>
                <w:szCs w:val="22"/>
              </w:rPr>
              <w:t>SC-6</w:t>
            </w:r>
          </w:p>
        </w:tc>
        <w:tc>
          <w:tcPr>
            <w:tcW w:w="2057" w:type="dxa"/>
            <w:vMerge/>
            <w:tcBorders>
              <w:right w:val="single" w:sz="12" w:space="0" w:color="auto"/>
            </w:tcBorders>
            <w:vAlign w:val="center"/>
          </w:tcPr>
          <w:p w14:paraId="7CB74EFD" w14:textId="6FBB38A4" w:rsidR="006E7240" w:rsidRDefault="006E7240" w:rsidP="00030AB5">
            <w:pPr>
              <w:spacing w:after="0"/>
              <w:jc w:val="center"/>
              <w:rPr>
                <w:i w:val="0"/>
                <w:iCs/>
                <w:szCs w:val="24"/>
              </w:rPr>
            </w:pPr>
          </w:p>
        </w:tc>
      </w:tr>
      <w:tr w:rsidR="0093171C" w:rsidRPr="00CF60AA" w14:paraId="42E22127" w14:textId="1F5E327A" w:rsidTr="0034064A">
        <w:trPr>
          <w:trHeight w:val="144"/>
        </w:trPr>
        <w:tc>
          <w:tcPr>
            <w:tcW w:w="2133" w:type="dxa"/>
            <w:vMerge/>
            <w:tcBorders>
              <w:left w:val="single" w:sz="12" w:space="0" w:color="auto"/>
            </w:tcBorders>
            <w:vAlign w:val="center"/>
          </w:tcPr>
          <w:p w14:paraId="30457394" w14:textId="77777777" w:rsidR="006E7240" w:rsidRPr="00D77A4D" w:rsidRDefault="006E7240" w:rsidP="0001366D">
            <w:pPr>
              <w:spacing w:after="0"/>
              <w:jc w:val="center"/>
              <w:rPr>
                <w:i w:val="0"/>
                <w:iCs/>
                <w:sz w:val="22"/>
                <w:szCs w:val="22"/>
              </w:rPr>
            </w:pPr>
          </w:p>
        </w:tc>
        <w:tc>
          <w:tcPr>
            <w:tcW w:w="3320" w:type="dxa"/>
            <w:vAlign w:val="center"/>
          </w:tcPr>
          <w:p w14:paraId="736FBFEA" w14:textId="32EBC4FD" w:rsidR="006E7240" w:rsidRPr="00D77A4D" w:rsidRDefault="006E7240" w:rsidP="0001366D">
            <w:pPr>
              <w:spacing w:after="0"/>
              <w:rPr>
                <w:i w:val="0"/>
                <w:iCs/>
                <w:sz w:val="22"/>
                <w:szCs w:val="22"/>
              </w:rPr>
            </w:pPr>
            <w:r w:rsidRPr="00D77A4D">
              <w:rPr>
                <w:i w:val="0"/>
                <w:iCs/>
                <w:sz w:val="22"/>
                <w:szCs w:val="22"/>
              </w:rPr>
              <w:t>Silt Fence or Filter Fabric Fence</w:t>
            </w:r>
          </w:p>
        </w:tc>
        <w:tc>
          <w:tcPr>
            <w:tcW w:w="1835" w:type="dxa"/>
            <w:tcBorders>
              <w:right w:val="single" w:sz="12" w:space="0" w:color="auto"/>
            </w:tcBorders>
            <w:vAlign w:val="center"/>
          </w:tcPr>
          <w:p w14:paraId="21227B55" w14:textId="77777777" w:rsidR="006E7240" w:rsidRPr="00D77A4D" w:rsidRDefault="006E7240" w:rsidP="0001366D">
            <w:pPr>
              <w:spacing w:after="0"/>
              <w:jc w:val="center"/>
              <w:rPr>
                <w:i w:val="0"/>
                <w:iCs/>
                <w:sz w:val="22"/>
                <w:szCs w:val="22"/>
              </w:rPr>
            </w:pPr>
            <w:r w:rsidRPr="00D77A4D">
              <w:rPr>
                <w:i w:val="0"/>
                <w:iCs/>
                <w:sz w:val="22"/>
                <w:szCs w:val="22"/>
              </w:rPr>
              <w:t>SC-7</w:t>
            </w:r>
          </w:p>
        </w:tc>
        <w:tc>
          <w:tcPr>
            <w:tcW w:w="2057" w:type="dxa"/>
            <w:vMerge/>
            <w:tcBorders>
              <w:right w:val="single" w:sz="12" w:space="0" w:color="auto"/>
            </w:tcBorders>
            <w:vAlign w:val="center"/>
          </w:tcPr>
          <w:p w14:paraId="7BC341D1" w14:textId="0A2DBE8E" w:rsidR="006E7240" w:rsidRDefault="006E7240" w:rsidP="00030AB5">
            <w:pPr>
              <w:spacing w:after="0"/>
              <w:jc w:val="center"/>
              <w:rPr>
                <w:i w:val="0"/>
                <w:iCs/>
                <w:szCs w:val="24"/>
              </w:rPr>
            </w:pPr>
          </w:p>
        </w:tc>
      </w:tr>
      <w:tr w:rsidR="0093171C" w:rsidRPr="00CF60AA" w14:paraId="758495B7" w14:textId="0CC0E46B" w:rsidTr="0034064A">
        <w:trPr>
          <w:trHeight w:val="144"/>
        </w:trPr>
        <w:tc>
          <w:tcPr>
            <w:tcW w:w="2133" w:type="dxa"/>
            <w:vMerge/>
            <w:tcBorders>
              <w:left w:val="single" w:sz="12" w:space="0" w:color="auto"/>
            </w:tcBorders>
            <w:vAlign w:val="center"/>
          </w:tcPr>
          <w:p w14:paraId="781EB4A0" w14:textId="77777777" w:rsidR="006E7240" w:rsidRPr="00D77A4D" w:rsidRDefault="006E7240" w:rsidP="0001366D">
            <w:pPr>
              <w:spacing w:after="0"/>
              <w:jc w:val="center"/>
              <w:rPr>
                <w:i w:val="0"/>
                <w:iCs/>
                <w:sz w:val="22"/>
                <w:szCs w:val="22"/>
              </w:rPr>
            </w:pPr>
          </w:p>
        </w:tc>
        <w:tc>
          <w:tcPr>
            <w:tcW w:w="3320" w:type="dxa"/>
            <w:vAlign w:val="center"/>
          </w:tcPr>
          <w:p w14:paraId="4D0447B3" w14:textId="4AF8E275" w:rsidR="006E7240" w:rsidRPr="00D77A4D" w:rsidRDefault="006E7240" w:rsidP="0001366D">
            <w:pPr>
              <w:spacing w:after="0"/>
              <w:rPr>
                <w:i w:val="0"/>
                <w:iCs/>
                <w:sz w:val="22"/>
                <w:szCs w:val="22"/>
              </w:rPr>
            </w:pPr>
            <w:r w:rsidRPr="00D77A4D">
              <w:rPr>
                <w:i w:val="0"/>
                <w:iCs/>
                <w:sz w:val="22"/>
                <w:szCs w:val="22"/>
              </w:rPr>
              <w:t>Stabilized Construction Entrance/Exit</w:t>
            </w:r>
          </w:p>
        </w:tc>
        <w:tc>
          <w:tcPr>
            <w:tcW w:w="1835" w:type="dxa"/>
            <w:tcBorders>
              <w:right w:val="single" w:sz="12" w:space="0" w:color="auto"/>
            </w:tcBorders>
            <w:vAlign w:val="center"/>
          </w:tcPr>
          <w:p w14:paraId="383F7552" w14:textId="77777777" w:rsidR="006E7240" w:rsidRPr="00D77A4D" w:rsidRDefault="006E7240" w:rsidP="0001366D">
            <w:pPr>
              <w:spacing w:after="0"/>
              <w:jc w:val="center"/>
              <w:rPr>
                <w:i w:val="0"/>
                <w:iCs/>
                <w:sz w:val="22"/>
                <w:szCs w:val="22"/>
              </w:rPr>
            </w:pPr>
            <w:r w:rsidRPr="00D77A4D">
              <w:rPr>
                <w:i w:val="0"/>
                <w:iCs/>
                <w:sz w:val="22"/>
                <w:szCs w:val="22"/>
              </w:rPr>
              <w:t>SC-11</w:t>
            </w:r>
          </w:p>
        </w:tc>
        <w:tc>
          <w:tcPr>
            <w:tcW w:w="2057" w:type="dxa"/>
            <w:vMerge/>
            <w:tcBorders>
              <w:right w:val="single" w:sz="12" w:space="0" w:color="auto"/>
            </w:tcBorders>
            <w:vAlign w:val="center"/>
          </w:tcPr>
          <w:p w14:paraId="5F078927" w14:textId="27A026E1" w:rsidR="006E7240" w:rsidRDefault="006E7240" w:rsidP="00030AB5">
            <w:pPr>
              <w:spacing w:after="0"/>
              <w:jc w:val="center"/>
              <w:rPr>
                <w:i w:val="0"/>
                <w:iCs/>
                <w:szCs w:val="24"/>
              </w:rPr>
            </w:pPr>
          </w:p>
        </w:tc>
      </w:tr>
      <w:tr w:rsidR="0093171C" w:rsidRPr="00CF60AA" w14:paraId="33BD5C79" w14:textId="3F25846B" w:rsidTr="0034064A">
        <w:trPr>
          <w:trHeight w:val="144"/>
        </w:trPr>
        <w:tc>
          <w:tcPr>
            <w:tcW w:w="2133" w:type="dxa"/>
            <w:vMerge/>
            <w:tcBorders>
              <w:left w:val="single" w:sz="12" w:space="0" w:color="auto"/>
              <w:bottom w:val="single" w:sz="12" w:space="0" w:color="auto"/>
            </w:tcBorders>
            <w:vAlign w:val="center"/>
          </w:tcPr>
          <w:p w14:paraId="7A707FE5" w14:textId="77777777" w:rsidR="00C91368" w:rsidRPr="00D77A4D" w:rsidRDefault="00C91368" w:rsidP="0001366D">
            <w:pPr>
              <w:spacing w:after="0"/>
              <w:jc w:val="center"/>
              <w:rPr>
                <w:i w:val="0"/>
                <w:iCs/>
                <w:sz w:val="22"/>
                <w:szCs w:val="22"/>
              </w:rPr>
            </w:pPr>
          </w:p>
        </w:tc>
        <w:tc>
          <w:tcPr>
            <w:tcW w:w="5155" w:type="dxa"/>
            <w:gridSpan w:val="2"/>
            <w:tcBorders>
              <w:bottom w:val="single" w:sz="12" w:space="0" w:color="auto"/>
              <w:right w:val="single" w:sz="12" w:space="0" w:color="auto"/>
            </w:tcBorders>
            <w:vAlign w:val="center"/>
          </w:tcPr>
          <w:p w14:paraId="6EC5C256" w14:textId="72BD0645" w:rsidR="00C91368" w:rsidRPr="00D77A4D" w:rsidRDefault="00C91368" w:rsidP="00D77A4D">
            <w:pPr>
              <w:spacing w:after="0"/>
              <w:rPr>
                <w:i w:val="0"/>
                <w:iCs/>
                <w:sz w:val="22"/>
                <w:szCs w:val="22"/>
              </w:rPr>
            </w:pPr>
            <w:r w:rsidRPr="00D77A4D">
              <w:rPr>
                <w:i w:val="0"/>
                <w:iCs/>
                <w:sz w:val="22"/>
                <w:szCs w:val="22"/>
              </w:rPr>
              <w:t xml:space="preserve">Other: </w:t>
            </w:r>
            <w:r w:rsidRPr="00D77A4D">
              <w:rPr>
                <w:i w:val="0"/>
                <w:iCs/>
                <w:sz w:val="22"/>
                <w:szCs w:val="22"/>
                <w:highlight w:val="yellow"/>
              </w:rPr>
              <w:fldChar w:fldCharType="begin">
                <w:ffData>
                  <w:name w:val="Text1"/>
                  <w:enabled/>
                  <w:calcOnExit w:val="0"/>
                  <w:textInput/>
                </w:ffData>
              </w:fldChar>
            </w:r>
            <w:r w:rsidRPr="00D77A4D">
              <w:rPr>
                <w:i w:val="0"/>
                <w:iCs/>
                <w:sz w:val="22"/>
                <w:szCs w:val="22"/>
                <w:highlight w:val="yellow"/>
              </w:rPr>
              <w:instrText xml:space="preserve"> FORMTEXT </w:instrText>
            </w:r>
            <w:r w:rsidRPr="00D77A4D">
              <w:rPr>
                <w:i w:val="0"/>
                <w:iCs/>
                <w:sz w:val="22"/>
                <w:szCs w:val="22"/>
                <w:highlight w:val="yellow"/>
              </w:rPr>
            </w:r>
            <w:r w:rsidRPr="00D77A4D">
              <w:rPr>
                <w:i w:val="0"/>
                <w:iCs/>
                <w:sz w:val="22"/>
                <w:szCs w:val="22"/>
                <w:highlight w:val="yellow"/>
              </w:rPr>
              <w:fldChar w:fldCharType="separate"/>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sz w:val="22"/>
                <w:szCs w:val="22"/>
                <w:highlight w:val="yellow"/>
              </w:rPr>
              <w:fldChar w:fldCharType="end"/>
            </w:r>
          </w:p>
        </w:tc>
        <w:tc>
          <w:tcPr>
            <w:tcW w:w="2057" w:type="dxa"/>
            <w:vMerge/>
            <w:tcBorders>
              <w:bottom w:val="single" w:sz="12" w:space="0" w:color="auto"/>
              <w:right w:val="single" w:sz="12" w:space="0" w:color="auto"/>
            </w:tcBorders>
            <w:vAlign w:val="center"/>
          </w:tcPr>
          <w:p w14:paraId="1D55E240" w14:textId="77777777" w:rsidR="00C91368" w:rsidRPr="00CC2D3D" w:rsidRDefault="00C91368" w:rsidP="00030AB5">
            <w:pPr>
              <w:spacing w:after="0"/>
              <w:jc w:val="center"/>
              <w:rPr>
                <w:i w:val="0"/>
                <w:iCs/>
                <w:szCs w:val="24"/>
                <w:highlight w:val="yellow"/>
              </w:rPr>
            </w:pPr>
          </w:p>
        </w:tc>
      </w:tr>
      <w:tr w:rsidR="00D77A4D" w:rsidRPr="00CF60AA" w14:paraId="2C7F7E1E" w14:textId="77777777" w:rsidTr="0034064A">
        <w:trPr>
          <w:trHeight w:val="144"/>
        </w:trPr>
        <w:tc>
          <w:tcPr>
            <w:tcW w:w="2133" w:type="dxa"/>
            <w:tcBorders>
              <w:top w:val="single" w:sz="12" w:space="0" w:color="auto"/>
              <w:left w:val="nil"/>
              <w:bottom w:val="nil"/>
              <w:right w:val="nil"/>
            </w:tcBorders>
            <w:vAlign w:val="center"/>
          </w:tcPr>
          <w:p w14:paraId="150231B5" w14:textId="77777777" w:rsidR="00D77A4D" w:rsidRDefault="00D77A4D" w:rsidP="0001366D">
            <w:pPr>
              <w:spacing w:after="0"/>
              <w:jc w:val="center"/>
              <w:rPr>
                <w:i w:val="0"/>
                <w:iCs/>
                <w:sz w:val="22"/>
                <w:szCs w:val="22"/>
              </w:rPr>
            </w:pPr>
          </w:p>
          <w:p w14:paraId="0E68A1BD" w14:textId="77777777" w:rsidR="00D77A4D" w:rsidRDefault="00D77A4D" w:rsidP="0001366D">
            <w:pPr>
              <w:spacing w:after="0"/>
              <w:jc w:val="center"/>
              <w:rPr>
                <w:i w:val="0"/>
                <w:iCs/>
                <w:sz w:val="22"/>
                <w:szCs w:val="22"/>
              </w:rPr>
            </w:pPr>
          </w:p>
          <w:p w14:paraId="3D1A5050" w14:textId="77777777" w:rsidR="00D77A4D" w:rsidRDefault="00D77A4D" w:rsidP="0001366D">
            <w:pPr>
              <w:spacing w:after="0"/>
              <w:jc w:val="center"/>
              <w:rPr>
                <w:i w:val="0"/>
                <w:iCs/>
                <w:sz w:val="22"/>
                <w:szCs w:val="22"/>
              </w:rPr>
            </w:pPr>
          </w:p>
          <w:p w14:paraId="363F854B" w14:textId="77777777" w:rsidR="00D77A4D" w:rsidRDefault="00D77A4D" w:rsidP="0001366D">
            <w:pPr>
              <w:spacing w:after="0"/>
              <w:jc w:val="center"/>
              <w:rPr>
                <w:i w:val="0"/>
                <w:iCs/>
                <w:sz w:val="22"/>
                <w:szCs w:val="22"/>
              </w:rPr>
            </w:pPr>
          </w:p>
          <w:p w14:paraId="3E1A07DD" w14:textId="77777777" w:rsidR="00D77A4D" w:rsidRDefault="00D77A4D" w:rsidP="0001366D">
            <w:pPr>
              <w:spacing w:after="0"/>
              <w:jc w:val="center"/>
              <w:rPr>
                <w:i w:val="0"/>
                <w:iCs/>
                <w:sz w:val="22"/>
                <w:szCs w:val="22"/>
              </w:rPr>
            </w:pPr>
          </w:p>
          <w:p w14:paraId="7F1E2094" w14:textId="77777777" w:rsidR="00D77A4D" w:rsidRDefault="00D77A4D" w:rsidP="0001366D">
            <w:pPr>
              <w:spacing w:after="0"/>
              <w:jc w:val="center"/>
              <w:rPr>
                <w:i w:val="0"/>
                <w:iCs/>
                <w:sz w:val="22"/>
                <w:szCs w:val="22"/>
              </w:rPr>
            </w:pPr>
          </w:p>
          <w:p w14:paraId="1D0B081D" w14:textId="77777777" w:rsidR="00D77A4D" w:rsidRDefault="00D77A4D" w:rsidP="0001366D">
            <w:pPr>
              <w:spacing w:after="0"/>
              <w:jc w:val="center"/>
              <w:rPr>
                <w:i w:val="0"/>
                <w:iCs/>
                <w:sz w:val="22"/>
                <w:szCs w:val="22"/>
              </w:rPr>
            </w:pPr>
          </w:p>
          <w:p w14:paraId="5F2B278E" w14:textId="41D4D563" w:rsidR="00D77A4D" w:rsidRPr="00D77A4D" w:rsidRDefault="00D77A4D" w:rsidP="0001366D">
            <w:pPr>
              <w:spacing w:after="0"/>
              <w:jc w:val="center"/>
              <w:rPr>
                <w:i w:val="0"/>
                <w:iCs/>
                <w:sz w:val="22"/>
                <w:szCs w:val="22"/>
              </w:rPr>
            </w:pPr>
          </w:p>
        </w:tc>
        <w:tc>
          <w:tcPr>
            <w:tcW w:w="5155" w:type="dxa"/>
            <w:gridSpan w:val="2"/>
            <w:tcBorders>
              <w:top w:val="single" w:sz="12" w:space="0" w:color="auto"/>
              <w:left w:val="nil"/>
              <w:bottom w:val="nil"/>
              <w:right w:val="nil"/>
            </w:tcBorders>
            <w:vAlign w:val="center"/>
          </w:tcPr>
          <w:p w14:paraId="15995592" w14:textId="77777777" w:rsidR="00D77A4D" w:rsidRPr="00D77A4D" w:rsidRDefault="00D77A4D" w:rsidP="00D77A4D">
            <w:pPr>
              <w:spacing w:after="0"/>
              <w:rPr>
                <w:i w:val="0"/>
                <w:iCs/>
                <w:sz w:val="22"/>
                <w:szCs w:val="22"/>
              </w:rPr>
            </w:pPr>
          </w:p>
        </w:tc>
        <w:tc>
          <w:tcPr>
            <w:tcW w:w="2057" w:type="dxa"/>
            <w:tcBorders>
              <w:top w:val="single" w:sz="12" w:space="0" w:color="auto"/>
              <w:left w:val="nil"/>
              <w:bottom w:val="nil"/>
              <w:right w:val="nil"/>
            </w:tcBorders>
            <w:vAlign w:val="center"/>
          </w:tcPr>
          <w:p w14:paraId="3674737E" w14:textId="77777777" w:rsidR="00D77A4D" w:rsidRPr="00CC2D3D" w:rsidRDefault="00D77A4D" w:rsidP="00030AB5">
            <w:pPr>
              <w:spacing w:after="0"/>
              <w:jc w:val="center"/>
              <w:rPr>
                <w:i w:val="0"/>
                <w:iCs/>
                <w:szCs w:val="24"/>
                <w:highlight w:val="yellow"/>
              </w:rPr>
            </w:pPr>
          </w:p>
        </w:tc>
      </w:tr>
      <w:tr w:rsidR="0093171C" w:rsidRPr="00CF60AA" w14:paraId="56343E61" w14:textId="02D581E0" w:rsidTr="0034064A">
        <w:trPr>
          <w:trHeight w:val="144"/>
        </w:trPr>
        <w:tc>
          <w:tcPr>
            <w:tcW w:w="2133" w:type="dxa"/>
            <w:vMerge w:val="restart"/>
            <w:tcBorders>
              <w:top w:val="nil"/>
              <w:left w:val="single" w:sz="12" w:space="0" w:color="auto"/>
            </w:tcBorders>
            <w:vAlign w:val="center"/>
          </w:tcPr>
          <w:p w14:paraId="029151EC" w14:textId="77777777" w:rsidR="00922AF0" w:rsidRPr="00D77A4D" w:rsidRDefault="00922AF0" w:rsidP="0001366D">
            <w:pPr>
              <w:spacing w:after="0"/>
              <w:jc w:val="center"/>
              <w:rPr>
                <w:i w:val="0"/>
                <w:iCs/>
                <w:sz w:val="22"/>
                <w:szCs w:val="22"/>
              </w:rPr>
            </w:pPr>
            <w:r w:rsidRPr="00D77A4D">
              <w:rPr>
                <w:i w:val="0"/>
                <w:iCs/>
                <w:sz w:val="22"/>
                <w:szCs w:val="22"/>
              </w:rPr>
              <w:lastRenderedPageBreak/>
              <w:t>Slope Restoration</w:t>
            </w:r>
          </w:p>
        </w:tc>
        <w:tc>
          <w:tcPr>
            <w:tcW w:w="3320" w:type="dxa"/>
            <w:tcBorders>
              <w:top w:val="nil"/>
            </w:tcBorders>
            <w:vAlign w:val="center"/>
          </w:tcPr>
          <w:p w14:paraId="1C00748C" w14:textId="6A59E95B" w:rsidR="00922AF0" w:rsidRPr="00D77A4D" w:rsidRDefault="00922AF0" w:rsidP="0001366D">
            <w:pPr>
              <w:spacing w:after="0"/>
              <w:rPr>
                <w:i w:val="0"/>
                <w:iCs/>
                <w:sz w:val="22"/>
                <w:szCs w:val="22"/>
              </w:rPr>
            </w:pPr>
            <w:r w:rsidRPr="00D77A4D">
              <w:rPr>
                <w:i w:val="0"/>
                <w:iCs/>
                <w:sz w:val="22"/>
                <w:szCs w:val="22"/>
              </w:rPr>
              <w:t>Material Storage and Handling</w:t>
            </w:r>
          </w:p>
        </w:tc>
        <w:tc>
          <w:tcPr>
            <w:tcW w:w="1835" w:type="dxa"/>
            <w:tcBorders>
              <w:top w:val="nil"/>
              <w:right w:val="single" w:sz="12" w:space="0" w:color="auto"/>
            </w:tcBorders>
            <w:vAlign w:val="center"/>
          </w:tcPr>
          <w:p w14:paraId="5883DFF9" w14:textId="77777777" w:rsidR="00922AF0" w:rsidRPr="00D77A4D" w:rsidRDefault="00922AF0" w:rsidP="0001366D">
            <w:pPr>
              <w:spacing w:after="0"/>
              <w:jc w:val="center"/>
              <w:rPr>
                <w:i w:val="0"/>
                <w:iCs/>
                <w:sz w:val="22"/>
                <w:szCs w:val="22"/>
              </w:rPr>
            </w:pPr>
            <w:r w:rsidRPr="00D77A4D">
              <w:rPr>
                <w:i w:val="0"/>
                <w:iCs/>
                <w:sz w:val="22"/>
                <w:szCs w:val="22"/>
              </w:rPr>
              <w:t>SM-2</w:t>
            </w:r>
          </w:p>
        </w:tc>
        <w:tc>
          <w:tcPr>
            <w:tcW w:w="2057" w:type="dxa"/>
            <w:vMerge w:val="restart"/>
            <w:tcBorders>
              <w:top w:val="nil"/>
              <w:right w:val="single" w:sz="12" w:space="0" w:color="auto"/>
            </w:tcBorders>
            <w:vAlign w:val="center"/>
          </w:tcPr>
          <w:p w14:paraId="53E432EF" w14:textId="0252E370" w:rsidR="00922AF0" w:rsidRPr="007D0D4E" w:rsidRDefault="00785AF9" w:rsidP="00785AF9">
            <w:pPr>
              <w:spacing w:after="0"/>
              <w:jc w:val="center"/>
              <w:rPr>
                <w:i w:val="0"/>
                <w:iCs/>
                <w:szCs w:val="24"/>
              </w:rPr>
            </w:pPr>
            <w:r w:rsidRPr="00D77A4D">
              <w:rPr>
                <w:i w:val="0"/>
                <w:iCs/>
                <w:sz w:val="22"/>
                <w:szCs w:val="22"/>
              </w:rPr>
              <w:t xml:space="preserve">1, </w:t>
            </w:r>
            <w:r w:rsidR="00922AF0" w:rsidRPr="00D77A4D">
              <w:rPr>
                <w:i w:val="0"/>
                <w:iCs/>
                <w:sz w:val="22"/>
                <w:szCs w:val="22"/>
              </w:rPr>
              <w:t xml:space="preserve">2, </w:t>
            </w:r>
            <w:r w:rsidRPr="00D77A4D">
              <w:rPr>
                <w:i w:val="0"/>
                <w:iCs/>
                <w:sz w:val="22"/>
                <w:szCs w:val="22"/>
              </w:rPr>
              <w:t xml:space="preserve">3, 4, </w:t>
            </w:r>
            <w:r w:rsidR="00922AF0" w:rsidRPr="00D77A4D">
              <w:rPr>
                <w:i w:val="0"/>
                <w:iCs/>
                <w:sz w:val="22"/>
                <w:szCs w:val="22"/>
              </w:rPr>
              <w:t xml:space="preserve">5, 6, 7, 8, </w:t>
            </w:r>
            <w:r w:rsidRPr="00D77A4D">
              <w:rPr>
                <w:i w:val="0"/>
                <w:iCs/>
                <w:sz w:val="22"/>
                <w:szCs w:val="22"/>
              </w:rPr>
              <w:t xml:space="preserve">9, 11, 12, 14, 15, 16, </w:t>
            </w:r>
            <w:r w:rsidR="00922AF0" w:rsidRPr="00D77A4D">
              <w:rPr>
                <w:i w:val="0"/>
                <w:iCs/>
                <w:sz w:val="22"/>
                <w:szCs w:val="22"/>
              </w:rPr>
              <w:t>18</w:t>
            </w:r>
            <w:r w:rsidRPr="00D77A4D">
              <w:rPr>
                <w:i w:val="0"/>
                <w:iCs/>
                <w:sz w:val="22"/>
                <w:szCs w:val="22"/>
              </w:rPr>
              <w:t>, 20</w:t>
            </w:r>
          </w:p>
        </w:tc>
      </w:tr>
      <w:tr w:rsidR="0093171C" w:rsidRPr="00CF60AA" w14:paraId="55E6ADE0" w14:textId="7482DC61" w:rsidTr="0034064A">
        <w:trPr>
          <w:trHeight w:val="144"/>
        </w:trPr>
        <w:tc>
          <w:tcPr>
            <w:tcW w:w="2133" w:type="dxa"/>
            <w:vMerge/>
            <w:tcBorders>
              <w:left w:val="single" w:sz="12" w:space="0" w:color="auto"/>
            </w:tcBorders>
            <w:vAlign w:val="center"/>
          </w:tcPr>
          <w:p w14:paraId="2D49F0CC" w14:textId="77777777" w:rsidR="00922AF0" w:rsidRPr="00D77A4D" w:rsidRDefault="00922AF0" w:rsidP="0001366D">
            <w:pPr>
              <w:spacing w:after="0"/>
              <w:jc w:val="center"/>
              <w:rPr>
                <w:i w:val="0"/>
                <w:iCs/>
                <w:sz w:val="22"/>
                <w:szCs w:val="22"/>
              </w:rPr>
            </w:pPr>
          </w:p>
        </w:tc>
        <w:tc>
          <w:tcPr>
            <w:tcW w:w="3320" w:type="dxa"/>
            <w:vAlign w:val="center"/>
          </w:tcPr>
          <w:p w14:paraId="08A7889F" w14:textId="1B90FDB2" w:rsidR="00922AF0" w:rsidRPr="00D77A4D" w:rsidRDefault="00922AF0" w:rsidP="0001366D">
            <w:pPr>
              <w:spacing w:after="0"/>
              <w:rPr>
                <w:i w:val="0"/>
                <w:iCs/>
                <w:sz w:val="22"/>
                <w:szCs w:val="22"/>
              </w:rPr>
            </w:pPr>
            <w:r w:rsidRPr="00D77A4D">
              <w:rPr>
                <w:i w:val="0"/>
                <w:iCs/>
                <w:sz w:val="22"/>
                <w:szCs w:val="22"/>
              </w:rPr>
              <w:t>Stockpile Management</w:t>
            </w:r>
          </w:p>
        </w:tc>
        <w:tc>
          <w:tcPr>
            <w:tcW w:w="1835" w:type="dxa"/>
            <w:tcBorders>
              <w:right w:val="single" w:sz="12" w:space="0" w:color="auto"/>
            </w:tcBorders>
            <w:vAlign w:val="center"/>
          </w:tcPr>
          <w:p w14:paraId="1E30EC51" w14:textId="77777777" w:rsidR="00922AF0" w:rsidRPr="00D77A4D" w:rsidRDefault="00922AF0" w:rsidP="0001366D">
            <w:pPr>
              <w:spacing w:after="0"/>
              <w:jc w:val="center"/>
              <w:rPr>
                <w:i w:val="0"/>
                <w:iCs/>
                <w:sz w:val="22"/>
                <w:szCs w:val="22"/>
              </w:rPr>
            </w:pPr>
            <w:r w:rsidRPr="00D77A4D">
              <w:rPr>
                <w:i w:val="0"/>
                <w:iCs/>
                <w:sz w:val="22"/>
                <w:szCs w:val="22"/>
              </w:rPr>
              <w:t>SM-3</w:t>
            </w:r>
          </w:p>
        </w:tc>
        <w:tc>
          <w:tcPr>
            <w:tcW w:w="2057" w:type="dxa"/>
            <w:vMerge/>
            <w:tcBorders>
              <w:right w:val="single" w:sz="12" w:space="0" w:color="auto"/>
            </w:tcBorders>
            <w:vAlign w:val="center"/>
          </w:tcPr>
          <w:p w14:paraId="5B4D791C" w14:textId="2C3DD88F" w:rsidR="00922AF0" w:rsidRDefault="00922AF0" w:rsidP="00030AB5">
            <w:pPr>
              <w:spacing w:after="0"/>
              <w:jc w:val="center"/>
              <w:rPr>
                <w:i w:val="0"/>
                <w:iCs/>
                <w:szCs w:val="24"/>
              </w:rPr>
            </w:pPr>
          </w:p>
        </w:tc>
      </w:tr>
      <w:tr w:rsidR="0093171C" w:rsidRPr="00CF60AA" w14:paraId="513C0B20" w14:textId="462C1B63" w:rsidTr="0034064A">
        <w:trPr>
          <w:trHeight w:val="144"/>
        </w:trPr>
        <w:tc>
          <w:tcPr>
            <w:tcW w:w="2133" w:type="dxa"/>
            <w:vMerge/>
            <w:tcBorders>
              <w:left w:val="single" w:sz="12" w:space="0" w:color="auto"/>
            </w:tcBorders>
            <w:vAlign w:val="center"/>
          </w:tcPr>
          <w:p w14:paraId="0DA94B09" w14:textId="77777777" w:rsidR="00922AF0" w:rsidRPr="00D77A4D" w:rsidRDefault="00922AF0" w:rsidP="0001366D">
            <w:pPr>
              <w:spacing w:after="0"/>
              <w:jc w:val="center"/>
              <w:rPr>
                <w:i w:val="0"/>
                <w:iCs/>
                <w:sz w:val="22"/>
                <w:szCs w:val="22"/>
              </w:rPr>
            </w:pPr>
          </w:p>
        </w:tc>
        <w:tc>
          <w:tcPr>
            <w:tcW w:w="3320" w:type="dxa"/>
            <w:vAlign w:val="center"/>
          </w:tcPr>
          <w:p w14:paraId="32B057E3" w14:textId="7FFDC2AB" w:rsidR="00922AF0" w:rsidRPr="00D77A4D" w:rsidRDefault="00922AF0" w:rsidP="0001366D">
            <w:pPr>
              <w:spacing w:after="0"/>
              <w:rPr>
                <w:i w:val="0"/>
                <w:iCs/>
                <w:sz w:val="22"/>
                <w:szCs w:val="22"/>
              </w:rPr>
            </w:pPr>
            <w:r w:rsidRPr="00D77A4D">
              <w:rPr>
                <w:i w:val="0"/>
                <w:iCs/>
                <w:sz w:val="22"/>
                <w:szCs w:val="22"/>
              </w:rPr>
              <w:t>Waste Management</w:t>
            </w:r>
          </w:p>
        </w:tc>
        <w:tc>
          <w:tcPr>
            <w:tcW w:w="1835" w:type="dxa"/>
            <w:tcBorders>
              <w:right w:val="single" w:sz="12" w:space="0" w:color="auto"/>
            </w:tcBorders>
            <w:vAlign w:val="center"/>
          </w:tcPr>
          <w:p w14:paraId="32285B1C" w14:textId="1E08CC22" w:rsidR="00922AF0" w:rsidRPr="00D77A4D" w:rsidRDefault="00922AF0" w:rsidP="0001366D">
            <w:pPr>
              <w:spacing w:after="0"/>
              <w:jc w:val="center"/>
              <w:rPr>
                <w:i w:val="0"/>
                <w:iCs/>
                <w:sz w:val="22"/>
                <w:szCs w:val="22"/>
              </w:rPr>
            </w:pPr>
            <w:r w:rsidRPr="00D77A4D">
              <w:rPr>
                <w:i w:val="0"/>
                <w:iCs/>
                <w:sz w:val="22"/>
                <w:szCs w:val="22"/>
              </w:rPr>
              <w:t>SM-6, SM-7, SM-8, SM-9</w:t>
            </w:r>
          </w:p>
        </w:tc>
        <w:tc>
          <w:tcPr>
            <w:tcW w:w="2057" w:type="dxa"/>
            <w:vMerge/>
            <w:tcBorders>
              <w:right w:val="single" w:sz="12" w:space="0" w:color="auto"/>
            </w:tcBorders>
            <w:vAlign w:val="center"/>
          </w:tcPr>
          <w:p w14:paraId="2523743E" w14:textId="7DF07DAB" w:rsidR="00922AF0" w:rsidRDefault="00922AF0" w:rsidP="00030AB5">
            <w:pPr>
              <w:spacing w:after="0"/>
              <w:jc w:val="center"/>
              <w:rPr>
                <w:i w:val="0"/>
                <w:iCs/>
                <w:szCs w:val="24"/>
              </w:rPr>
            </w:pPr>
          </w:p>
        </w:tc>
      </w:tr>
      <w:tr w:rsidR="0093171C" w:rsidRPr="00CF60AA" w14:paraId="1673E79B" w14:textId="5C2F28BE" w:rsidTr="0034064A">
        <w:trPr>
          <w:trHeight w:val="144"/>
        </w:trPr>
        <w:tc>
          <w:tcPr>
            <w:tcW w:w="2133" w:type="dxa"/>
            <w:vMerge/>
            <w:tcBorders>
              <w:left w:val="single" w:sz="12" w:space="0" w:color="auto"/>
            </w:tcBorders>
            <w:vAlign w:val="center"/>
          </w:tcPr>
          <w:p w14:paraId="612B4CC8" w14:textId="77777777" w:rsidR="00922AF0" w:rsidRPr="00D77A4D" w:rsidRDefault="00922AF0" w:rsidP="0001366D">
            <w:pPr>
              <w:spacing w:after="0"/>
              <w:jc w:val="center"/>
              <w:rPr>
                <w:i w:val="0"/>
                <w:iCs/>
                <w:sz w:val="22"/>
                <w:szCs w:val="22"/>
              </w:rPr>
            </w:pPr>
          </w:p>
        </w:tc>
        <w:tc>
          <w:tcPr>
            <w:tcW w:w="3320" w:type="dxa"/>
            <w:vAlign w:val="center"/>
          </w:tcPr>
          <w:p w14:paraId="552D8B44" w14:textId="5A637EC2" w:rsidR="00922AF0" w:rsidRPr="00D77A4D" w:rsidRDefault="00922AF0" w:rsidP="0001366D">
            <w:pPr>
              <w:spacing w:after="0"/>
              <w:rPr>
                <w:i w:val="0"/>
                <w:iCs/>
                <w:sz w:val="22"/>
                <w:szCs w:val="22"/>
              </w:rPr>
            </w:pPr>
            <w:r w:rsidRPr="00D77A4D">
              <w:rPr>
                <w:i w:val="0"/>
                <w:iCs/>
                <w:sz w:val="22"/>
                <w:szCs w:val="22"/>
              </w:rPr>
              <w:t>Spill Prevention and Control</w:t>
            </w:r>
          </w:p>
        </w:tc>
        <w:tc>
          <w:tcPr>
            <w:tcW w:w="1835" w:type="dxa"/>
            <w:tcBorders>
              <w:right w:val="single" w:sz="12" w:space="0" w:color="auto"/>
            </w:tcBorders>
            <w:vAlign w:val="center"/>
          </w:tcPr>
          <w:p w14:paraId="4F449E26" w14:textId="77777777" w:rsidR="00922AF0" w:rsidRPr="00D77A4D" w:rsidRDefault="00922AF0" w:rsidP="0001366D">
            <w:pPr>
              <w:spacing w:after="0"/>
              <w:jc w:val="center"/>
              <w:rPr>
                <w:i w:val="0"/>
                <w:iCs/>
                <w:sz w:val="22"/>
                <w:szCs w:val="22"/>
              </w:rPr>
            </w:pPr>
            <w:r w:rsidRPr="00D77A4D">
              <w:rPr>
                <w:i w:val="0"/>
                <w:iCs/>
                <w:sz w:val="22"/>
                <w:szCs w:val="22"/>
              </w:rPr>
              <w:t>SM-10</w:t>
            </w:r>
          </w:p>
        </w:tc>
        <w:tc>
          <w:tcPr>
            <w:tcW w:w="2057" w:type="dxa"/>
            <w:vMerge/>
            <w:tcBorders>
              <w:right w:val="single" w:sz="12" w:space="0" w:color="auto"/>
            </w:tcBorders>
            <w:vAlign w:val="center"/>
          </w:tcPr>
          <w:p w14:paraId="183AE009" w14:textId="5FDEF82B" w:rsidR="00922AF0" w:rsidRDefault="00922AF0" w:rsidP="00030AB5">
            <w:pPr>
              <w:spacing w:after="0"/>
              <w:jc w:val="center"/>
              <w:rPr>
                <w:i w:val="0"/>
                <w:iCs/>
                <w:szCs w:val="24"/>
              </w:rPr>
            </w:pPr>
          </w:p>
        </w:tc>
      </w:tr>
      <w:tr w:rsidR="0093171C" w:rsidRPr="00CF60AA" w14:paraId="22281DD5" w14:textId="25B17909" w:rsidTr="0034064A">
        <w:trPr>
          <w:trHeight w:val="144"/>
        </w:trPr>
        <w:tc>
          <w:tcPr>
            <w:tcW w:w="2133" w:type="dxa"/>
            <w:vMerge/>
            <w:tcBorders>
              <w:left w:val="single" w:sz="12" w:space="0" w:color="auto"/>
            </w:tcBorders>
            <w:vAlign w:val="center"/>
          </w:tcPr>
          <w:p w14:paraId="7788E9F1" w14:textId="77777777" w:rsidR="00922AF0" w:rsidRPr="00D77A4D" w:rsidRDefault="00922AF0" w:rsidP="0001366D">
            <w:pPr>
              <w:spacing w:after="0"/>
              <w:jc w:val="center"/>
              <w:rPr>
                <w:i w:val="0"/>
                <w:iCs/>
                <w:sz w:val="22"/>
                <w:szCs w:val="22"/>
              </w:rPr>
            </w:pPr>
          </w:p>
        </w:tc>
        <w:tc>
          <w:tcPr>
            <w:tcW w:w="3320" w:type="dxa"/>
            <w:vAlign w:val="center"/>
          </w:tcPr>
          <w:p w14:paraId="5A83AB13" w14:textId="22D58433" w:rsidR="00922AF0" w:rsidRPr="00D77A4D" w:rsidRDefault="00922AF0" w:rsidP="0001366D">
            <w:pPr>
              <w:spacing w:after="0"/>
              <w:rPr>
                <w:i w:val="0"/>
                <w:iCs/>
                <w:sz w:val="22"/>
                <w:szCs w:val="22"/>
              </w:rPr>
            </w:pPr>
            <w:r w:rsidRPr="00D77A4D">
              <w:rPr>
                <w:i w:val="0"/>
                <w:iCs/>
                <w:sz w:val="22"/>
                <w:szCs w:val="22"/>
              </w:rPr>
              <w:t>Vehicle and Equipment Management</w:t>
            </w:r>
          </w:p>
        </w:tc>
        <w:tc>
          <w:tcPr>
            <w:tcW w:w="1835" w:type="dxa"/>
            <w:tcBorders>
              <w:right w:val="single" w:sz="12" w:space="0" w:color="auto"/>
            </w:tcBorders>
            <w:vAlign w:val="center"/>
          </w:tcPr>
          <w:p w14:paraId="0846E0BB" w14:textId="77777777" w:rsidR="00922AF0" w:rsidRPr="00D77A4D" w:rsidRDefault="00922AF0" w:rsidP="0001366D">
            <w:pPr>
              <w:spacing w:after="0"/>
              <w:jc w:val="center"/>
              <w:rPr>
                <w:i w:val="0"/>
                <w:iCs/>
                <w:sz w:val="22"/>
                <w:szCs w:val="22"/>
              </w:rPr>
            </w:pPr>
            <w:r w:rsidRPr="00D77A4D">
              <w:rPr>
                <w:i w:val="0"/>
                <w:iCs/>
                <w:sz w:val="22"/>
                <w:szCs w:val="22"/>
              </w:rPr>
              <w:t>SM-11, SM-12, SM-13</w:t>
            </w:r>
          </w:p>
        </w:tc>
        <w:tc>
          <w:tcPr>
            <w:tcW w:w="2057" w:type="dxa"/>
            <w:vMerge/>
            <w:tcBorders>
              <w:right w:val="single" w:sz="12" w:space="0" w:color="auto"/>
            </w:tcBorders>
            <w:vAlign w:val="center"/>
          </w:tcPr>
          <w:p w14:paraId="247D17DA" w14:textId="4F4ADF32" w:rsidR="00922AF0" w:rsidRDefault="00922AF0" w:rsidP="00030AB5">
            <w:pPr>
              <w:spacing w:after="0"/>
              <w:jc w:val="center"/>
              <w:rPr>
                <w:i w:val="0"/>
                <w:iCs/>
                <w:szCs w:val="24"/>
              </w:rPr>
            </w:pPr>
          </w:p>
        </w:tc>
      </w:tr>
      <w:tr w:rsidR="0093171C" w:rsidRPr="00CF60AA" w14:paraId="65FBEF30" w14:textId="6E08C7E8" w:rsidTr="0034064A">
        <w:trPr>
          <w:trHeight w:val="144"/>
        </w:trPr>
        <w:tc>
          <w:tcPr>
            <w:tcW w:w="2133" w:type="dxa"/>
            <w:vMerge/>
            <w:tcBorders>
              <w:left w:val="single" w:sz="12" w:space="0" w:color="auto"/>
            </w:tcBorders>
            <w:vAlign w:val="center"/>
          </w:tcPr>
          <w:p w14:paraId="780D3B2F" w14:textId="77777777" w:rsidR="00922AF0" w:rsidRPr="00D77A4D" w:rsidRDefault="00922AF0" w:rsidP="0001366D">
            <w:pPr>
              <w:spacing w:after="0"/>
              <w:jc w:val="center"/>
              <w:rPr>
                <w:i w:val="0"/>
                <w:iCs/>
                <w:sz w:val="22"/>
                <w:szCs w:val="22"/>
              </w:rPr>
            </w:pPr>
          </w:p>
        </w:tc>
        <w:tc>
          <w:tcPr>
            <w:tcW w:w="3320" w:type="dxa"/>
            <w:vAlign w:val="center"/>
          </w:tcPr>
          <w:p w14:paraId="2EA46CDE" w14:textId="724E295B" w:rsidR="00922AF0" w:rsidRPr="00D77A4D" w:rsidRDefault="00922AF0" w:rsidP="0001366D">
            <w:pPr>
              <w:spacing w:after="0"/>
              <w:rPr>
                <w:i w:val="0"/>
                <w:iCs/>
                <w:sz w:val="22"/>
                <w:szCs w:val="22"/>
              </w:rPr>
            </w:pPr>
            <w:r w:rsidRPr="00D77A4D">
              <w:rPr>
                <w:i w:val="0"/>
                <w:iCs/>
                <w:sz w:val="22"/>
                <w:szCs w:val="22"/>
              </w:rPr>
              <w:t>Scheduling</w:t>
            </w:r>
          </w:p>
        </w:tc>
        <w:tc>
          <w:tcPr>
            <w:tcW w:w="1835" w:type="dxa"/>
            <w:tcBorders>
              <w:right w:val="single" w:sz="12" w:space="0" w:color="auto"/>
            </w:tcBorders>
            <w:vAlign w:val="center"/>
          </w:tcPr>
          <w:p w14:paraId="74F13E9C" w14:textId="77777777" w:rsidR="00922AF0" w:rsidRPr="00D77A4D" w:rsidRDefault="00922AF0" w:rsidP="0001366D">
            <w:pPr>
              <w:spacing w:after="0"/>
              <w:jc w:val="center"/>
              <w:rPr>
                <w:i w:val="0"/>
                <w:iCs/>
                <w:sz w:val="22"/>
                <w:szCs w:val="22"/>
              </w:rPr>
            </w:pPr>
            <w:r w:rsidRPr="00D77A4D">
              <w:rPr>
                <w:i w:val="0"/>
                <w:iCs/>
                <w:sz w:val="22"/>
                <w:szCs w:val="22"/>
              </w:rPr>
              <w:t>SM-14</w:t>
            </w:r>
          </w:p>
        </w:tc>
        <w:tc>
          <w:tcPr>
            <w:tcW w:w="2057" w:type="dxa"/>
            <w:vMerge/>
            <w:tcBorders>
              <w:right w:val="single" w:sz="12" w:space="0" w:color="auto"/>
            </w:tcBorders>
            <w:vAlign w:val="center"/>
          </w:tcPr>
          <w:p w14:paraId="61E9F495" w14:textId="34784F1D" w:rsidR="00922AF0" w:rsidRDefault="00922AF0" w:rsidP="00030AB5">
            <w:pPr>
              <w:spacing w:after="0"/>
              <w:jc w:val="center"/>
              <w:rPr>
                <w:i w:val="0"/>
                <w:iCs/>
                <w:szCs w:val="24"/>
              </w:rPr>
            </w:pPr>
          </w:p>
        </w:tc>
      </w:tr>
      <w:tr w:rsidR="0093171C" w:rsidRPr="00CF60AA" w14:paraId="6F35EDEF" w14:textId="6758E825" w:rsidTr="0034064A">
        <w:trPr>
          <w:trHeight w:val="144"/>
        </w:trPr>
        <w:tc>
          <w:tcPr>
            <w:tcW w:w="2133" w:type="dxa"/>
            <w:vMerge/>
            <w:tcBorders>
              <w:left w:val="single" w:sz="12" w:space="0" w:color="auto"/>
            </w:tcBorders>
            <w:vAlign w:val="center"/>
          </w:tcPr>
          <w:p w14:paraId="0D1402D8" w14:textId="77777777" w:rsidR="00922AF0" w:rsidRPr="00D77A4D" w:rsidRDefault="00922AF0" w:rsidP="0001366D">
            <w:pPr>
              <w:spacing w:after="0"/>
              <w:jc w:val="center"/>
              <w:rPr>
                <w:i w:val="0"/>
                <w:iCs/>
                <w:sz w:val="22"/>
                <w:szCs w:val="22"/>
              </w:rPr>
            </w:pPr>
          </w:p>
        </w:tc>
        <w:tc>
          <w:tcPr>
            <w:tcW w:w="3320" w:type="dxa"/>
            <w:vAlign w:val="center"/>
          </w:tcPr>
          <w:p w14:paraId="53BDDC5A" w14:textId="6FF2E29B" w:rsidR="00922AF0" w:rsidRPr="00D77A4D" w:rsidRDefault="00922AF0" w:rsidP="0001366D">
            <w:pPr>
              <w:spacing w:after="0"/>
              <w:rPr>
                <w:i w:val="0"/>
                <w:iCs/>
                <w:sz w:val="22"/>
                <w:szCs w:val="22"/>
              </w:rPr>
            </w:pPr>
            <w:r w:rsidRPr="00D77A4D">
              <w:rPr>
                <w:i w:val="0"/>
                <w:iCs/>
                <w:sz w:val="22"/>
                <w:szCs w:val="22"/>
              </w:rPr>
              <w:t>Location of Potential Sources of Sediment</w:t>
            </w:r>
          </w:p>
        </w:tc>
        <w:tc>
          <w:tcPr>
            <w:tcW w:w="1835" w:type="dxa"/>
            <w:tcBorders>
              <w:right w:val="single" w:sz="12" w:space="0" w:color="auto"/>
            </w:tcBorders>
            <w:vAlign w:val="center"/>
          </w:tcPr>
          <w:p w14:paraId="35BB5844" w14:textId="77777777" w:rsidR="00922AF0" w:rsidRPr="00D77A4D" w:rsidRDefault="00922AF0" w:rsidP="0001366D">
            <w:pPr>
              <w:spacing w:after="0"/>
              <w:jc w:val="center"/>
              <w:rPr>
                <w:i w:val="0"/>
                <w:iCs/>
                <w:sz w:val="22"/>
                <w:szCs w:val="22"/>
              </w:rPr>
            </w:pPr>
            <w:r w:rsidRPr="00D77A4D">
              <w:rPr>
                <w:i w:val="0"/>
                <w:iCs/>
                <w:sz w:val="22"/>
                <w:szCs w:val="22"/>
              </w:rPr>
              <w:t>SM-15</w:t>
            </w:r>
          </w:p>
        </w:tc>
        <w:tc>
          <w:tcPr>
            <w:tcW w:w="2057" w:type="dxa"/>
            <w:vMerge/>
            <w:tcBorders>
              <w:right w:val="single" w:sz="12" w:space="0" w:color="auto"/>
            </w:tcBorders>
            <w:vAlign w:val="center"/>
          </w:tcPr>
          <w:p w14:paraId="58CEC27C" w14:textId="0A57E795" w:rsidR="00922AF0" w:rsidRDefault="00922AF0" w:rsidP="00030AB5">
            <w:pPr>
              <w:spacing w:after="0"/>
              <w:jc w:val="center"/>
              <w:rPr>
                <w:i w:val="0"/>
                <w:iCs/>
                <w:szCs w:val="24"/>
              </w:rPr>
            </w:pPr>
          </w:p>
        </w:tc>
      </w:tr>
      <w:tr w:rsidR="0093171C" w:rsidRPr="00CF60AA" w14:paraId="14D1759A" w14:textId="0F07F03B" w:rsidTr="0034064A">
        <w:trPr>
          <w:trHeight w:val="144"/>
        </w:trPr>
        <w:tc>
          <w:tcPr>
            <w:tcW w:w="2133" w:type="dxa"/>
            <w:vMerge/>
            <w:tcBorders>
              <w:left w:val="single" w:sz="12" w:space="0" w:color="auto"/>
            </w:tcBorders>
            <w:vAlign w:val="center"/>
          </w:tcPr>
          <w:p w14:paraId="02F5E3BD" w14:textId="77777777" w:rsidR="00922AF0" w:rsidRPr="00D77A4D" w:rsidRDefault="00922AF0" w:rsidP="0001366D">
            <w:pPr>
              <w:spacing w:after="0"/>
              <w:jc w:val="center"/>
              <w:rPr>
                <w:i w:val="0"/>
                <w:iCs/>
                <w:sz w:val="22"/>
                <w:szCs w:val="22"/>
              </w:rPr>
            </w:pPr>
          </w:p>
        </w:tc>
        <w:tc>
          <w:tcPr>
            <w:tcW w:w="3320" w:type="dxa"/>
            <w:vAlign w:val="center"/>
          </w:tcPr>
          <w:p w14:paraId="2E2E6B28" w14:textId="29B2B719" w:rsidR="00922AF0" w:rsidRPr="00D77A4D" w:rsidRDefault="00922AF0" w:rsidP="0001366D">
            <w:pPr>
              <w:spacing w:after="0"/>
              <w:rPr>
                <w:i w:val="0"/>
                <w:iCs/>
                <w:sz w:val="22"/>
                <w:szCs w:val="22"/>
              </w:rPr>
            </w:pPr>
            <w:r w:rsidRPr="00D77A4D">
              <w:rPr>
                <w:i w:val="0"/>
                <w:iCs/>
                <w:sz w:val="22"/>
                <w:szCs w:val="22"/>
              </w:rPr>
              <w:t>Staging Area</w:t>
            </w:r>
          </w:p>
        </w:tc>
        <w:tc>
          <w:tcPr>
            <w:tcW w:w="1835" w:type="dxa"/>
            <w:tcBorders>
              <w:right w:val="single" w:sz="12" w:space="0" w:color="auto"/>
            </w:tcBorders>
            <w:vAlign w:val="center"/>
          </w:tcPr>
          <w:p w14:paraId="45D1986D" w14:textId="77777777" w:rsidR="00922AF0" w:rsidRPr="00D77A4D" w:rsidRDefault="00922AF0" w:rsidP="0001366D">
            <w:pPr>
              <w:spacing w:after="0"/>
              <w:jc w:val="center"/>
              <w:rPr>
                <w:i w:val="0"/>
                <w:iCs/>
                <w:sz w:val="22"/>
                <w:szCs w:val="22"/>
              </w:rPr>
            </w:pPr>
            <w:r w:rsidRPr="00D77A4D">
              <w:rPr>
                <w:i w:val="0"/>
                <w:iCs/>
                <w:sz w:val="22"/>
                <w:szCs w:val="22"/>
              </w:rPr>
              <w:t>SM-16</w:t>
            </w:r>
          </w:p>
        </w:tc>
        <w:tc>
          <w:tcPr>
            <w:tcW w:w="2057" w:type="dxa"/>
            <w:vMerge/>
            <w:tcBorders>
              <w:right w:val="single" w:sz="12" w:space="0" w:color="auto"/>
            </w:tcBorders>
            <w:vAlign w:val="center"/>
          </w:tcPr>
          <w:p w14:paraId="3E97D177" w14:textId="6F27A55F" w:rsidR="00922AF0" w:rsidRDefault="00922AF0" w:rsidP="00030AB5">
            <w:pPr>
              <w:spacing w:after="0"/>
              <w:jc w:val="center"/>
              <w:rPr>
                <w:i w:val="0"/>
                <w:iCs/>
                <w:szCs w:val="24"/>
              </w:rPr>
            </w:pPr>
          </w:p>
        </w:tc>
      </w:tr>
      <w:tr w:rsidR="0093171C" w:rsidRPr="00CF60AA" w14:paraId="6AA6D1E0" w14:textId="614B8763" w:rsidTr="0034064A">
        <w:trPr>
          <w:trHeight w:val="144"/>
        </w:trPr>
        <w:tc>
          <w:tcPr>
            <w:tcW w:w="2133" w:type="dxa"/>
            <w:vMerge/>
            <w:tcBorders>
              <w:left w:val="single" w:sz="12" w:space="0" w:color="auto"/>
            </w:tcBorders>
            <w:vAlign w:val="center"/>
          </w:tcPr>
          <w:p w14:paraId="42994CEB" w14:textId="77777777" w:rsidR="00922AF0" w:rsidRPr="00D77A4D" w:rsidRDefault="00922AF0" w:rsidP="0001366D">
            <w:pPr>
              <w:spacing w:after="0"/>
              <w:jc w:val="center"/>
              <w:rPr>
                <w:i w:val="0"/>
                <w:iCs/>
                <w:sz w:val="22"/>
                <w:szCs w:val="22"/>
              </w:rPr>
            </w:pPr>
          </w:p>
        </w:tc>
        <w:tc>
          <w:tcPr>
            <w:tcW w:w="3320" w:type="dxa"/>
            <w:vAlign w:val="center"/>
          </w:tcPr>
          <w:p w14:paraId="0E28A126" w14:textId="1C4E4C44" w:rsidR="00922AF0" w:rsidRPr="00D77A4D" w:rsidRDefault="00922AF0" w:rsidP="0001366D">
            <w:pPr>
              <w:spacing w:after="0"/>
              <w:rPr>
                <w:i w:val="0"/>
                <w:iCs/>
                <w:sz w:val="22"/>
                <w:szCs w:val="22"/>
              </w:rPr>
            </w:pPr>
            <w:r w:rsidRPr="00D77A4D">
              <w:rPr>
                <w:i w:val="0"/>
                <w:iCs/>
                <w:sz w:val="22"/>
                <w:szCs w:val="22"/>
              </w:rPr>
              <w:t>Preservation of Existing Vegetation</w:t>
            </w:r>
          </w:p>
        </w:tc>
        <w:tc>
          <w:tcPr>
            <w:tcW w:w="1835" w:type="dxa"/>
            <w:tcBorders>
              <w:right w:val="single" w:sz="12" w:space="0" w:color="auto"/>
            </w:tcBorders>
            <w:vAlign w:val="center"/>
          </w:tcPr>
          <w:p w14:paraId="47BAF71C" w14:textId="77777777" w:rsidR="00922AF0" w:rsidRPr="00D77A4D" w:rsidRDefault="00922AF0" w:rsidP="0001366D">
            <w:pPr>
              <w:spacing w:after="0"/>
              <w:jc w:val="center"/>
              <w:rPr>
                <w:i w:val="0"/>
                <w:iCs/>
                <w:sz w:val="22"/>
                <w:szCs w:val="22"/>
              </w:rPr>
            </w:pPr>
            <w:r w:rsidRPr="00D77A4D">
              <w:rPr>
                <w:i w:val="0"/>
                <w:iCs/>
                <w:sz w:val="22"/>
                <w:szCs w:val="22"/>
              </w:rPr>
              <w:t>SM-17</w:t>
            </w:r>
          </w:p>
        </w:tc>
        <w:tc>
          <w:tcPr>
            <w:tcW w:w="2057" w:type="dxa"/>
            <w:vMerge/>
            <w:tcBorders>
              <w:right w:val="single" w:sz="12" w:space="0" w:color="auto"/>
            </w:tcBorders>
            <w:vAlign w:val="center"/>
          </w:tcPr>
          <w:p w14:paraId="2995D3E8" w14:textId="09686121" w:rsidR="00922AF0" w:rsidRDefault="00922AF0" w:rsidP="00030AB5">
            <w:pPr>
              <w:spacing w:after="0"/>
              <w:jc w:val="center"/>
              <w:rPr>
                <w:i w:val="0"/>
                <w:iCs/>
                <w:szCs w:val="24"/>
              </w:rPr>
            </w:pPr>
          </w:p>
        </w:tc>
      </w:tr>
      <w:tr w:rsidR="0093171C" w:rsidRPr="00CF60AA" w14:paraId="3788F9A7" w14:textId="73EF372E" w:rsidTr="0034064A">
        <w:trPr>
          <w:trHeight w:val="144"/>
        </w:trPr>
        <w:tc>
          <w:tcPr>
            <w:tcW w:w="2133" w:type="dxa"/>
            <w:vMerge/>
            <w:tcBorders>
              <w:left w:val="single" w:sz="12" w:space="0" w:color="auto"/>
            </w:tcBorders>
            <w:vAlign w:val="center"/>
          </w:tcPr>
          <w:p w14:paraId="1CCE5D03" w14:textId="77777777" w:rsidR="00922AF0" w:rsidRPr="00D77A4D" w:rsidRDefault="00922AF0" w:rsidP="0001366D">
            <w:pPr>
              <w:spacing w:after="0"/>
              <w:jc w:val="center"/>
              <w:rPr>
                <w:i w:val="0"/>
                <w:iCs/>
                <w:sz w:val="22"/>
                <w:szCs w:val="22"/>
              </w:rPr>
            </w:pPr>
          </w:p>
        </w:tc>
        <w:tc>
          <w:tcPr>
            <w:tcW w:w="3320" w:type="dxa"/>
            <w:vAlign w:val="center"/>
          </w:tcPr>
          <w:p w14:paraId="33D2FF60" w14:textId="14A40CF2" w:rsidR="00922AF0" w:rsidRPr="00D77A4D" w:rsidRDefault="00922AF0" w:rsidP="0001366D">
            <w:pPr>
              <w:spacing w:after="0"/>
              <w:rPr>
                <w:i w:val="0"/>
                <w:iCs/>
                <w:sz w:val="22"/>
                <w:szCs w:val="22"/>
              </w:rPr>
            </w:pPr>
            <w:r w:rsidRPr="00D77A4D">
              <w:rPr>
                <w:i w:val="0"/>
                <w:iCs/>
                <w:sz w:val="22"/>
                <w:szCs w:val="22"/>
              </w:rPr>
              <w:t>Dust Control</w:t>
            </w:r>
          </w:p>
        </w:tc>
        <w:tc>
          <w:tcPr>
            <w:tcW w:w="1835" w:type="dxa"/>
            <w:tcBorders>
              <w:right w:val="single" w:sz="12" w:space="0" w:color="auto"/>
            </w:tcBorders>
            <w:vAlign w:val="center"/>
          </w:tcPr>
          <w:p w14:paraId="409BE40F" w14:textId="77777777" w:rsidR="00922AF0" w:rsidRPr="00D77A4D" w:rsidRDefault="00922AF0" w:rsidP="0001366D">
            <w:pPr>
              <w:spacing w:after="0"/>
              <w:jc w:val="center"/>
              <w:rPr>
                <w:i w:val="0"/>
                <w:iCs/>
                <w:sz w:val="22"/>
                <w:szCs w:val="22"/>
              </w:rPr>
            </w:pPr>
            <w:r w:rsidRPr="00D77A4D">
              <w:rPr>
                <w:i w:val="0"/>
                <w:iCs/>
                <w:sz w:val="22"/>
                <w:szCs w:val="22"/>
              </w:rPr>
              <w:t>SM-19</w:t>
            </w:r>
          </w:p>
        </w:tc>
        <w:tc>
          <w:tcPr>
            <w:tcW w:w="2057" w:type="dxa"/>
            <w:vMerge/>
            <w:tcBorders>
              <w:right w:val="single" w:sz="12" w:space="0" w:color="auto"/>
            </w:tcBorders>
            <w:vAlign w:val="center"/>
          </w:tcPr>
          <w:p w14:paraId="3B24DFFD" w14:textId="24E71DDE" w:rsidR="00922AF0" w:rsidRDefault="00922AF0" w:rsidP="00030AB5">
            <w:pPr>
              <w:spacing w:after="0"/>
              <w:jc w:val="center"/>
              <w:rPr>
                <w:i w:val="0"/>
                <w:iCs/>
                <w:szCs w:val="24"/>
              </w:rPr>
            </w:pPr>
          </w:p>
        </w:tc>
      </w:tr>
      <w:tr w:rsidR="0093171C" w:rsidRPr="00CF60AA" w14:paraId="12819E00" w14:textId="10B1C58E" w:rsidTr="0034064A">
        <w:trPr>
          <w:trHeight w:val="144"/>
        </w:trPr>
        <w:tc>
          <w:tcPr>
            <w:tcW w:w="2133" w:type="dxa"/>
            <w:vMerge/>
            <w:tcBorders>
              <w:left w:val="single" w:sz="12" w:space="0" w:color="auto"/>
            </w:tcBorders>
            <w:vAlign w:val="center"/>
          </w:tcPr>
          <w:p w14:paraId="1CDE4C38" w14:textId="77777777" w:rsidR="00922AF0" w:rsidRPr="00422EAE" w:rsidRDefault="00922AF0" w:rsidP="0001366D">
            <w:pPr>
              <w:spacing w:after="0"/>
              <w:jc w:val="center"/>
              <w:rPr>
                <w:i w:val="0"/>
                <w:iCs/>
                <w:szCs w:val="24"/>
              </w:rPr>
            </w:pPr>
          </w:p>
        </w:tc>
        <w:tc>
          <w:tcPr>
            <w:tcW w:w="3320" w:type="dxa"/>
            <w:vAlign w:val="center"/>
          </w:tcPr>
          <w:p w14:paraId="171EBDF0" w14:textId="0710A24F" w:rsidR="00922AF0" w:rsidRPr="00D77A4D" w:rsidRDefault="00922AF0" w:rsidP="0001366D">
            <w:pPr>
              <w:spacing w:after="0"/>
              <w:rPr>
                <w:i w:val="0"/>
                <w:iCs/>
                <w:sz w:val="22"/>
                <w:szCs w:val="22"/>
              </w:rPr>
            </w:pPr>
            <w:r w:rsidRPr="00D77A4D">
              <w:rPr>
                <w:i w:val="0"/>
                <w:iCs/>
                <w:sz w:val="22"/>
                <w:szCs w:val="22"/>
              </w:rPr>
              <w:t>Topsoil Management</w:t>
            </w:r>
          </w:p>
        </w:tc>
        <w:tc>
          <w:tcPr>
            <w:tcW w:w="1835" w:type="dxa"/>
            <w:tcBorders>
              <w:right w:val="single" w:sz="12" w:space="0" w:color="auto"/>
            </w:tcBorders>
            <w:vAlign w:val="center"/>
          </w:tcPr>
          <w:p w14:paraId="11695F81" w14:textId="77777777" w:rsidR="00922AF0" w:rsidRPr="00D77A4D" w:rsidRDefault="00922AF0" w:rsidP="0001366D">
            <w:pPr>
              <w:spacing w:after="0"/>
              <w:jc w:val="center"/>
              <w:rPr>
                <w:i w:val="0"/>
                <w:iCs/>
                <w:sz w:val="22"/>
                <w:szCs w:val="22"/>
              </w:rPr>
            </w:pPr>
            <w:r w:rsidRPr="00D77A4D">
              <w:rPr>
                <w:i w:val="0"/>
                <w:iCs/>
                <w:sz w:val="22"/>
                <w:szCs w:val="22"/>
              </w:rPr>
              <w:t>SM-22</w:t>
            </w:r>
          </w:p>
        </w:tc>
        <w:tc>
          <w:tcPr>
            <w:tcW w:w="2057" w:type="dxa"/>
            <w:vMerge/>
            <w:tcBorders>
              <w:right w:val="single" w:sz="12" w:space="0" w:color="auto"/>
            </w:tcBorders>
            <w:vAlign w:val="center"/>
          </w:tcPr>
          <w:p w14:paraId="0EF4877F" w14:textId="62E6E352" w:rsidR="00922AF0" w:rsidRDefault="00922AF0" w:rsidP="00030AB5">
            <w:pPr>
              <w:spacing w:after="0"/>
              <w:jc w:val="center"/>
              <w:rPr>
                <w:i w:val="0"/>
                <w:iCs/>
                <w:szCs w:val="24"/>
              </w:rPr>
            </w:pPr>
          </w:p>
        </w:tc>
      </w:tr>
      <w:tr w:rsidR="0093171C" w:rsidRPr="00CF60AA" w14:paraId="0BF88CAF" w14:textId="55FEBB5F" w:rsidTr="0034064A">
        <w:trPr>
          <w:trHeight w:val="144"/>
        </w:trPr>
        <w:tc>
          <w:tcPr>
            <w:tcW w:w="2133" w:type="dxa"/>
            <w:vMerge/>
            <w:tcBorders>
              <w:left w:val="single" w:sz="12" w:space="0" w:color="auto"/>
            </w:tcBorders>
            <w:vAlign w:val="center"/>
          </w:tcPr>
          <w:p w14:paraId="11971A14" w14:textId="77777777" w:rsidR="00922AF0" w:rsidRPr="00422EAE" w:rsidRDefault="00922AF0" w:rsidP="0001366D">
            <w:pPr>
              <w:spacing w:after="0"/>
              <w:jc w:val="center"/>
              <w:rPr>
                <w:i w:val="0"/>
                <w:iCs/>
                <w:szCs w:val="24"/>
              </w:rPr>
            </w:pPr>
          </w:p>
        </w:tc>
        <w:tc>
          <w:tcPr>
            <w:tcW w:w="3320" w:type="dxa"/>
            <w:vAlign w:val="center"/>
          </w:tcPr>
          <w:p w14:paraId="6CD02DF5" w14:textId="0CFF5A07" w:rsidR="00922AF0" w:rsidRPr="00D77A4D" w:rsidRDefault="00922AF0" w:rsidP="0001366D">
            <w:pPr>
              <w:spacing w:after="0"/>
              <w:rPr>
                <w:i w:val="0"/>
                <w:iCs/>
                <w:sz w:val="22"/>
                <w:szCs w:val="22"/>
              </w:rPr>
            </w:pPr>
            <w:r w:rsidRPr="00D77A4D">
              <w:rPr>
                <w:i w:val="0"/>
                <w:iCs/>
                <w:sz w:val="22"/>
                <w:szCs w:val="22"/>
              </w:rPr>
              <w:t>Storm Water Diversion Devices</w:t>
            </w:r>
          </w:p>
        </w:tc>
        <w:tc>
          <w:tcPr>
            <w:tcW w:w="1835" w:type="dxa"/>
            <w:tcBorders>
              <w:right w:val="single" w:sz="12" w:space="0" w:color="auto"/>
            </w:tcBorders>
            <w:vAlign w:val="center"/>
          </w:tcPr>
          <w:p w14:paraId="097FEECB" w14:textId="0AF6F9E1" w:rsidR="00922AF0" w:rsidRPr="00D77A4D" w:rsidRDefault="00922AF0" w:rsidP="0001366D">
            <w:pPr>
              <w:spacing w:after="0"/>
              <w:jc w:val="center"/>
              <w:rPr>
                <w:i w:val="0"/>
                <w:iCs/>
                <w:sz w:val="22"/>
                <w:szCs w:val="22"/>
              </w:rPr>
            </w:pPr>
            <w:r w:rsidRPr="00D77A4D">
              <w:rPr>
                <w:i w:val="0"/>
                <w:iCs/>
                <w:sz w:val="22"/>
                <w:szCs w:val="22"/>
              </w:rPr>
              <w:t>EC-3, EC-5, EC-7</w:t>
            </w:r>
          </w:p>
        </w:tc>
        <w:tc>
          <w:tcPr>
            <w:tcW w:w="2057" w:type="dxa"/>
            <w:vMerge/>
            <w:tcBorders>
              <w:right w:val="single" w:sz="12" w:space="0" w:color="auto"/>
            </w:tcBorders>
            <w:vAlign w:val="center"/>
          </w:tcPr>
          <w:p w14:paraId="28671A1C" w14:textId="38D10FC0" w:rsidR="00922AF0" w:rsidRDefault="00922AF0" w:rsidP="00030AB5">
            <w:pPr>
              <w:spacing w:after="0"/>
              <w:jc w:val="center"/>
              <w:rPr>
                <w:i w:val="0"/>
                <w:iCs/>
                <w:szCs w:val="24"/>
              </w:rPr>
            </w:pPr>
          </w:p>
        </w:tc>
      </w:tr>
      <w:tr w:rsidR="0093171C" w:rsidRPr="00CF60AA" w14:paraId="1250292C" w14:textId="16615B8C" w:rsidTr="0034064A">
        <w:trPr>
          <w:trHeight w:val="144"/>
        </w:trPr>
        <w:tc>
          <w:tcPr>
            <w:tcW w:w="2133" w:type="dxa"/>
            <w:vMerge/>
            <w:tcBorders>
              <w:left w:val="single" w:sz="12" w:space="0" w:color="auto"/>
            </w:tcBorders>
            <w:vAlign w:val="center"/>
          </w:tcPr>
          <w:p w14:paraId="5939CC1F" w14:textId="77777777" w:rsidR="00922AF0" w:rsidRPr="00422EAE" w:rsidRDefault="00922AF0" w:rsidP="0001366D">
            <w:pPr>
              <w:spacing w:after="0"/>
              <w:jc w:val="center"/>
              <w:rPr>
                <w:i w:val="0"/>
                <w:iCs/>
                <w:szCs w:val="24"/>
              </w:rPr>
            </w:pPr>
          </w:p>
        </w:tc>
        <w:tc>
          <w:tcPr>
            <w:tcW w:w="3320" w:type="dxa"/>
            <w:vAlign w:val="center"/>
          </w:tcPr>
          <w:p w14:paraId="1958A418" w14:textId="3B2D81C1" w:rsidR="00922AF0" w:rsidRPr="00D77A4D" w:rsidRDefault="00922AF0" w:rsidP="0001366D">
            <w:pPr>
              <w:spacing w:after="0"/>
              <w:rPr>
                <w:i w:val="0"/>
                <w:iCs/>
                <w:sz w:val="22"/>
                <w:szCs w:val="22"/>
              </w:rPr>
            </w:pPr>
            <w:r w:rsidRPr="00D77A4D">
              <w:rPr>
                <w:i w:val="0"/>
                <w:iCs/>
                <w:sz w:val="22"/>
                <w:szCs w:val="22"/>
              </w:rPr>
              <w:t>Velocity Dissipation Practices</w:t>
            </w:r>
          </w:p>
        </w:tc>
        <w:tc>
          <w:tcPr>
            <w:tcW w:w="1835" w:type="dxa"/>
            <w:tcBorders>
              <w:right w:val="single" w:sz="12" w:space="0" w:color="auto"/>
            </w:tcBorders>
            <w:vAlign w:val="center"/>
          </w:tcPr>
          <w:p w14:paraId="789BF698" w14:textId="35B5B8F7" w:rsidR="00922AF0" w:rsidRPr="00D77A4D" w:rsidRDefault="00922AF0" w:rsidP="0001366D">
            <w:pPr>
              <w:spacing w:after="0"/>
              <w:jc w:val="center"/>
              <w:rPr>
                <w:i w:val="0"/>
                <w:iCs/>
                <w:sz w:val="22"/>
                <w:szCs w:val="22"/>
              </w:rPr>
            </w:pPr>
            <w:r w:rsidRPr="00D77A4D">
              <w:rPr>
                <w:i w:val="0"/>
                <w:iCs/>
                <w:sz w:val="22"/>
                <w:szCs w:val="22"/>
              </w:rPr>
              <w:t>EC-4, EC-8, EC-9</w:t>
            </w:r>
          </w:p>
        </w:tc>
        <w:tc>
          <w:tcPr>
            <w:tcW w:w="2057" w:type="dxa"/>
            <w:vMerge/>
            <w:tcBorders>
              <w:right w:val="single" w:sz="12" w:space="0" w:color="auto"/>
            </w:tcBorders>
            <w:vAlign w:val="center"/>
          </w:tcPr>
          <w:p w14:paraId="3001C641" w14:textId="23624A29" w:rsidR="00922AF0" w:rsidRDefault="00922AF0" w:rsidP="00030AB5">
            <w:pPr>
              <w:spacing w:after="0"/>
              <w:jc w:val="center"/>
              <w:rPr>
                <w:i w:val="0"/>
                <w:iCs/>
                <w:szCs w:val="24"/>
              </w:rPr>
            </w:pPr>
          </w:p>
        </w:tc>
      </w:tr>
      <w:tr w:rsidR="0093171C" w:rsidRPr="00CF60AA" w14:paraId="0B60365D" w14:textId="52240271" w:rsidTr="0034064A">
        <w:trPr>
          <w:trHeight w:val="144"/>
        </w:trPr>
        <w:tc>
          <w:tcPr>
            <w:tcW w:w="2133" w:type="dxa"/>
            <w:vMerge/>
            <w:tcBorders>
              <w:left w:val="single" w:sz="12" w:space="0" w:color="auto"/>
            </w:tcBorders>
            <w:vAlign w:val="center"/>
          </w:tcPr>
          <w:p w14:paraId="1465D906" w14:textId="77777777" w:rsidR="00922AF0" w:rsidRPr="00422EAE" w:rsidRDefault="00922AF0" w:rsidP="0001366D">
            <w:pPr>
              <w:spacing w:after="0"/>
              <w:jc w:val="center"/>
              <w:rPr>
                <w:i w:val="0"/>
                <w:iCs/>
                <w:szCs w:val="24"/>
              </w:rPr>
            </w:pPr>
          </w:p>
        </w:tc>
        <w:tc>
          <w:tcPr>
            <w:tcW w:w="3320" w:type="dxa"/>
            <w:vAlign w:val="center"/>
          </w:tcPr>
          <w:p w14:paraId="224380DE" w14:textId="12C0EEF5" w:rsidR="00922AF0" w:rsidRPr="00D77A4D" w:rsidRDefault="00922AF0" w:rsidP="0001366D">
            <w:pPr>
              <w:spacing w:after="0"/>
              <w:rPr>
                <w:i w:val="0"/>
                <w:iCs/>
                <w:sz w:val="22"/>
                <w:szCs w:val="22"/>
              </w:rPr>
            </w:pPr>
            <w:r w:rsidRPr="00D77A4D">
              <w:rPr>
                <w:i w:val="0"/>
                <w:iCs/>
                <w:sz w:val="22"/>
                <w:szCs w:val="22"/>
              </w:rPr>
              <w:t>Soil Stabilization Measures</w:t>
            </w:r>
          </w:p>
        </w:tc>
        <w:tc>
          <w:tcPr>
            <w:tcW w:w="1835" w:type="dxa"/>
            <w:tcBorders>
              <w:right w:val="single" w:sz="12" w:space="0" w:color="auto"/>
            </w:tcBorders>
            <w:vAlign w:val="center"/>
          </w:tcPr>
          <w:p w14:paraId="12B380C8" w14:textId="771F6BAC" w:rsidR="00922AF0" w:rsidRPr="00D77A4D" w:rsidRDefault="00922AF0" w:rsidP="0001366D">
            <w:pPr>
              <w:spacing w:after="0"/>
              <w:jc w:val="center"/>
              <w:rPr>
                <w:i w:val="0"/>
                <w:iCs/>
                <w:sz w:val="22"/>
                <w:szCs w:val="22"/>
              </w:rPr>
            </w:pPr>
            <w:r w:rsidRPr="00D77A4D">
              <w:rPr>
                <w:i w:val="0"/>
                <w:iCs/>
                <w:sz w:val="22"/>
                <w:szCs w:val="22"/>
              </w:rPr>
              <w:t>EC-11, EC-12, EC-13, EC-14, EC-15, EC-16</w:t>
            </w:r>
          </w:p>
        </w:tc>
        <w:tc>
          <w:tcPr>
            <w:tcW w:w="2057" w:type="dxa"/>
            <w:vMerge/>
            <w:tcBorders>
              <w:right w:val="single" w:sz="12" w:space="0" w:color="auto"/>
            </w:tcBorders>
            <w:vAlign w:val="center"/>
          </w:tcPr>
          <w:p w14:paraId="4A7E8630" w14:textId="4E1614E3" w:rsidR="00922AF0" w:rsidRDefault="00922AF0" w:rsidP="00030AB5">
            <w:pPr>
              <w:spacing w:after="0"/>
              <w:jc w:val="center"/>
              <w:rPr>
                <w:i w:val="0"/>
                <w:iCs/>
                <w:szCs w:val="24"/>
              </w:rPr>
            </w:pPr>
          </w:p>
        </w:tc>
      </w:tr>
      <w:tr w:rsidR="0093171C" w:rsidRPr="00CF60AA" w14:paraId="699CDA52" w14:textId="72EEB0CF" w:rsidTr="0034064A">
        <w:trPr>
          <w:trHeight w:val="144"/>
        </w:trPr>
        <w:tc>
          <w:tcPr>
            <w:tcW w:w="2133" w:type="dxa"/>
            <w:vMerge/>
            <w:tcBorders>
              <w:left w:val="single" w:sz="12" w:space="0" w:color="auto"/>
            </w:tcBorders>
            <w:vAlign w:val="center"/>
          </w:tcPr>
          <w:p w14:paraId="05124460" w14:textId="77777777" w:rsidR="00922AF0" w:rsidRPr="00422EAE" w:rsidRDefault="00922AF0" w:rsidP="0001366D">
            <w:pPr>
              <w:spacing w:after="0"/>
              <w:jc w:val="center"/>
              <w:rPr>
                <w:i w:val="0"/>
                <w:iCs/>
                <w:szCs w:val="24"/>
              </w:rPr>
            </w:pPr>
          </w:p>
        </w:tc>
        <w:tc>
          <w:tcPr>
            <w:tcW w:w="3320" w:type="dxa"/>
            <w:vAlign w:val="center"/>
          </w:tcPr>
          <w:p w14:paraId="28D5C3A5" w14:textId="0C926546" w:rsidR="00922AF0" w:rsidRPr="00D77A4D" w:rsidRDefault="00922AF0" w:rsidP="0001366D">
            <w:pPr>
              <w:spacing w:after="0"/>
              <w:rPr>
                <w:i w:val="0"/>
                <w:iCs/>
                <w:sz w:val="22"/>
                <w:szCs w:val="22"/>
              </w:rPr>
            </w:pPr>
            <w:r w:rsidRPr="00D77A4D">
              <w:rPr>
                <w:i w:val="0"/>
                <w:iCs/>
                <w:sz w:val="22"/>
                <w:szCs w:val="22"/>
              </w:rPr>
              <w:t>Storm Drain Inlet Protection</w:t>
            </w:r>
          </w:p>
        </w:tc>
        <w:tc>
          <w:tcPr>
            <w:tcW w:w="1835" w:type="dxa"/>
            <w:tcBorders>
              <w:right w:val="single" w:sz="12" w:space="0" w:color="auto"/>
            </w:tcBorders>
            <w:vAlign w:val="center"/>
          </w:tcPr>
          <w:p w14:paraId="2BBF6BF2" w14:textId="77777777" w:rsidR="00922AF0" w:rsidRPr="00D77A4D" w:rsidRDefault="00922AF0" w:rsidP="0001366D">
            <w:pPr>
              <w:spacing w:after="0"/>
              <w:jc w:val="center"/>
              <w:rPr>
                <w:i w:val="0"/>
                <w:iCs/>
                <w:sz w:val="22"/>
                <w:szCs w:val="22"/>
              </w:rPr>
            </w:pPr>
            <w:r w:rsidRPr="00D77A4D">
              <w:rPr>
                <w:i w:val="0"/>
                <w:iCs/>
                <w:sz w:val="22"/>
                <w:szCs w:val="22"/>
              </w:rPr>
              <w:t>SC-1</w:t>
            </w:r>
          </w:p>
        </w:tc>
        <w:tc>
          <w:tcPr>
            <w:tcW w:w="2057" w:type="dxa"/>
            <w:vMerge/>
            <w:tcBorders>
              <w:right w:val="single" w:sz="12" w:space="0" w:color="auto"/>
            </w:tcBorders>
            <w:vAlign w:val="center"/>
          </w:tcPr>
          <w:p w14:paraId="4A01D914" w14:textId="4C07F445" w:rsidR="00922AF0" w:rsidRDefault="00922AF0" w:rsidP="00030AB5">
            <w:pPr>
              <w:spacing w:after="0"/>
              <w:jc w:val="center"/>
              <w:rPr>
                <w:i w:val="0"/>
                <w:iCs/>
                <w:szCs w:val="24"/>
              </w:rPr>
            </w:pPr>
          </w:p>
        </w:tc>
      </w:tr>
      <w:tr w:rsidR="0093171C" w:rsidRPr="00CF60AA" w14:paraId="6540F227" w14:textId="43F1B30D" w:rsidTr="0034064A">
        <w:trPr>
          <w:trHeight w:val="144"/>
        </w:trPr>
        <w:tc>
          <w:tcPr>
            <w:tcW w:w="2133" w:type="dxa"/>
            <w:vMerge/>
            <w:tcBorders>
              <w:left w:val="single" w:sz="12" w:space="0" w:color="auto"/>
            </w:tcBorders>
            <w:vAlign w:val="center"/>
          </w:tcPr>
          <w:p w14:paraId="41707536" w14:textId="77777777" w:rsidR="00922AF0" w:rsidRPr="00422EAE" w:rsidRDefault="00922AF0" w:rsidP="0001366D">
            <w:pPr>
              <w:spacing w:after="0"/>
              <w:jc w:val="center"/>
              <w:rPr>
                <w:i w:val="0"/>
                <w:iCs/>
                <w:szCs w:val="24"/>
              </w:rPr>
            </w:pPr>
          </w:p>
        </w:tc>
        <w:tc>
          <w:tcPr>
            <w:tcW w:w="3320" w:type="dxa"/>
            <w:vAlign w:val="center"/>
          </w:tcPr>
          <w:p w14:paraId="124D6CB1" w14:textId="32A5CE4C" w:rsidR="00922AF0" w:rsidRPr="00D77A4D" w:rsidRDefault="00922AF0" w:rsidP="0001366D">
            <w:pPr>
              <w:spacing w:after="0"/>
              <w:rPr>
                <w:i w:val="0"/>
                <w:iCs/>
                <w:sz w:val="22"/>
                <w:szCs w:val="22"/>
              </w:rPr>
            </w:pPr>
            <w:r w:rsidRPr="00D77A4D">
              <w:rPr>
                <w:i w:val="0"/>
                <w:iCs/>
                <w:sz w:val="22"/>
                <w:szCs w:val="22"/>
              </w:rPr>
              <w:t>Compost Filter Berm/Sock</w:t>
            </w:r>
          </w:p>
        </w:tc>
        <w:tc>
          <w:tcPr>
            <w:tcW w:w="1835" w:type="dxa"/>
            <w:tcBorders>
              <w:right w:val="single" w:sz="12" w:space="0" w:color="auto"/>
            </w:tcBorders>
            <w:vAlign w:val="center"/>
          </w:tcPr>
          <w:p w14:paraId="3F4F6E22" w14:textId="77777777" w:rsidR="00922AF0" w:rsidRPr="00D77A4D" w:rsidRDefault="00922AF0" w:rsidP="0001366D">
            <w:pPr>
              <w:spacing w:after="0"/>
              <w:jc w:val="center"/>
              <w:rPr>
                <w:i w:val="0"/>
                <w:iCs/>
                <w:sz w:val="22"/>
                <w:szCs w:val="22"/>
              </w:rPr>
            </w:pPr>
            <w:r w:rsidRPr="00D77A4D">
              <w:rPr>
                <w:i w:val="0"/>
                <w:iCs/>
                <w:sz w:val="22"/>
                <w:szCs w:val="22"/>
              </w:rPr>
              <w:t>SC-6</w:t>
            </w:r>
          </w:p>
        </w:tc>
        <w:tc>
          <w:tcPr>
            <w:tcW w:w="2057" w:type="dxa"/>
            <w:vMerge/>
            <w:tcBorders>
              <w:right w:val="single" w:sz="12" w:space="0" w:color="auto"/>
            </w:tcBorders>
            <w:vAlign w:val="center"/>
          </w:tcPr>
          <w:p w14:paraId="2A6ECAF2" w14:textId="7885A710" w:rsidR="00922AF0" w:rsidRDefault="00922AF0" w:rsidP="00030AB5">
            <w:pPr>
              <w:spacing w:after="0"/>
              <w:jc w:val="center"/>
              <w:rPr>
                <w:i w:val="0"/>
                <w:iCs/>
                <w:szCs w:val="24"/>
              </w:rPr>
            </w:pPr>
          </w:p>
        </w:tc>
      </w:tr>
      <w:tr w:rsidR="0093171C" w:rsidRPr="00CF60AA" w14:paraId="0FED79C8" w14:textId="776C7BDB" w:rsidTr="0034064A">
        <w:trPr>
          <w:trHeight w:val="144"/>
        </w:trPr>
        <w:tc>
          <w:tcPr>
            <w:tcW w:w="2133" w:type="dxa"/>
            <w:vMerge/>
            <w:tcBorders>
              <w:left w:val="single" w:sz="12" w:space="0" w:color="auto"/>
            </w:tcBorders>
            <w:vAlign w:val="center"/>
          </w:tcPr>
          <w:p w14:paraId="0796C047" w14:textId="77777777" w:rsidR="00922AF0" w:rsidRPr="00422EAE" w:rsidRDefault="00922AF0" w:rsidP="0001366D">
            <w:pPr>
              <w:spacing w:after="0"/>
              <w:jc w:val="center"/>
              <w:rPr>
                <w:i w:val="0"/>
                <w:iCs/>
                <w:szCs w:val="24"/>
              </w:rPr>
            </w:pPr>
          </w:p>
        </w:tc>
        <w:tc>
          <w:tcPr>
            <w:tcW w:w="3320" w:type="dxa"/>
            <w:vAlign w:val="center"/>
          </w:tcPr>
          <w:p w14:paraId="3D5B0BCE" w14:textId="6BF12C6E" w:rsidR="00922AF0" w:rsidRPr="00D77A4D" w:rsidRDefault="00922AF0" w:rsidP="0001366D">
            <w:pPr>
              <w:spacing w:after="0"/>
              <w:rPr>
                <w:i w:val="0"/>
                <w:iCs/>
                <w:sz w:val="22"/>
                <w:szCs w:val="22"/>
              </w:rPr>
            </w:pPr>
            <w:r w:rsidRPr="00D77A4D">
              <w:rPr>
                <w:i w:val="0"/>
                <w:iCs/>
                <w:sz w:val="22"/>
                <w:szCs w:val="22"/>
              </w:rPr>
              <w:t>Stabilized Construction Entrance/Exit</w:t>
            </w:r>
          </w:p>
        </w:tc>
        <w:tc>
          <w:tcPr>
            <w:tcW w:w="1835" w:type="dxa"/>
            <w:tcBorders>
              <w:right w:val="single" w:sz="12" w:space="0" w:color="auto"/>
            </w:tcBorders>
            <w:vAlign w:val="center"/>
          </w:tcPr>
          <w:p w14:paraId="68E0B786" w14:textId="77777777" w:rsidR="00922AF0" w:rsidRPr="00D77A4D" w:rsidRDefault="00922AF0" w:rsidP="0001366D">
            <w:pPr>
              <w:spacing w:after="0"/>
              <w:jc w:val="center"/>
              <w:rPr>
                <w:i w:val="0"/>
                <w:iCs/>
                <w:sz w:val="22"/>
                <w:szCs w:val="22"/>
              </w:rPr>
            </w:pPr>
            <w:r w:rsidRPr="00D77A4D">
              <w:rPr>
                <w:i w:val="0"/>
                <w:iCs/>
                <w:sz w:val="22"/>
                <w:szCs w:val="22"/>
              </w:rPr>
              <w:t>SC-11</w:t>
            </w:r>
          </w:p>
        </w:tc>
        <w:tc>
          <w:tcPr>
            <w:tcW w:w="2057" w:type="dxa"/>
            <w:vMerge/>
            <w:tcBorders>
              <w:right w:val="single" w:sz="12" w:space="0" w:color="auto"/>
            </w:tcBorders>
            <w:vAlign w:val="center"/>
          </w:tcPr>
          <w:p w14:paraId="17D86783" w14:textId="72A2FA04" w:rsidR="00922AF0" w:rsidRDefault="00922AF0" w:rsidP="00030AB5">
            <w:pPr>
              <w:spacing w:after="0"/>
              <w:jc w:val="center"/>
              <w:rPr>
                <w:i w:val="0"/>
                <w:iCs/>
                <w:szCs w:val="24"/>
              </w:rPr>
            </w:pPr>
          </w:p>
        </w:tc>
      </w:tr>
      <w:tr w:rsidR="0093171C" w:rsidRPr="00CF60AA" w14:paraId="3012866E" w14:textId="6407D63E" w:rsidTr="0034064A">
        <w:trPr>
          <w:trHeight w:val="144"/>
        </w:trPr>
        <w:tc>
          <w:tcPr>
            <w:tcW w:w="2133" w:type="dxa"/>
            <w:vMerge/>
            <w:tcBorders>
              <w:left w:val="single" w:sz="12" w:space="0" w:color="auto"/>
            </w:tcBorders>
            <w:vAlign w:val="center"/>
          </w:tcPr>
          <w:p w14:paraId="2465A8ED" w14:textId="77777777" w:rsidR="00C91368" w:rsidRPr="00422EAE" w:rsidRDefault="00C91368" w:rsidP="0001366D">
            <w:pPr>
              <w:spacing w:after="0"/>
              <w:jc w:val="center"/>
              <w:rPr>
                <w:i w:val="0"/>
                <w:iCs/>
                <w:szCs w:val="24"/>
              </w:rPr>
            </w:pPr>
          </w:p>
        </w:tc>
        <w:tc>
          <w:tcPr>
            <w:tcW w:w="5155" w:type="dxa"/>
            <w:gridSpan w:val="2"/>
            <w:tcBorders>
              <w:right w:val="single" w:sz="12" w:space="0" w:color="auto"/>
            </w:tcBorders>
            <w:vAlign w:val="center"/>
          </w:tcPr>
          <w:p w14:paraId="5BFA68C6" w14:textId="77777777" w:rsidR="00C91368" w:rsidRPr="00D77A4D" w:rsidRDefault="00C91368" w:rsidP="0001366D">
            <w:pPr>
              <w:spacing w:after="0"/>
              <w:rPr>
                <w:i w:val="0"/>
                <w:iCs/>
                <w:sz w:val="22"/>
                <w:szCs w:val="22"/>
              </w:rPr>
            </w:pPr>
            <w:r w:rsidRPr="00D77A4D">
              <w:rPr>
                <w:i w:val="0"/>
                <w:iCs/>
                <w:sz w:val="22"/>
                <w:szCs w:val="22"/>
              </w:rPr>
              <w:t xml:space="preserve">Other: </w:t>
            </w:r>
            <w:r w:rsidRPr="00D77A4D">
              <w:rPr>
                <w:i w:val="0"/>
                <w:iCs/>
                <w:sz w:val="22"/>
                <w:szCs w:val="22"/>
                <w:highlight w:val="yellow"/>
              </w:rPr>
              <w:fldChar w:fldCharType="begin">
                <w:ffData>
                  <w:name w:val="Text1"/>
                  <w:enabled/>
                  <w:calcOnExit w:val="0"/>
                  <w:textInput/>
                </w:ffData>
              </w:fldChar>
            </w:r>
            <w:r w:rsidRPr="00D77A4D">
              <w:rPr>
                <w:i w:val="0"/>
                <w:iCs/>
                <w:sz w:val="22"/>
                <w:szCs w:val="22"/>
                <w:highlight w:val="yellow"/>
              </w:rPr>
              <w:instrText xml:space="preserve"> FORMTEXT </w:instrText>
            </w:r>
            <w:r w:rsidRPr="00D77A4D">
              <w:rPr>
                <w:i w:val="0"/>
                <w:iCs/>
                <w:sz w:val="22"/>
                <w:szCs w:val="22"/>
                <w:highlight w:val="yellow"/>
              </w:rPr>
            </w:r>
            <w:r w:rsidRPr="00D77A4D">
              <w:rPr>
                <w:i w:val="0"/>
                <w:iCs/>
                <w:sz w:val="22"/>
                <w:szCs w:val="22"/>
                <w:highlight w:val="yellow"/>
              </w:rPr>
              <w:fldChar w:fldCharType="separate"/>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noProof/>
                <w:sz w:val="22"/>
                <w:szCs w:val="22"/>
                <w:highlight w:val="yellow"/>
              </w:rPr>
              <w:t> </w:t>
            </w:r>
            <w:r w:rsidRPr="00D77A4D">
              <w:rPr>
                <w:i w:val="0"/>
                <w:iCs/>
                <w:sz w:val="22"/>
                <w:szCs w:val="22"/>
                <w:highlight w:val="yellow"/>
              </w:rPr>
              <w:fldChar w:fldCharType="end"/>
            </w:r>
          </w:p>
          <w:p w14:paraId="208F2F33" w14:textId="30924CF2" w:rsidR="00C91368" w:rsidRPr="00D77A4D" w:rsidRDefault="00C91368" w:rsidP="0001366D">
            <w:pPr>
              <w:spacing w:after="0"/>
              <w:jc w:val="center"/>
              <w:rPr>
                <w:i w:val="0"/>
                <w:iCs/>
                <w:sz w:val="22"/>
                <w:szCs w:val="22"/>
              </w:rPr>
            </w:pPr>
          </w:p>
        </w:tc>
        <w:tc>
          <w:tcPr>
            <w:tcW w:w="2057" w:type="dxa"/>
            <w:vMerge/>
            <w:tcBorders>
              <w:right w:val="single" w:sz="12" w:space="0" w:color="auto"/>
            </w:tcBorders>
            <w:vAlign w:val="center"/>
          </w:tcPr>
          <w:p w14:paraId="1BB2F792" w14:textId="77777777" w:rsidR="00C91368" w:rsidRPr="00CC2D3D" w:rsidRDefault="00C91368" w:rsidP="00030AB5">
            <w:pPr>
              <w:spacing w:after="0"/>
              <w:jc w:val="center"/>
              <w:rPr>
                <w:i w:val="0"/>
                <w:iCs/>
                <w:szCs w:val="24"/>
                <w:highlight w:val="yellow"/>
              </w:rPr>
            </w:pPr>
          </w:p>
        </w:tc>
      </w:tr>
    </w:tbl>
    <w:p w14:paraId="77699161" w14:textId="77777777" w:rsidR="006D0281" w:rsidRDefault="006D0281" w:rsidP="002D6D74">
      <w:pPr>
        <w:spacing w:after="0" w:line="240" w:lineRule="auto"/>
        <w:rPr>
          <w:i w:val="0"/>
          <w:iCs/>
          <w:lang w:eastAsia="x-none"/>
        </w:rPr>
      </w:pPr>
    </w:p>
    <w:p w14:paraId="3A0F0F18" w14:textId="77777777" w:rsidR="00D77A4D" w:rsidRDefault="00D77A4D">
      <w:pPr>
        <w:spacing w:after="0" w:line="240" w:lineRule="auto"/>
        <w:rPr>
          <w:b/>
          <w:bCs/>
          <w:sz w:val="32"/>
          <w:lang w:bidi="ar-SA"/>
        </w:rPr>
      </w:pPr>
      <w:bookmarkStart w:id="39" w:name="_2.2_Construction_BMP"/>
      <w:bookmarkStart w:id="40" w:name="_Toc83633824"/>
      <w:bookmarkStart w:id="41" w:name="_Toc83633926"/>
      <w:bookmarkStart w:id="42" w:name="_Toc94184668"/>
      <w:bookmarkEnd w:id="39"/>
      <w:r>
        <w:br w:type="page"/>
      </w:r>
    </w:p>
    <w:p w14:paraId="76004F54" w14:textId="18060589" w:rsidR="00376BAB" w:rsidRDefault="0042451B" w:rsidP="00176560">
      <w:pPr>
        <w:pStyle w:val="Heading2"/>
      </w:pPr>
      <w:r>
        <w:lastRenderedPageBreak/>
        <w:t>3</w:t>
      </w:r>
      <w:r w:rsidR="00987777">
        <w:t>.</w:t>
      </w:r>
      <w:r w:rsidR="00C327C6">
        <w:t>3</w:t>
      </w:r>
      <w:r w:rsidR="00987777">
        <w:tab/>
      </w:r>
      <w:r w:rsidR="00E372C2">
        <w:tab/>
      </w:r>
      <w:bookmarkEnd w:id="40"/>
      <w:bookmarkEnd w:id="41"/>
      <w:r w:rsidR="008C67BA">
        <w:t>Schedule for Construction and BMP Implementation</w:t>
      </w:r>
      <w:bookmarkEnd w:id="42"/>
    </w:p>
    <w:p w14:paraId="5D711FD9" w14:textId="77777777" w:rsidR="008C67BA" w:rsidRPr="001F2CCF" w:rsidRDefault="008C67BA" w:rsidP="008C67BA">
      <w:pPr>
        <w:spacing w:before="240" w:after="240"/>
        <w:rPr>
          <w:b/>
          <w:bCs/>
          <w:color w:val="0070C0"/>
          <w:sz w:val="28"/>
          <w:szCs w:val="32"/>
          <w:u w:val="single"/>
          <w:lang w:eastAsia="x-none"/>
        </w:rPr>
      </w:pPr>
      <w:r w:rsidRPr="001F2CCF">
        <w:rPr>
          <w:b/>
          <w:bCs/>
          <w:color w:val="0070C0"/>
          <w:u w:val="single"/>
          <w:lang w:eastAsia="x-none"/>
        </w:rPr>
        <w:t>INSTRUCTIONS</w:t>
      </w:r>
      <w:r w:rsidRPr="001F2CCF">
        <w:rPr>
          <w:b/>
          <w:bCs/>
          <w:color w:val="0070C0"/>
          <w:sz w:val="28"/>
          <w:szCs w:val="32"/>
          <w:u w:val="single"/>
          <w:lang w:eastAsia="x-none"/>
        </w:rPr>
        <w:t>:</w:t>
      </w:r>
    </w:p>
    <w:p w14:paraId="24DF8181" w14:textId="72B624C6" w:rsidR="008C67BA" w:rsidRPr="001924AA" w:rsidRDefault="008C67BA" w:rsidP="001924AA">
      <w:pPr>
        <w:pStyle w:val="ListParagraph"/>
        <w:numPr>
          <w:ilvl w:val="0"/>
          <w:numId w:val="14"/>
        </w:numPr>
        <w:spacing w:before="240" w:after="240"/>
        <w:rPr>
          <w:i w:val="0"/>
          <w:iCs/>
          <w:color w:val="0070C0"/>
          <w:lang w:eastAsia="x-none"/>
        </w:rPr>
      </w:pPr>
      <w:r w:rsidRPr="001F2CCF">
        <w:rPr>
          <w:i w:val="0"/>
          <w:iCs/>
          <w:color w:val="0070C0"/>
          <w:lang w:eastAsia="x-none"/>
        </w:rPr>
        <w:t xml:space="preserve">Fill out the BMP implementation schedule </w:t>
      </w:r>
      <w:r w:rsidR="00CD3A3D">
        <w:rPr>
          <w:i w:val="0"/>
          <w:iCs/>
          <w:color w:val="0070C0"/>
          <w:lang w:eastAsia="x-none"/>
        </w:rPr>
        <w:t>on the following page</w:t>
      </w:r>
      <w:r>
        <w:rPr>
          <w:i w:val="0"/>
          <w:iCs/>
          <w:color w:val="0070C0"/>
          <w:lang w:eastAsia="x-none"/>
        </w:rPr>
        <w:t xml:space="preserve"> or add a BMP implementation schedule as an attachment</w:t>
      </w:r>
      <w:r w:rsidRPr="001F2CCF">
        <w:rPr>
          <w:i w:val="0"/>
          <w:iCs/>
          <w:color w:val="0070C0"/>
          <w:lang w:eastAsia="x-none"/>
        </w:rPr>
        <w:t xml:space="preserve"> for the installation timeline of BMPs. The schedule should provide information necessary to plan for adequate materials and crews to install BMPs at the right time. In order to be effective, certain BMPs must be installed before the site is disturbed (e.g., to provide protection during grading operations or to reduce or minimize pollution).</w:t>
      </w:r>
    </w:p>
    <w:p w14:paraId="028951CF" w14:textId="10B94D84" w:rsidR="008C67BA" w:rsidRPr="00B71C85" w:rsidRDefault="008C67BA" w:rsidP="008C67BA">
      <w:pPr>
        <w:spacing w:before="240" w:after="0"/>
        <w:rPr>
          <w:lang w:eastAsia="x-none"/>
        </w:rPr>
      </w:pPr>
      <w:r w:rsidRPr="00F142C6">
        <w:rPr>
          <w:lang w:eastAsia="x-none"/>
        </w:rPr>
        <w:t xml:space="preserve">Table </w:t>
      </w:r>
      <w:r w:rsidR="00F142C6" w:rsidRPr="00F142C6">
        <w:rPr>
          <w:lang w:eastAsia="x-none"/>
        </w:rPr>
        <w:t>6</w:t>
      </w:r>
      <w:r w:rsidRPr="00F142C6">
        <w:rPr>
          <w:lang w:eastAsia="x-none"/>
        </w:rPr>
        <w:t>.</w:t>
      </w:r>
      <w:r>
        <w:rPr>
          <w:lang w:eastAsia="x-none"/>
        </w:rPr>
        <w:t xml:space="preserve"> Construction and BMP Implementation Schedule</w:t>
      </w:r>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2965"/>
        <w:gridCol w:w="1944"/>
        <w:gridCol w:w="4446"/>
      </w:tblGrid>
      <w:tr w:rsidR="008C67BA" w14:paraId="654C025B" w14:textId="77777777" w:rsidTr="0034064A">
        <w:tc>
          <w:tcPr>
            <w:tcW w:w="2965" w:type="dxa"/>
            <w:shd w:val="clear" w:color="auto" w:fill="DEEAF6" w:themeFill="accent5" w:themeFillTint="33"/>
            <w:vAlign w:val="center"/>
          </w:tcPr>
          <w:p w14:paraId="691417A9" w14:textId="77777777" w:rsidR="008C67BA" w:rsidRPr="006C425C" w:rsidRDefault="008C67BA" w:rsidP="009D1319">
            <w:pPr>
              <w:spacing w:after="0"/>
              <w:jc w:val="center"/>
              <w:rPr>
                <w:b/>
                <w:bCs/>
                <w:i w:val="0"/>
                <w:iCs/>
                <w:lang w:eastAsia="x-none"/>
              </w:rPr>
            </w:pPr>
            <w:r w:rsidRPr="006C425C">
              <w:rPr>
                <w:b/>
                <w:bCs/>
                <w:i w:val="0"/>
                <w:iCs/>
                <w:lang w:eastAsia="x-none"/>
              </w:rPr>
              <w:t>Activity</w:t>
            </w:r>
          </w:p>
        </w:tc>
        <w:tc>
          <w:tcPr>
            <w:tcW w:w="1944" w:type="dxa"/>
            <w:shd w:val="clear" w:color="auto" w:fill="DEEAF6" w:themeFill="accent5" w:themeFillTint="33"/>
            <w:vAlign w:val="center"/>
          </w:tcPr>
          <w:p w14:paraId="42DCA7B5" w14:textId="77777777" w:rsidR="008C67BA" w:rsidRPr="006C425C" w:rsidRDefault="008C67BA" w:rsidP="009D1319">
            <w:pPr>
              <w:spacing w:after="0"/>
              <w:jc w:val="center"/>
              <w:rPr>
                <w:b/>
                <w:bCs/>
                <w:i w:val="0"/>
                <w:iCs/>
                <w:lang w:eastAsia="x-none"/>
              </w:rPr>
            </w:pPr>
            <w:r w:rsidRPr="006C425C">
              <w:rPr>
                <w:b/>
                <w:bCs/>
                <w:i w:val="0"/>
                <w:iCs/>
                <w:lang w:eastAsia="x-none"/>
              </w:rPr>
              <w:t>Implementation Date</w:t>
            </w:r>
          </w:p>
        </w:tc>
        <w:tc>
          <w:tcPr>
            <w:tcW w:w="4446" w:type="dxa"/>
            <w:shd w:val="clear" w:color="auto" w:fill="DEEAF6" w:themeFill="accent5" w:themeFillTint="33"/>
            <w:vAlign w:val="center"/>
          </w:tcPr>
          <w:p w14:paraId="261A9828" w14:textId="77777777" w:rsidR="008C67BA" w:rsidRPr="006C425C" w:rsidRDefault="008C67BA" w:rsidP="009D1319">
            <w:pPr>
              <w:spacing w:after="0"/>
              <w:jc w:val="center"/>
              <w:rPr>
                <w:b/>
                <w:bCs/>
                <w:i w:val="0"/>
                <w:iCs/>
                <w:lang w:eastAsia="x-none"/>
              </w:rPr>
            </w:pPr>
            <w:r w:rsidRPr="006C425C">
              <w:rPr>
                <w:b/>
                <w:bCs/>
                <w:i w:val="0"/>
                <w:iCs/>
                <w:lang w:eastAsia="x-none"/>
              </w:rPr>
              <w:t>Description</w:t>
            </w:r>
          </w:p>
        </w:tc>
      </w:tr>
      <w:tr w:rsidR="008C67BA" w14:paraId="39E69341" w14:textId="77777777" w:rsidTr="0034064A">
        <w:tc>
          <w:tcPr>
            <w:tcW w:w="2965" w:type="dxa"/>
          </w:tcPr>
          <w:p w14:paraId="3003565E" w14:textId="77777777" w:rsidR="008C67BA" w:rsidRDefault="008C67BA" w:rsidP="009D1319">
            <w:pPr>
              <w:spacing w:after="0"/>
              <w:rPr>
                <w:i w:val="0"/>
                <w:iCs/>
                <w:lang w:eastAsia="x-none"/>
              </w:rPr>
            </w:pPr>
            <w:r>
              <w:rPr>
                <w:i w:val="0"/>
                <w:iCs/>
                <w:lang w:eastAsia="x-none"/>
              </w:rPr>
              <w:t>SSBMP Plan and BMP implementation</w:t>
            </w:r>
          </w:p>
        </w:tc>
        <w:tc>
          <w:tcPr>
            <w:tcW w:w="1944" w:type="dxa"/>
            <w:vAlign w:val="center"/>
          </w:tcPr>
          <w:p w14:paraId="0B1530EA" w14:textId="7448C2E8" w:rsidR="008C67BA" w:rsidRPr="00D61135" w:rsidRDefault="008C67BA" w:rsidP="009D1319">
            <w:pPr>
              <w:spacing w:after="0"/>
              <w:rPr>
                <w:i w:val="0"/>
                <w:iCs/>
                <w:highlight w:val="yellow"/>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34064A" w:rsidRPr="00D61135">
              <w:rPr>
                <w:i w:val="0"/>
                <w:iCs/>
                <w:highlight w:val="yellow"/>
              </w:rPr>
              <w:fldChar w:fldCharType="begin">
                <w:ffData>
                  <w:name w:val="Text1"/>
                  <w:enabled/>
                  <w:calcOnExit w:val="0"/>
                  <w:textInput/>
                </w:ffData>
              </w:fldChar>
            </w:r>
            <w:r w:rsidR="0034064A" w:rsidRPr="00D61135">
              <w:rPr>
                <w:i w:val="0"/>
                <w:iCs/>
                <w:highlight w:val="yellow"/>
              </w:rPr>
              <w:instrText xml:space="preserve"> FORMTEXT </w:instrText>
            </w:r>
            <w:r w:rsidR="0034064A" w:rsidRPr="00D61135">
              <w:rPr>
                <w:i w:val="0"/>
                <w:iCs/>
                <w:highlight w:val="yellow"/>
              </w:rPr>
            </w:r>
            <w:r w:rsidR="0034064A" w:rsidRPr="00D61135">
              <w:rPr>
                <w:i w:val="0"/>
                <w:iCs/>
                <w:highlight w:val="yellow"/>
              </w:rPr>
              <w:fldChar w:fldCharType="separate"/>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highlight w:val="yellow"/>
              </w:rPr>
              <w:fldChar w:fldCharType="end"/>
            </w:r>
            <w:r w:rsidR="0034064A" w:rsidRPr="00D61135">
              <w:rPr>
                <w:i w:val="0"/>
                <w:iCs/>
                <w:highlight w:val="yellow"/>
              </w:rPr>
              <w:fldChar w:fldCharType="begin">
                <w:ffData>
                  <w:name w:val="Text1"/>
                  <w:enabled/>
                  <w:calcOnExit w:val="0"/>
                  <w:textInput/>
                </w:ffData>
              </w:fldChar>
            </w:r>
            <w:r w:rsidR="0034064A" w:rsidRPr="00D61135">
              <w:rPr>
                <w:i w:val="0"/>
                <w:iCs/>
                <w:highlight w:val="yellow"/>
              </w:rPr>
              <w:instrText xml:space="preserve"> FORMTEXT </w:instrText>
            </w:r>
            <w:r w:rsidR="0034064A" w:rsidRPr="00D61135">
              <w:rPr>
                <w:i w:val="0"/>
                <w:iCs/>
                <w:highlight w:val="yellow"/>
              </w:rPr>
            </w:r>
            <w:r w:rsidR="0034064A" w:rsidRPr="00D61135">
              <w:rPr>
                <w:i w:val="0"/>
                <w:iCs/>
                <w:highlight w:val="yellow"/>
              </w:rPr>
              <w:fldChar w:fldCharType="separate"/>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noProof/>
                <w:highlight w:val="yellow"/>
              </w:rPr>
              <w:t> </w:t>
            </w:r>
            <w:r w:rsidR="0034064A" w:rsidRPr="00D61135">
              <w:rPr>
                <w:i w:val="0"/>
                <w:iCs/>
                <w:highlight w:val="yellow"/>
              </w:rPr>
              <w:fldChar w:fldCharType="end"/>
            </w:r>
          </w:p>
        </w:tc>
        <w:tc>
          <w:tcPr>
            <w:tcW w:w="4446" w:type="dxa"/>
            <w:vAlign w:val="center"/>
          </w:tcPr>
          <w:p w14:paraId="47022F8A" w14:textId="1F7549B8" w:rsidR="008C67BA" w:rsidRPr="00D61135" w:rsidRDefault="008C67BA" w:rsidP="009D1319">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36DC5BFA" w14:textId="77777777" w:rsidTr="0034064A">
        <w:tc>
          <w:tcPr>
            <w:tcW w:w="2965" w:type="dxa"/>
          </w:tcPr>
          <w:p w14:paraId="5DAC0173" w14:textId="77777777" w:rsidR="008C67BA" w:rsidRDefault="008C67BA" w:rsidP="009D1319">
            <w:pPr>
              <w:spacing w:after="0"/>
              <w:rPr>
                <w:i w:val="0"/>
                <w:iCs/>
                <w:lang w:eastAsia="x-none"/>
              </w:rPr>
            </w:pPr>
            <w:r>
              <w:rPr>
                <w:i w:val="0"/>
                <w:iCs/>
                <w:lang w:eastAsia="x-none"/>
              </w:rPr>
              <w:t>Installation of storm water control measures</w:t>
            </w:r>
          </w:p>
        </w:tc>
        <w:tc>
          <w:tcPr>
            <w:tcW w:w="1944" w:type="dxa"/>
            <w:vAlign w:val="center"/>
          </w:tcPr>
          <w:p w14:paraId="2AC074A4" w14:textId="47D9F2CD" w:rsidR="008C67BA" w:rsidRPr="00D61135" w:rsidRDefault="008C67BA" w:rsidP="009D1319">
            <w:pPr>
              <w:spacing w:after="0"/>
              <w:rPr>
                <w:i w:val="0"/>
                <w:iCs/>
                <w:highlight w:val="yellow"/>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vAlign w:val="center"/>
          </w:tcPr>
          <w:p w14:paraId="34478594" w14:textId="71CC7958" w:rsidR="008C67BA" w:rsidRPr="00D61135" w:rsidRDefault="008C67BA" w:rsidP="009D1319">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2504DDD9" w14:textId="77777777" w:rsidTr="0034064A">
        <w:tc>
          <w:tcPr>
            <w:tcW w:w="2965" w:type="dxa"/>
          </w:tcPr>
          <w:p w14:paraId="3EC15E29" w14:textId="77777777" w:rsidR="008C67BA" w:rsidRDefault="008C67BA" w:rsidP="009D1319">
            <w:pPr>
              <w:spacing w:after="0"/>
              <w:rPr>
                <w:i w:val="0"/>
                <w:iCs/>
                <w:lang w:eastAsia="x-none"/>
              </w:rPr>
            </w:pPr>
            <w:r>
              <w:rPr>
                <w:i w:val="0"/>
                <w:iCs/>
                <w:lang w:eastAsia="x-none"/>
              </w:rPr>
              <w:t>Commencement of earth-disturbing activities</w:t>
            </w:r>
          </w:p>
        </w:tc>
        <w:tc>
          <w:tcPr>
            <w:tcW w:w="1944" w:type="dxa"/>
            <w:vAlign w:val="center"/>
          </w:tcPr>
          <w:p w14:paraId="1B462AA8" w14:textId="6B074CA1" w:rsidR="008C67BA" w:rsidRPr="00D61135" w:rsidRDefault="008C67BA" w:rsidP="009D1319">
            <w:pPr>
              <w:spacing w:after="0"/>
              <w:rPr>
                <w:i w:val="0"/>
                <w:iCs/>
                <w:highlight w:val="yellow"/>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vAlign w:val="center"/>
          </w:tcPr>
          <w:p w14:paraId="6DDF27C0" w14:textId="3E629871" w:rsidR="008C67BA" w:rsidRPr="00D61135" w:rsidRDefault="008C67BA" w:rsidP="009D1319">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3498AACF" w14:textId="77777777" w:rsidTr="0034064A">
        <w:tc>
          <w:tcPr>
            <w:tcW w:w="2965" w:type="dxa"/>
          </w:tcPr>
          <w:p w14:paraId="46BF934A" w14:textId="77777777" w:rsidR="008C67BA" w:rsidRDefault="008C67BA" w:rsidP="009D1319">
            <w:pPr>
              <w:spacing w:after="0"/>
              <w:rPr>
                <w:i w:val="0"/>
                <w:iCs/>
                <w:lang w:eastAsia="x-none"/>
              </w:rPr>
            </w:pPr>
            <w:r>
              <w:rPr>
                <w:i w:val="0"/>
                <w:iCs/>
                <w:lang w:eastAsia="x-none"/>
              </w:rPr>
              <w:t>Cessation, temporary or permanently, of construction activities on the site</w:t>
            </w:r>
          </w:p>
        </w:tc>
        <w:tc>
          <w:tcPr>
            <w:tcW w:w="1944" w:type="dxa"/>
            <w:vAlign w:val="center"/>
          </w:tcPr>
          <w:p w14:paraId="3E826655" w14:textId="0EF01564" w:rsidR="008C67BA" w:rsidRPr="00D61135" w:rsidRDefault="008C67BA" w:rsidP="009D1319">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vAlign w:val="center"/>
          </w:tcPr>
          <w:p w14:paraId="2B9CACA9" w14:textId="1EFFC2E2" w:rsidR="008C67BA" w:rsidRPr="00D61135" w:rsidRDefault="008C67BA" w:rsidP="009D1319">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6DBF476E" w14:textId="77777777" w:rsidTr="0034064A">
        <w:tc>
          <w:tcPr>
            <w:tcW w:w="2965" w:type="dxa"/>
          </w:tcPr>
          <w:p w14:paraId="5FDD91C0" w14:textId="77777777" w:rsidR="008C67BA" w:rsidRDefault="008C67BA" w:rsidP="009D1319">
            <w:pPr>
              <w:spacing w:after="0"/>
              <w:rPr>
                <w:i w:val="0"/>
                <w:iCs/>
                <w:lang w:eastAsia="x-none"/>
              </w:rPr>
            </w:pPr>
            <w:r>
              <w:rPr>
                <w:i w:val="0"/>
                <w:iCs/>
                <w:lang w:eastAsia="x-none"/>
              </w:rPr>
              <w:t>Final or temporary stabilization of exposed soil</w:t>
            </w:r>
          </w:p>
        </w:tc>
        <w:tc>
          <w:tcPr>
            <w:tcW w:w="1944" w:type="dxa"/>
            <w:vAlign w:val="center"/>
          </w:tcPr>
          <w:p w14:paraId="522D68B0" w14:textId="4CAE1227" w:rsidR="008C67BA" w:rsidRPr="00D61135" w:rsidRDefault="008C67BA" w:rsidP="009D1319">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vAlign w:val="center"/>
          </w:tcPr>
          <w:p w14:paraId="3315FE08" w14:textId="0908F83F" w:rsidR="008C67BA" w:rsidRPr="00D61135" w:rsidRDefault="008C67BA" w:rsidP="009D1319">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589916CD" w14:textId="77777777" w:rsidTr="0034064A">
        <w:tc>
          <w:tcPr>
            <w:tcW w:w="2965" w:type="dxa"/>
          </w:tcPr>
          <w:p w14:paraId="5E242E96" w14:textId="77777777" w:rsidR="008C67BA" w:rsidRDefault="008C67BA" w:rsidP="009D1319">
            <w:pPr>
              <w:spacing w:after="0"/>
              <w:rPr>
                <w:i w:val="0"/>
                <w:iCs/>
                <w:lang w:eastAsia="x-none"/>
              </w:rPr>
            </w:pPr>
            <w:r>
              <w:rPr>
                <w:i w:val="0"/>
                <w:iCs/>
                <w:lang w:eastAsia="x-none"/>
              </w:rPr>
              <w:t xml:space="preserve">Removal of temporary storm water BMPs </w:t>
            </w:r>
          </w:p>
        </w:tc>
        <w:tc>
          <w:tcPr>
            <w:tcW w:w="1944" w:type="dxa"/>
            <w:vAlign w:val="center"/>
          </w:tcPr>
          <w:p w14:paraId="2D1C126D" w14:textId="7944BD1A" w:rsidR="008C67BA" w:rsidRPr="00D61135" w:rsidRDefault="008C67BA" w:rsidP="009D1319">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vAlign w:val="center"/>
          </w:tcPr>
          <w:p w14:paraId="28FBA296" w14:textId="5584CBFE" w:rsidR="008C67BA" w:rsidRPr="00D61135" w:rsidRDefault="008C67BA" w:rsidP="009D1319">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r w:rsidR="008C67BA" w14:paraId="62DF2B60" w14:textId="77777777" w:rsidTr="0034064A">
        <w:tc>
          <w:tcPr>
            <w:tcW w:w="2965" w:type="dxa"/>
          </w:tcPr>
          <w:p w14:paraId="040CAD2A" w14:textId="77777777" w:rsidR="008C67BA" w:rsidRDefault="008C67BA" w:rsidP="009D1319">
            <w:pPr>
              <w:spacing w:after="0"/>
              <w:rPr>
                <w:i w:val="0"/>
                <w:iCs/>
                <w:lang w:eastAsia="x-none"/>
              </w:rPr>
            </w:pPr>
            <w:r>
              <w:rPr>
                <w:i w:val="0"/>
                <w:iCs/>
                <w:lang w:eastAsia="x-none"/>
              </w:rPr>
              <w:t>Estimated completion date</w:t>
            </w:r>
          </w:p>
        </w:tc>
        <w:tc>
          <w:tcPr>
            <w:tcW w:w="1944" w:type="dxa"/>
          </w:tcPr>
          <w:p w14:paraId="755BCCF1" w14:textId="2E045F81" w:rsidR="008C67BA" w:rsidRPr="00D61135" w:rsidRDefault="008C67BA" w:rsidP="009D1319">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c>
          <w:tcPr>
            <w:tcW w:w="4446" w:type="dxa"/>
          </w:tcPr>
          <w:p w14:paraId="5DD22B97" w14:textId="68CFEDEB" w:rsidR="008C67BA" w:rsidRPr="00D61135" w:rsidRDefault="008C67BA" w:rsidP="009D1319">
            <w:pPr>
              <w:spacing w:after="0"/>
              <w:rPr>
                <w:i w:val="0"/>
                <w:iCs/>
                <w:highlight w:val="yellow"/>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r w:rsidR="001649A4" w:rsidRPr="00D61135">
              <w:rPr>
                <w:i w:val="0"/>
                <w:iCs/>
                <w:highlight w:val="yellow"/>
              </w:rPr>
              <w:fldChar w:fldCharType="begin">
                <w:ffData>
                  <w:name w:val="Text1"/>
                  <w:enabled/>
                  <w:calcOnExit w:val="0"/>
                  <w:textInput/>
                </w:ffData>
              </w:fldChar>
            </w:r>
            <w:r w:rsidR="001649A4" w:rsidRPr="00D61135">
              <w:rPr>
                <w:i w:val="0"/>
                <w:iCs/>
                <w:highlight w:val="yellow"/>
              </w:rPr>
              <w:instrText xml:space="preserve"> FORMTEXT </w:instrText>
            </w:r>
            <w:r w:rsidR="001649A4" w:rsidRPr="00D61135">
              <w:rPr>
                <w:i w:val="0"/>
                <w:iCs/>
                <w:highlight w:val="yellow"/>
              </w:rPr>
            </w:r>
            <w:r w:rsidR="001649A4" w:rsidRPr="00D61135">
              <w:rPr>
                <w:i w:val="0"/>
                <w:iCs/>
                <w:highlight w:val="yellow"/>
              </w:rPr>
              <w:fldChar w:fldCharType="separate"/>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noProof/>
                <w:highlight w:val="yellow"/>
              </w:rPr>
              <w:t> </w:t>
            </w:r>
            <w:r w:rsidR="001649A4" w:rsidRPr="00D61135">
              <w:rPr>
                <w:i w:val="0"/>
                <w:iCs/>
                <w:highlight w:val="yellow"/>
              </w:rPr>
              <w:fldChar w:fldCharType="end"/>
            </w:r>
          </w:p>
        </w:tc>
      </w:tr>
    </w:tbl>
    <w:p w14:paraId="05C39AE7" w14:textId="59D46259" w:rsidR="003B0FCC" w:rsidRDefault="003B0FCC" w:rsidP="0008491C">
      <w:pPr>
        <w:spacing w:after="0" w:line="240" w:lineRule="auto"/>
      </w:pPr>
    </w:p>
    <w:p w14:paraId="1FCD7F07" w14:textId="77777777" w:rsidR="00D77A4D" w:rsidRDefault="00D77A4D">
      <w:pPr>
        <w:spacing w:after="0" w:line="240" w:lineRule="auto"/>
        <w:rPr>
          <w:b/>
          <w:bCs/>
          <w:sz w:val="32"/>
          <w:lang w:bidi="ar-SA"/>
        </w:rPr>
      </w:pPr>
      <w:bookmarkStart w:id="43" w:name="_Toc94184669"/>
      <w:r>
        <w:br w:type="page"/>
      </w:r>
    </w:p>
    <w:p w14:paraId="6E209EC0" w14:textId="434A989C" w:rsidR="00CD07C7" w:rsidRDefault="0042451B" w:rsidP="00176560">
      <w:pPr>
        <w:pStyle w:val="Heading2"/>
      </w:pPr>
      <w:r>
        <w:lastRenderedPageBreak/>
        <w:t>3</w:t>
      </w:r>
      <w:r w:rsidR="00CD07C7">
        <w:t>.</w:t>
      </w:r>
      <w:r w:rsidR="00C327C6">
        <w:t>4</w:t>
      </w:r>
      <w:r w:rsidR="00347BA5">
        <w:tab/>
      </w:r>
      <w:r w:rsidR="00347BA5">
        <w:tab/>
      </w:r>
      <w:r w:rsidR="00CD07C7">
        <w:t>Stabilization Requirements</w:t>
      </w:r>
      <w:bookmarkStart w:id="44" w:name="StabilizationRequirements"/>
      <w:bookmarkEnd w:id="43"/>
    </w:p>
    <w:bookmarkEnd w:id="44"/>
    <w:p w14:paraId="0E146D26" w14:textId="08E88B4B" w:rsidR="00386037" w:rsidRDefault="00386037" w:rsidP="006219BD">
      <w:pPr>
        <w:spacing w:before="240" w:after="240"/>
        <w:rPr>
          <w:i w:val="0"/>
          <w:iCs/>
        </w:rPr>
      </w:pPr>
      <w:r>
        <w:rPr>
          <w:i w:val="0"/>
          <w:iCs/>
        </w:rPr>
        <w:t xml:space="preserve">The project </w:t>
      </w:r>
      <w:sdt>
        <w:sdtPr>
          <w:rPr>
            <w:i w:val="0"/>
            <w:iCs/>
            <w:highlight w:val="yellow"/>
          </w:rPr>
          <w:id w:val="-1097787928"/>
          <w:placeholder>
            <w:docPart w:val="DefaultPlaceholder_-1854013438"/>
          </w:placeholder>
          <w:comboBox>
            <w:listItem w:displayText="will" w:value="will"/>
            <w:listItem w:displayText="will not" w:value="will not"/>
          </w:comboBox>
        </w:sdtPr>
        <w:sdtEndPr/>
        <w:sdtContent>
          <w:r w:rsidR="00645569" w:rsidRPr="00645569">
            <w:rPr>
              <w:i w:val="0"/>
              <w:iCs/>
              <w:highlight w:val="yellow"/>
            </w:rPr>
            <w:t>w</w:t>
          </w:r>
          <w:r w:rsidRPr="00645569">
            <w:rPr>
              <w:i w:val="0"/>
              <w:iCs/>
              <w:highlight w:val="yellow"/>
            </w:rPr>
            <w:t>ill/will not</w:t>
          </w:r>
        </w:sdtContent>
      </w:sdt>
      <w:r>
        <w:rPr>
          <w:i w:val="0"/>
          <w:iCs/>
        </w:rPr>
        <w:t xml:space="preserve"> consist of earth-disturbing activities. </w:t>
      </w:r>
      <w:r w:rsidRPr="00361428">
        <w:rPr>
          <w:i w:val="0"/>
          <w:iCs/>
          <w:highlight w:val="yellow"/>
        </w:rPr>
        <w:t xml:space="preserve">Describe the methods used to initiate stabilization after the </w:t>
      </w:r>
      <w:sdt>
        <w:sdtPr>
          <w:rPr>
            <w:i w:val="0"/>
            <w:iCs/>
            <w:highlight w:val="yellow"/>
          </w:rPr>
          <w:id w:val="-1201092484"/>
          <w:placeholder>
            <w:docPart w:val="DefaultPlaceholder_-1854013438"/>
          </w:placeholder>
          <w:comboBox>
            <w:listItem w:displayText="temporary" w:value="temporary"/>
            <w:listItem w:displayText="permanent" w:value="permanent"/>
          </w:comboBox>
        </w:sdtPr>
        <w:sdtEndPr/>
        <w:sdtContent>
          <w:r w:rsidRPr="00361428">
            <w:rPr>
              <w:i w:val="0"/>
              <w:iCs/>
              <w:highlight w:val="yellow"/>
            </w:rPr>
            <w:t>temporary/permanent</w:t>
          </w:r>
        </w:sdtContent>
      </w:sdt>
      <w:r w:rsidRPr="00361428">
        <w:rPr>
          <w:i w:val="0"/>
          <w:iCs/>
          <w:highlight w:val="yellow"/>
        </w:rPr>
        <w:t xml:space="preserve"> cessation of earth-disturbing activities or describe why stabilization will not be required for this project</w:t>
      </w:r>
      <w:r w:rsidRPr="00645569">
        <w:rPr>
          <w:i w:val="0"/>
          <w:iCs/>
        </w:rPr>
        <w:t>.</w:t>
      </w:r>
    </w:p>
    <w:p w14:paraId="35E37E61" w14:textId="71100172" w:rsidR="00741C13" w:rsidRDefault="00FF6715" w:rsidP="006219BD">
      <w:pPr>
        <w:spacing w:before="240" w:after="240"/>
        <w:rPr>
          <w:i w:val="0"/>
          <w:iCs/>
        </w:rPr>
      </w:pPr>
      <w:r>
        <w:rPr>
          <w:i w:val="0"/>
          <w:iCs/>
        </w:rPr>
        <w:t xml:space="preserve">Initial stabilization will be completed within 14 calendar days after the temporary or permanent cessation of earth-disturbing activities. </w:t>
      </w:r>
      <w:r w:rsidR="006219BD">
        <w:rPr>
          <w:i w:val="0"/>
          <w:iCs/>
        </w:rPr>
        <w:t xml:space="preserve">Immediately initiate stabilizing exposed soil areas upon completion of earth-disturbing activities for areas permanently or temporarily ceased on any portion of the site. </w:t>
      </w:r>
      <w:r w:rsidR="002246A1">
        <w:rPr>
          <w:i w:val="0"/>
          <w:iCs/>
        </w:rPr>
        <w:t xml:space="preserve">Earth-disturbing activities have permanently ceased when clearing and excavation within any area of the site that will not include permanent structures has been completed. Earth-disturbing activities have temporarily ceased when clearing, grading, and excavation within any area of the site that will not include permanent structures will not resume for a period of 14 or more calendar days, but such activities will resume in the future. The term “immediately” is used in this section to define the deadline for initiating stabilization measures. “Immediately” means as soon as practicable, but no later than the end of the next work day, following the day when the earth-disturbing activities have temporarily or permanently ceased. </w:t>
      </w:r>
    </w:p>
    <w:p w14:paraId="642286E7" w14:textId="0AA13C54" w:rsidR="00250A5A" w:rsidRDefault="00250A5A" w:rsidP="006219BD">
      <w:pPr>
        <w:spacing w:before="240" w:after="240"/>
        <w:rPr>
          <w:i w:val="0"/>
          <w:iCs/>
        </w:rPr>
      </w:pPr>
      <w:r>
        <w:rPr>
          <w:i w:val="0"/>
          <w:iCs/>
        </w:rPr>
        <w:t>Any of the following types of activities constitutes initiation of stabilization:</w:t>
      </w:r>
    </w:p>
    <w:p w14:paraId="143D7114" w14:textId="4F941CDE" w:rsidR="00250A5A" w:rsidRDefault="00250A5A" w:rsidP="006632C1">
      <w:pPr>
        <w:pStyle w:val="ListParagraph"/>
        <w:numPr>
          <w:ilvl w:val="0"/>
          <w:numId w:val="33"/>
        </w:numPr>
        <w:spacing w:before="240" w:after="240"/>
        <w:rPr>
          <w:i w:val="0"/>
          <w:iCs/>
        </w:rPr>
      </w:pPr>
      <w:r>
        <w:rPr>
          <w:i w:val="0"/>
          <w:iCs/>
        </w:rPr>
        <w:t>Prepping the soil for vegetative or non-vegetative stabilization;</w:t>
      </w:r>
    </w:p>
    <w:p w14:paraId="7F951F08" w14:textId="0D023B4C" w:rsidR="00250A5A" w:rsidRDefault="00250A5A" w:rsidP="006632C1">
      <w:pPr>
        <w:pStyle w:val="ListParagraph"/>
        <w:numPr>
          <w:ilvl w:val="0"/>
          <w:numId w:val="33"/>
        </w:numPr>
        <w:spacing w:before="240" w:after="240"/>
        <w:rPr>
          <w:i w:val="0"/>
          <w:iCs/>
        </w:rPr>
      </w:pPr>
      <w:r>
        <w:rPr>
          <w:i w:val="0"/>
          <w:iCs/>
        </w:rPr>
        <w:t>Applying mulch or other non-vegetative products to the exposed area;</w:t>
      </w:r>
    </w:p>
    <w:p w14:paraId="53720D1F" w14:textId="6AB75570" w:rsidR="00250A5A" w:rsidRDefault="00250A5A" w:rsidP="006632C1">
      <w:pPr>
        <w:pStyle w:val="ListParagraph"/>
        <w:numPr>
          <w:ilvl w:val="0"/>
          <w:numId w:val="33"/>
        </w:numPr>
        <w:spacing w:before="240" w:after="240"/>
        <w:rPr>
          <w:i w:val="0"/>
          <w:iCs/>
        </w:rPr>
      </w:pPr>
      <w:r>
        <w:rPr>
          <w:i w:val="0"/>
          <w:iCs/>
        </w:rPr>
        <w:t>Seeding or planting the exposed area;</w:t>
      </w:r>
    </w:p>
    <w:p w14:paraId="1BCDF4D2" w14:textId="01D3F4AD" w:rsidR="00250A5A" w:rsidRDefault="00250A5A" w:rsidP="006632C1">
      <w:pPr>
        <w:pStyle w:val="ListParagraph"/>
        <w:numPr>
          <w:ilvl w:val="0"/>
          <w:numId w:val="33"/>
        </w:numPr>
        <w:spacing w:before="240" w:after="240"/>
        <w:rPr>
          <w:i w:val="0"/>
          <w:iCs/>
        </w:rPr>
      </w:pPr>
      <w:r>
        <w:rPr>
          <w:i w:val="0"/>
          <w:iCs/>
        </w:rPr>
        <w:t>Starting any of the activities in items 1 – 3 above on a portion of the area to be stabilized, but not on the entire area; and</w:t>
      </w:r>
    </w:p>
    <w:p w14:paraId="3B5E4406" w14:textId="5817D141" w:rsidR="00250A5A" w:rsidRDefault="00250A5A" w:rsidP="006632C1">
      <w:pPr>
        <w:pStyle w:val="ListParagraph"/>
        <w:numPr>
          <w:ilvl w:val="0"/>
          <w:numId w:val="33"/>
        </w:numPr>
        <w:spacing w:before="240" w:after="240"/>
        <w:rPr>
          <w:i w:val="0"/>
          <w:iCs/>
        </w:rPr>
      </w:pPr>
      <w:r>
        <w:rPr>
          <w:i w:val="0"/>
          <w:iCs/>
        </w:rPr>
        <w:t>Finalizing arrangements to have stabilization product fully installed in compliance with the deadline for completing initial stabilization activities.</w:t>
      </w:r>
    </w:p>
    <w:p w14:paraId="550ED0A0" w14:textId="0D4972AE" w:rsidR="00250A5A" w:rsidRDefault="00CE41CE" w:rsidP="00250A5A">
      <w:pPr>
        <w:spacing w:before="240" w:after="240"/>
        <w:rPr>
          <w:i w:val="0"/>
          <w:iCs/>
        </w:rPr>
      </w:pPr>
      <w:r>
        <w:rPr>
          <w:i w:val="0"/>
          <w:iCs/>
        </w:rPr>
        <w:t xml:space="preserve">Immediately after seeding or planting the area to be vegetatively stabilized, to the extent necessary to prevent erosion on the seeded or planted area, select, design, and install non-vegetative erosion controls that provide cover (e.g., mulch, rolled erosion control products) to the area while vegetative is becoming established. </w:t>
      </w:r>
    </w:p>
    <w:p w14:paraId="55C141EB" w14:textId="7D009ADF" w:rsidR="007C6832" w:rsidRDefault="007C6832" w:rsidP="00250A5A">
      <w:pPr>
        <w:spacing w:before="240" w:after="240"/>
        <w:rPr>
          <w:i w:val="0"/>
          <w:iCs/>
        </w:rPr>
      </w:pPr>
      <w:r>
        <w:rPr>
          <w:i w:val="0"/>
          <w:iCs/>
        </w:rPr>
        <w:t>To be considered adequately stabilized, the Contractor shall meet the criteria below.</w:t>
      </w:r>
    </w:p>
    <w:p w14:paraId="1B426622" w14:textId="22819A0A" w:rsidR="007C6832" w:rsidRDefault="007C6832" w:rsidP="007C6832">
      <w:pPr>
        <w:pStyle w:val="ListParagraph"/>
        <w:numPr>
          <w:ilvl w:val="0"/>
          <w:numId w:val="43"/>
        </w:numPr>
        <w:spacing w:before="240" w:after="240"/>
        <w:rPr>
          <w:i w:val="0"/>
          <w:iCs/>
        </w:rPr>
      </w:pPr>
      <w:r>
        <w:rPr>
          <w:i w:val="0"/>
          <w:iCs/>
        </w:rPr>
        <w:t xml:space="preserve">If the Contractor is vegetatively stabilizing any exposed portions of the site </w:t>
      </w:r>
      <w:proofErr w:type="gramStart"/>
      <w:r>
        <w:rPr>
          <w:i w:val="0"/>
          <w:iCs/>
        </w:rPr>
        <w:t>through the use of</w:t>
      </w:r>
      <w:proofErr w:type="gramEnd"/>
      <w:r>
        <w:rPr>
          <w:i w:val="0"/>
          <w:iCs/>
        </w:rPr>
        <w:t xml:space="preserve"> seed or planted vegetation, the Contractor shall provide established uniform vegetation (e.g., evenly distributed without large bare areas), which provide 70 percent or more of the density of coverage that was provided by vegetation prior to commencing earth-disturbing activities.</w:t>
      </w:r>
    </w:p>
    <w:p w14:paraId="60FF49AC" w14:textId="2431B3B1" w:rsidR="007C6832" w:rsidRDefault="007C6832" w:rsidP="007C6832">
      <w:pPr>
        <w:pStyle w:val="ListParagraph"/>
        <w:numPr>
          <w:ilvl w:val="0"/>
          <w:numId w:val="43"/>
        </w:numPr>
        <w:spacing w:before="240" w:after="240"/>
        <w:rPr>
          <w:i w:val="0"/>
          <w:iCs/>
        </w:rPr>
      </w:pPr>
      <w:r>
        <w:rPr>
          <w:i w:val="0"/>
          <w:iCs/>
        </w:rPr>
        <w:lastRenderedPageBreak/>
        <w:t>Vegetative cover must be perennial.</w:t>
      </w:r>
    </w:p>
    <w:p w14:paraId="21C74174" w14:textId="618682D7" w:rsidR="00E81D61" w:rsidRDefault="006B65B6" w:rsidP="006B65B6">
      <w:pPr>
        <w:spacing w:before="240" w:after="240"/>
        <w:rPr>
          <w:i w:val="0"/>
          <w:iCs/>
        </w:rPr>
      </w:pPr>
      <w:r>
        <w:rPr>
          <w:i w:val="0"/>
          <w:iCs/>
        </w:rPr>
        <w:t xml:space="preserve">Permanent BMPs are measures installed during construction, designed to </w:t>
      </w:r>
      <w:proofErr w:type="gramStart"/>
      <w:r>
        <w:rPr>
          <w:i w:val="0"/>
          <w:iCs/>
        </w:rPr>
        <w:t>reduce</w:t>
      </w:r>
      <w:proofErr w:type="gramEnd"/>
      <w:r>
        <w:rPr>
          <w:i w:val="0"/>
          <w:iCs/>
        </w:rPr>
        <w:t xml:space="preserve"> or eliminate pollutant discharges from the site after construction is complement. If this project is required to implement Permanent BMPs, </w:t>
      </w:r>
      <w:r w:rsidR="0069583E">
        <w:rPr>
          <w:i w:val="0"/>
          <w:iCs/>
        </w:rPr>
        <w:t xml:space="preserve">complete </w:t>
      </w:r>
      <w:r w:rsidR="00581436">
        <w:rPr>
          <w:i w:val="0"/>
          <w:iCs/>
        </w:rPr>
        <w:t>Attachment 8: Permanent BMP Selection Form.</w:t>
      </w:r>
    </w:p>
    <w:p w14:paraId="61AF76DB" w14:textId="34871102" w:rsidR="006B65B6" w:rsidRPr="00361428" w:rsidRDefault="006B65B6" w:rsidP="00E81D61">
      <w:pPr>
        <w:spacing w:after="0" w:line="240" w:lineRule="auto"/>
        <w:rPr>
          <w:i w:val="0"/>
          <w:iCs/>
        </w:rPr>
      </w:pPr>
    </w:p>
    <w:p w14:paraId="550A82E0" w14:textId="3430BC06" w:rsidR="00656C15" w:rsidRPr="00656C15" w:rsidRDefault="0042451B" w:rsidP="00244A6F">
      <w:pPr>
        <w:pStyle w:val="Heading1"/>
      </w:pPr>
      <w:bookmarkStart w:id="45" w:name="_2.3_Permanent_BMP"/>
      <w:bookmarkStart w:id="46" w:name="_3_BMP_Inspection"/>
      <w:bookmarkStart w:id="47" w:name="_Toc83633829"/>
      <w:bookmarkStart w:id="48" w:name="_Toc83633931"/>
      <w:bookmarkStart w:id="49" w:name="_Toc94184670"/>
      <w:bookmarkEnd w:id="45"/>
      <w:bookmarkEnd w:id="46"/>
      <w:r>
        <w:rPr>
          <w:lang w:val="en-US"/>
        </w:rPr>
        <w:t>4</w:t>
      </w:r>
      <w:r w:rsidR="00E21498">
        <w:tab/>
      </w:r>
      <w:r w:rsidR="00656C15">
        <w:t>BMP Inspection and Maintenance</w:t>
      </w:r>
      <w:bookmarkEnd w:id="47"/>
      <w:bookmarkEnd w:id="48"/>
      <w:bookmarkEnd w:id="49"/>
    </w:p>
    <w:p w14:paraId="648C7AF6" w14:textId="2E96DBCA" w:rsidR="00656C15" w:rsidRPr="00CB7AD9" w:rsidRDefault="0042451B" w:rsidP="00176560">
      <w:pPr>
        <w:pStyle w:val="Heading2"/>
      </w:pPr>
      <w:bookmarkStart w:id="50" w:name="_Toc83633830"/>
      <w:bookmarkStart w:id="51" w:name="_Toc83633932"/>
      <w:bookmarkStart w:id="52" w:name="_Toc94184671"/>
      <w:r>
        <w:t>4</w:t>
      </w:r>
      <w:r w:rsidR="006855A5" w:rsidRPr="00CB7AD9">
        <w:t>.</w:t>
      </w:r>
      <w:r w:rsidR="00735BC8" w:rsidRPr="00CB7AD9">
        <w:t>1</w:t>
      </w:r>
      <w:r w:rsidR="00735BC8" w:rsidRPr="00CB7AD9">
        <w:tab/>
      </w:r>
      <w:r w:rsidR="007E1843" w:rsidRPr="00CB7AD9">
        <w:tab/>
      </w:r>
      <w:r w:rsidR="00E21498" w:rsidRPr="00CB7AD9">
        <w:t>Construction BMP Inspection and Maintenance</w:t>
      </w:r>
      <w:bookmarkStart w:id="53" w:name="ConstructionBMPInspectionandMaintenance"/>
      <w:bookmarkEnd w:id="50"/>
      <w:bookmarkEnd w:id="51"/>
      <w:bookmarkEnd w:id="52"/>
    </w:p>
    <w:bookmarkEnd w:id="53"/>
    <w:p w14:paraId="0D1E6ACA" w14:textId="225A3382" w:rsidR="00E21498" w:rsidRPr="00713B16" w:rsidRDefault="00BE687D" w:rsidP="00B23B91">
      <w:pPr>
        <w:spacing w:before="240" w:after="240"/>
        <w:rPr>
          <w:b/>
          <w:bCs/>
          <w:color w:val="0070C0"/>
          <w:sz w:val="28"/>
          <w:szCs w:val="32"/>
          <w:u w:val="single"/>
          <w:lang w:eastAsia="x-none"/>
        </w:rPr>
      </w:pPr>
      <w:r w:rsidRPr="00713B16">
        <w:rPr>
          <w:b/>
          <w:bCs/>
          <w:color w:val="0070C0"/>
          <w:u w:val="single"/>
          <w:lang w:eastAsia="x-none"/>
        </w:rPr>
        <w:t>INSTRUCTIONS</w:t>
      </w:r>
      <w:r w:rsidRPr="00713B16">
        <w:rPr>
          <w:b/>
          <w:bCs/>
          <w:color w:val="0070C0"/>
          <w:sz w:val="28"/>
          <w:szCs w:val="32"/>
          <w:u w:val="single"/>
          <w:lang w:eastAsia="x-none"/>
        </w:rPr>
        <w:t>:</w:t>
      </w:r>
    </w:p>
    <w:p w14:paraId="336CEC17" w14:textId="11210F86" w:rsidR="006A563E" w:rsidRPr="00451AA0" w:rsidRDefault="006A563E" w:rsidP="00A1325D">
      <w:pPr>
        <w:pStyle w:val="ListParagraph"/>
        <w:numPr>
          <w:ilvl w:val="0"/>
          <w:numId w:val="18"/>
        </w:numPr>
        <w:spacing w:before="240" w:after="240"/>
        <w:rPr>
          <w:b/>
          <w:bCs/>
          <w:i w:val="0"/>
          <w:iCs/>
          <w:u w:val="single"/>
          <w:lang w:eastAsia="x-none"/>
        </w:rPr>
      </w:pPr>
      <w:r w:rsidRPr="00713B16">
        <w:rPr>
          <w:i w:val="0"/>
          <w:iCs/>
          <w:color w:val="0070C0"/>
          <w:lang w:eastAsia="x-none"/>
        </w:rPr>
        <w:t>Describe the location of blank and completed inspection checklists/forms. Provide a blank inspection form in the SSBMP Plan that will be used to record the results of inspections and assessments.</w:t>
      </w:r>
    </w:p>
    <w:p w14:paraId="3C5D3277" w14:textId="5B4CACD2" w:rsidR="00451AA0" w:rsidRPr="00355E00" w:rsidRDefault="00451AA0" w:rsidP="00A1325D">
      <w:pPr>
        <w:pStyle w:val="ListParagraph"/>
        <w:numPr>
          <w:ilvl w:val="0"/>
          <w:numId w:val="18"/>
        </w:numPr>
        <w:spacing w:before="240" w:after="240"/>
        <w:rPr>
          <w:b/>
          <w:bCs/>
          <w:i w:val="0"/>
          <w:iCs/>
          <w:u w:val="single"/>
          <w:lang w:eastAsia="x-none"/>
        </w:rPr>
      </w:pPr>
      <w:r>
        <w:rPr>
          <w:i w:val="0"/>
          <w:iCs/>
          <w:color w:val="0070C0"/>
          <w:lang w:eastAsia="x-none"/>
        </w:rPr>
        <w:t>List personnel responsible for conducting inspections</w:t>
      </w:r>
    </w:p>
    <w:p w14:paraId="77A80777" w14:textId="07B8E365" w:rsidR="0068704D" w:rsidRPr="00933ED4" w:rsidRDefault="006A563E" w:rsidP="00A1325D">
      <w:pPr>
        <w:pStyle w:val="ListParagraph"/>
        <w:numPr>
          <w:ilvl w:val="0"/>
          <w:numId w:val="18"/>
        </w:numPr>
        <w:spacing w:before="240" w:after="240"/>
        <w:rPr>
          <w:b/>
          <w:bCs/>
          <w:i w:val="0"/>
          <w:iCs/>
          <w:u w:val="single"/>
          <w:lang w:eastAsia="x-none"/>
        </w:rPr>
      </w:pPr>
      <w:r w:rsidRPr="00713B16">
        <w:rPr>
          <w:i w:val="0"/>
          <w:iCs/>
          <w:color w:val="0070C0"/>
          <w:lang w:eastAsia="x-none"/>
        </w:rPr>
        <w:t>Completed inspection forms should be included in the SSBMP Plan or in an accompanying file/binder that is referenced in the SSBMP Plan and be readily accessible on-site.</w:t>
      </w:r>
    </w:p>
    <w:p w14:paraId="7976C55C" w14:textId="4EB0032A" w:rsidR="00BE687D" w:rsidRDefault="00E96173" w:rsidP="0068704D">
      <w:pPr>
        <w:spacing w:before="240" w:after="240"/>
        <w:rPr>
          <w:i w:val="0"/>
          <w:iCs/>
          <w:lang w:eastAsia="x-none"/>
        </w:rPr>
      </w:pPr>
      <w:r>
        <w:rPr>
          <w:i w:val="0"/>
          <w:iCs/>
          <w:lang w:eastAsia="x-none"/>
        </w:rPr>
        <w:t xml:space="preserve">BMPs shall be regularly maintained for proper and effective functionality. </w:t>
      </w:r>
      <w:r w:rsidR="00507A0D">
        <w:rPr>
          <w:i w:val="0"/>
          <w:iCs/>
          <w:lang w:eastAsia="x-none"/>
        </w:rPr>
        <w:t xml:space="preserve">The Contractor shall conduct BMP inspections of the project site, on a weekly basis, starting immediately after the Initial BMP Inspection and until the acceptance of the Final BMP Inspection </w:t>
      </w:r>
      <w:r w:rsidR="00773B4F">
        <w:rPr>
          <w:i w:val="0"/>
          <w:iCs/>
          <w:lang w:eastAsia="x-none"/>
        </w:rPr>
        <w:t xml:space="preserve">to ensure that BMPs are </w:t>
      </w:r>
      <w:r w:rsidR="00EA414D">
        <w:rPr>
          <w:i w:val="0"/>
          <w:iCs/>
          <w:lang w:eastAsia="x-none"/>
        </w:rPr>
        <w:t>effective,</w:t>
      </w:r>
      <w:r w:rsidR="00773B4F">
        <w:rPr>
          <w:i w:val="0"/>
          <w:iCs/>
          <w:lang w:eastAsia="x-none"/>
        </w:rPr>
        <w:t xml:space="preserve"> and activities do not have the potential to pollute storm water runoff. BMPs that are not deemed effective shall be replaced immediately with a more effective BMP and the SSBMP Plan should be updated to reflect the change.</w:t>
      </w:r>
      <w:r w:rsidR="00D666A9">
        <w:rPr>
          <w:i w:val="0"/>
          <w:iCs/>
          <w:lang w:eastAsia="x-none"/>
        </w:rPr>
        <w:t xml:space="preserve"> A copy of the inspection report must be submitted to the Project Engineer within 24 hours after each inspection.</w:t>
      </w:r>
    </w:p>
    <w:p w14:paraId="7BEC7A65" w14:textId="22901E61" w:rsidR="00933ED4" w:rsidRDefault="00773B4F" w:rsidP="0068704D">
      <w:pPr>
        <w:spacing w:before="240" w:after="240"/>
        <w:rPr>
          <w:i w:val="0"/>
          <w:iCs/>
          <w:lang w:eastAsia="x-none"/>
        </w:rPr>
      </w:pPr>
      <w:r>
        <w:rPr>
          <w:i w:val="0"/>
          <w:iCs/>
          <w:lang w:eastAsia="x-none"/>
        </w:rPr>
        <w:t xml:space="preserve">Contractor self-inspection reports, SSBMP Plan Revisions, and an up-to-date BMP plan reflecting current site conditions shall be retained on-site or at an accessible location for the duration of the project and made available at the time of an on-site inspection, or upon request by HWY-O and/or DOH/EPA representative. </w:t>
      </w:r>
    </w:p>
    <w:p w14:paraId="3A175B79" w14:textId="65A47D38" w:rsidR="009435CD" w:rsidRDefault="00933ED4" w:rsidP="00761F61">
      <w:pPr>
        <w:spacing w:before="240" w:after="0"/>
        <w:rPr>
          <w:i w:val="0"/>
          <w:iCs/>
        </w:rPr>
      </w:pPr>
      <w:r>
        <w:rPr>
          <w:i w:val="0"/>
          <w:iCs/>
          <w:lang w:eastAsia="x-none"/>
        </w:rPr>
        <w:t xml:space="preserve">Site-specific BMP deficiencies shall be addressed </w:t>
      </w:r>
      <w:r w:rsidR="004E7A99">
        <w:rPr>
          <w:i w:val="0"/>
          <w:iCs/>
          <w:lang w:eastAsia="x-none"/>
        </w:rPr>
        <w:t xml:space="preserve">immediately </w:t>
      </w:r>
      <w:r>
        <w:rPr>
          <w:i w:val="0"/>
          <w:iCs/>
          <w:lang w:eastAsia="x-none"/>
        </w:rPr>
        <w:t>and work to fix the deficiencies will be completed by the close of the next work day if the problem does not require significant repair or replacement,</w:t>
      </w:r>
      <w:r w:rsidR="00767EB6">
        <w:rPr>
          <w:i w:val="0"/>
          <w:iCs/>
          <w:lang w:eastAsia="x-none"/>
        </w:rPr>
        <w:t xml:space="preserve"> or</w:t>
      </w:r>
      <w:r>
        <w:rPr>
          <w:i w:val="0"/>
          <w:iCs/>
          <w:lang w:eastAsia="x-none"/>
        </w:rPr>
        <w:t xml:space="preserve"> if the problem can be corrected through routine maintenance. Address any site-specific BMP deficiencies brought up by the State’s Third-Party Inspector in the timeframe above or as specified in the MS4 NPDES Permit, whichever is more </w:t>
      </w:r>
      <w:r w:rsidR="004E7A99">
        <w:rPr>
          <w:i w:val="0"/>
          <w:iCs/>
          <w:lang w:eastAsia="x-none"/>
        </w:rPr>
        <w:t>stringent</w:t>
      </w:r>
      <w:r w:rsidRPr="004E7A99">
        <w:rPr>
          <w:i w:val="0"/>
          <w:iCs/>
        </w:rPr>
        <w:t xml:space="preserve">. </w:t>
      </w:r>
      <w:r w:rsidR="004E7A99" w:rsidRPr="004E7A99">
        <w:rPr>
          <w:i w:val="0"/>
          <w:iCs/>
        </w:rPr>
        <w:t xml:space="preserve">In this section, “immediately” means the Contractor shall take all reasonable measures to minimize or </w:t>
      </w:r>
      <w:r w:rsidR="004E7A99" w:rsidRPr="004E7A99">
        <w:rPr>
          <w:i w:val="0"/>
          <w:iCs/>
        </w:rPr>
        <w:lastRenderedPageBreak/>
        <w:t>prevent discharge of pollutants until a permanent solution is installed and made operational</w:t>
      </w:r>
      <w:r w:rsidR="00271634">
        <w:rPr>
          <w:i w:val="0"/>
          <w:iCs/>
        </w:rPr>
        <w:t xml:space="preserve">. </w:t>
      </w:r>
      <w:r w:rsidR="007E199A">
        <w:rPr>
          <w:i w:val="0"/>
          <w:iCs/>
        </w:rPr>
        <w:t xml:space="preserve">If a problem is identified at a time in the day in which it is too late to initiate repair, initiation of repair shall begin on the following work day. </w:t>
      </w:r>
      <w:r w:rsidR="00271634">
        <w:rPr>
          <w:i w:val="0"/>
          <w:iCs/>
        </w:rPr>
        <w:t xml:space="preserve">If </w:t>
      </w:r>
      <w:r w:rsidR="00C87DE9">
        <w:rPr>
          <w:i w:val="0"/>
          <w:iCs/>
        </w:rPr>
        <w:t>it is</w:t>
      </w:r>
      <w:r w:rsidR="00271634">
        <w:rPr>
          <w:i w:val="0"/>
          <w:iCs/>
        </w:rPr>
        <w:t xml:space="preserve"> infeasible to complete the installation or repair of BMPs within the required timeframe, n</w:t>
      </w:r>
      <w:r w:rsidR="004E7A99" w:rsidRPr="004E7A99">
        <w:rPr>
          <w:i w:val="0"/>
          <w:iCs/>
        </w:rPr>
        <w:t xml:space="preserve">otify the Engineer and document </w:t>
      </w:r>
      <w:proofErr w:type="gramStart"/>
      <w:r w:rsidR="004E7A99" w:rsidRPr="004E7A99">
        <w:rPr>
          <w:i w:val="0"/>
          <w:iCs/>
        </w:rPr>
        <w:t>why</w:t>
      </w:r>
      <w:proofErr w:type="gramEnd"/>
      <w:r w:rsidR="004E7A99" w:rsidRPr="004E7A99">
        <w:rPr>
          <w:i w:val="0"/>
          <w:iCs/>
        </w:rPr>
        <w:t xml:space="preserve"> it is infeasible to complete the installation or repair within </w:t>
      </w:r>
      <w:r w:rsidR="00787C3D">
        <w:rPr>
          <w:i w:val="0"/>
          <w:iCs/>
        </w:rPr>
        <w:t>the required timeframe</w:t>
      </w:r>
      <w:r w:rsidR="004E7A99" w:rsidRPr="004E7A99">
        <w:rPr>
          <w:i w:val="0"/>
          <w:iCs/>
        </w:rPr>
        <w:t xml:space="preserve"> and complete the work as soon as practicable and as agreed to by the Engineer. </w:t>
      </w:r>
      <w:r w:rsidR="00AC0858">
        <w:rPr>
          <w:i w:val="0"/>
          <w:iCs/>
        </w:rPr>
        <w:t>Address site-specific BMP deficiencies discovered by the Contractor within the timeframe above.</w:t>
      </w:r>
    </w:p>
    <w:p w14:paraId="7264AE99" w14:textId="77777777" w:rsidR="00761F61" w:rsidRDefault="00761F61" w:rsidP="00761F61">
      <w:pPr>
        <w:spacing w:after="0"/>
        <w:rPr>
          <w:i w:val="0"/>
          <w:iCs/>
        </w:rPr>
      </w:pPr>
    </w:p>
    <w:p w14:paraId="3048CE74" w14:textId="77777777" w:rsidR="00761F61" w:rsidRDefault="00761F61" w:rsidP="00761F61">
      <w:pPr>
        <w:spacing w:after="0"/>
        <w:rPr>
          <w:i w:val="0"/>
          <w:iCs/>
        </w:rPr>
      </w:pPr>
    </w:p>
    <w:p w14:paraId="745EFBA9" w14:textId="364A371C" w:rsidR="00D75F09" w:rsidRPr="00D75F09" w:rsidRDefault="0042451B" w:rsidP="00244A6F">
      <w:pPr>
        <w:pStyle w:val="Heading1"/>
      </w:pPr>
      <w:bookmarkStart w:id="54" w:name="_Toc94184672"/>
      <w:r>
        <w:t>5</w:t>
      </w:r>
      <w:r w:rsidR="00D75F09">
        <w:tab/>
      </w:r>
      <w:r w:rsidR="00D75F09">
        <w:tab/>
        <w:t>Certification of the SSBMP Plan</w:t>
      </w:r>
      <w:bookmarkEnd w:id="54"/>
    </w:p>
    <w:p w14:paraId="28602281" w14:textId="7F21AFB9" w:rsidR="00D75F09" w:rsidRDefault="00D75F09" w:rsidP="00D75F09">
      <w:pPr>
        <w:spacing w:before="240" w:after="240"/>
        <w:rPr>
          <w:i w:val="0"/>
          <w:iCs/>
        </w:rPr>
      </w:pPr>
      <w:r>
        <w:rPr>
          <w:i w:val="0"/>
          <w:iCs/>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14C7E0CE" w14:textId="31433351" w:rsidR="001D40DF" w:rsidRPr="00C34B9C" w:rsidRDefault="001D40DF" w:rsidP="001D40DF">
      <w:pPr>
        <w:keepNext/>
        <w:keepLines/>
        <w:tabs>
          <w:tab w:val="left" w:pos="4680"/>
          <w:tab w:val="left" w:pos="5040"/>
          <w:tab w:val="right" w:pos="9360"/>
        </w:tabs>
        <w:spacing w:after="120" w:line="240" w:lineRule="auto"/>
      </w:pPr>
      <w:r w:rsidRPr="00C34B9C">
        <w:t>Signature:</w:t>
      </w:r>
      <w:r w:rsidR="00E41419">
        <w:rPr>
          <w:i w:val="0"/>
          <w:iCs/>
        </w:rPr>
        <w:t xml:space="preserve"> </w:t>
      </w:r>
      <w:r w:rsidR="00E41419" w:rsidRPr="009355DE">
        <w:rPr>
          <w:i w:val="0"/>
          <w:iCs/>
          <w:u w:val="single"/>
          <w:shd w:val="clear" w:color="auto" w:fill="FFFF00"/>
        </w:rPr>
        <w:t xml:space="preserve">            </w:t>
      </w:r>
      <w:r w:rsidR="00E41419" w:rsidRPr="00B768EE">
        <w:rPr>
          <w:i w:val="0"/>
          <w:iCs/>
          <w:u w:val="single"/>
        </w:rPr>
        <w:tab/>
      </w:r>
      <w:r w:rsidRPr="00C34B9C">
        <w:tab/>
        <w:t>Date</w:t>
      </w:r>
      <w:r w:rsidR="00E41419" w:rsidRPr="00B768EE">
        <w:rPr>
          <w:i w:val="0"/>
          <w:iCs/>
        </w:rPr>
        <w:t>:</w:t>
      </w:r>
      <w:r w:rsidR="00E41419">
        <w:rPr>
          <w:i w:val="0"/>
          <w:iCs/>
        </w:rPr>
        <w:t xml:space="preserve"> </w:t>
      </w:r>
      <w:r w:rsidR="00E41419" w:rsidRPr="009355DE">
        <w:rPr>
          <w:i w:val="0"/>
          <w:iCs/>
          <w:u w:val="single"/>
          <w:shd w:val="clear" w:color="auto" w:fill="FFFF00"/>
        </w:rPr>
        <w:t xml:space="preserve">            </w:t>
      </w:r>
      <w:r w:rsidR="00E41419" w:rsidRPr="00B768EE">
        <w:rPr>
          <w:i w:val="0"/>
          <w:iCs/>
          <w:u w:val="single"/>
        </w:rPr>
        <w:tab/>
      </w:r>
    </w:p>
    <w:p w14:paraId="53080BB6" w14:textId="7D802FF8" w:rsidR="001D40DF" w:rsidRPr="009329DA" w:rsidRDefault="001D40DF" w:rsidP="001D40DF">
      <w:pPr>
        <w:keepNext/>
        <w:keepLines/>
        <w:tabs>
          <w:tab w:val="right" w:pos="9360"/>
        </w:tabs>
        <w:spacing w:after="120" w:line="240" w:lineRule="auto"/>
        <w:rPr>
          <w:u w:val="single"/>
        </w:rPr>
      </w:pPr>
      <w:r w:rsidRPr="009329DA">
        <w:t>Person Name:</w:t>
      </w:r>
      <w:r>
        <w:rPr>
          <w:u w:val="single"/>
        </w:rPr>
        <w:t xml:space="preserve"> Michael K. Medeiros</w:t>
      </w:r>
      <w:r w:rsidRPr="009329DA">
        <w:rPr>
          <w:u w:val="single"/>
        </w:rPr>
        <w:tab/>
      </w:r>
    </w:p>
    <w:p w14:paraId="76B62CE4" w14:textId="0171EDF2" w:rsidR="001D40DF" w:rsidRPr="009329DA" w:rsidRDefault="001D40DF" w:rsidP="001D40DF">
      <w:pPr>
        <w:keepNext/>
        <w:keepLines/>
        <w:tabs>
          <w:tab w:val="right" w:pos="9360"/>
        </w:tabs>
        <w:spacing w:after="120" w:line="240" w:lineRule="auto"/>
      </w:pPr>
      <w:r w:rsidRPr="009329DA">
        <w:t>Person Position Title:</w:t>
      </w:r>
      <w:r w:rsidRPr="006D311D">
        <w:rPr>
          <w:u w:val="single"/>
        </w:rPr>
        <w:t xml:space="preserve"> </w:t>
      </w:r>
      <w:r>
        <w:rPr>
          <w:u w:val="single"/>
        </w:rPr>
        <w:t>Oahu District Engineer</w:t>
      </w:r>
      <w:r w:rsidRPr="009329DA">
        <w:rPr>
          <w:u w:val="single"/>
        </w:rPr>
        <w:tab/>
      </w:r>
    </w:p>
    <w:p w14:paraId="45E5169F" w14:textId="5EF6C2E8" w:rsidR="001D40DF" w:rsidRPr="009329DA" w:rsidRDefault="001D40DF" w:rsidP="001D40DF">
      <w:pPr>
        <w:keepNext/>
        <w:keepLines/>
        <w:tabs>
          <w:tab w:val="right" w:pos="9360"/>
        </w:tabs>
        <w:spacing w:after="120" w:line="240" w:lineRule="auto"/>
        <w:rPr>
          <w:u w:val="single"/>
        </w:rPr>
      </w:pPr>
      <w:r w:rsidRPr="009329DA">
        <w:t>Person Company or Agency:</w:t>
      </w:r>
      <w:r w:rsidRPr="006D311D">
        <w:rPr>
          <w:u w:val="single"/>
        </w:rPr>
        <w:t xml:space="preserve"> </w:t>
      </w:r>
      <w:r w:rsidR="00E24AFE">
        <w:rPr>
          <w:u w:val="single"/>
        </w:rPr>
        <w:t xml:space="preserve">State of Hawaii, </w:t>
      </w:r>
      <w:r w:rsidRPr="0073677C">
        <w:rPr>
          <w:u w:val="single"/>
        </w:rPr>
        <w:t>Department of Transportation</w:t>
      </w:r>
      <w:r w:rsidRPr="009329DA">
        <w:rPr>
          <w:u w:val="single"/>
        </w:rPr>
        <w:tab/>
      </w:r>
    </w:p>
    <w:p w14:paraId="00A1ABE8" w14:textId="77777777" w:rsidR="001D40DF" w:rsidRPr="009329DA" w:rsidRDefault="001D40DF" w:rsidP="001D40DF">
      <w:pPr>
        <w:keepNext/>
        <w:keepLines/>
        <w:tabs>
          <w:tab w:val="right" w:pos="9360"/>
        </w:tabs>
        <w:spacing w:after="120" w:line="240" w:lineRule="auto"/>
        <w:rPr>
          <w:u w:val="single"/>
        </w:rPr>
      </w:pPr>
      <w:r w:rsidRPr="009329DA">
        <w:t>Department:</w:t>
      </w:r>
      <w:r w:rsidRPr="006D311D">
        <w:rPr>
          <w:u w:val="single"/>
        </w:rPr>
        <w:t xml:space="preserve"> </w:t>
      </w:r>
      <w:r w:rsidRPr="0073677C">
        <w:rPr>
          <w:u w:val="single"/>
        </w:rPr>
        <w:t>Department of Transportation</w:t>
      </w:r>
      <w:r w:rsidRPr="009329DA">
        <w:rPr>
          <w:u w:val="single"/>
        </w:rPr>
        <w:tab/>
      </w:r>
    </w:p>
    <w:p w14:paraId="554C8419" w14:textId="3C5842E7" w:rsidR="001D40DF" w:rsidRPr="009329DA" w:rsidRDefault="001D40DF" w:rsidP="001D40DF">
      <w:pPr>
        <w:keepNext/>
        <w:keepLines/>
        <w:tabs>
          <w:tab w:val="right" w:pos="9360"/>
        </w:tabs>
        <w:spacing w:after="120" w:line="240" w:lineRule="auto"/>
      </w:pPr>
      <w:r w:rsidRPr="009329DA">
        <w:t>Division:</w:t>
      </w:r>
      <w:r w:rsidRPr="006D311D">
        <w:rPr>
          <w:u w:val="single"/>
        </w:rPr>
        <w:t xml:space="preserve"> </w:t>
      </w:r>
      <w:r w:rsidRPr="0073677C">
        <w:rPr>
          <w:u w:val="single"/>
        </w:rPr>
        <w:t>Highways</w:t>
      </w:r>
      <w:r w:rsidRPr="009329DA">
        <w:rPr>
          <w:u w:val="single"/>
        </w:rPr>
        <w:tab/>
      </w:r>
    </w:p>
    <w:p w14:paraId="7374A259" w14:textId="5A9B725A" w:rsidR="001D40DF" w:rsidRPr="009329DA" w:rsidRDefault="001D40DF" w:rsidP="001D40DF">
      <w:pPr>
        <w:keepNext/>
        <w:keepLines/>
        <w:tabs>
          <w:tab w:val="left" w:pos="4680"/>
          <w:tab w:val="left" w:pos="5040"/>
          <w:tab w:val="right" w:pos="9360"/>
        </w:tabs>
        <w:spacing w:after="120" w:line="240" w:lineRule="auto"/>
      </w:pPr>
      <w:r w:rsidRPr="009329DA">
        <w:t>Phone Number:</w:t>
      </w:r>
      <w:r w:rsidRPr="006D311D">
        <w:rPr>
          <w:u w:val="single"/>
        </w:rPr>
        <w:t xml:space="preserve"> </w:t>
      </w:r>
      <w:r w:rsidRPr="0073677C">
        <w:rPr>
          <w:u w:val="single"/>
        </w:rPr>
        <w:t xml:space="preserve">(808) </w:t>
      </w:r>
      <w:r>
        <w:rPr>
          <w:u w:val="single"/>
        </w:rPr>
        <w:t>831-6700</w:t>
      </w:r>
      <w:r w:rsidRPr="009329DA">
        <w:rPr>
          <w:u w:val="single"/>
        </w:rPr>
        <w:tab/>
      </w:r>
      <w:r w:rsidRPr="003C3C16">
        <w:tab/>
      </w:r>
      <w:r w:rsidRPr="009329DA">
        <w:t>Fax No.:</w:t>
      </w:r>
      <w:r w:rsidRPr="006D311D">
        <w:rPr>
          <w:u w:val="single"/>
        </w:rPr>
        <w:t xml:space="preserve"> </w:t>
      </w:r>
      <w:r w:rsidRPr="0073677C">
        <w:rPr>
          <w:u w:val="single"/>
        </w:rPr>
        <w:t xml:space="preserve">(808) </w:t>
      </w:r>
      <w:r>
        <w:rPr>
          <w:u w:val="single"/>
        </w:rPr>
        <w:t>831-6725</w:t>
      </w:r>
      <w:r w:rsidRPr="009329DA">
        <w:rPr>
          <w:u w:val="single"/>
        </w:rPr>
        <w:tab/>
      </w:r>
    </w:p>
    <w:p w14:paraId="0A730526" w14:textId="70DE3763" w:rsidR="00B866C4" w:rsidRDefault="001D40DF" w:rsidP="006633B8">
      <w:pPr>
        <w:spacing w:before="240" w:after="240"/>
        <w:rPr>
          <w:u w:val="single"/>
        </w:rPr>
      </w:pPr>
      <w:r w:rsidRPr="009329DA">
        <w:t>Person Email:</w:t>
      </w:r>
      <w:r w:rsidRPr="006D311D">
        <w:rPr>
          <w:u w:val="single"/>
        </w:rPr>
        <w:t xml:space="preserve"> </w:t>
      </w:r>
      <w:r>
        <w:rPr>
          <w:u w:val="single"/>
        </w:rPr>
        <w:t>mike.medeiros@hawaii.gov</w:t>
      </w:r>
      <w:r>
        <w:rPr>
          <w:u w:val="single"/>
        </w:rPr>
        <w:tab/>
      </w:r>
      <w:r w:rsidRPr="003C3C16">
        <w:rPr>
          <w:u w:val="single"/>
        </w:rPr>
        <w:tab/>
      </w:r>
    </w:p>
    <w:p w14:paraId="208030D6" w14:textId="4C58ACBF" w:rsidR="00D75F09" w:rsidRPr="00B866C4" w:rsidRDefault="00B866C4" w:rsidP="00B866C4">
      <w:pPr>
        <w:spacing w:after="0" w:line="240" w:lineRule="auto"/>
        <w:rPr>
          <w:u w:val="single"/>
        </w:rPr>
      </w:pPr>
      <w:r>
        <w:rPr>
          <w:u w:val="single"/>
        </w:rPr>
        <w:br w:type="page"/>
      </w:r>
    </w:p>
    <w:p w14:paraId="524504DF" w14:textId="711F1EED" w:rsidR="009435CD" w:rsidRPr="00D87422" w:rsidRDefault="00D87422" w:rsidP="00D87422">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Attachment 1</w:t>
      </w:r>
    </w:p>
    <w:p w14:paraId="5E37FBB7" w14:textId="5EB05B1E" w:rsidR="00D87422" w:rsidRDefault="00D87422" w:rsidP="00D87422">
      <w:pPr>
        <w:jc w:val="center"/>
        <w:rPr>
          <w:b/>
          <w:bCs/>
          <w:i w:val="0"/>
          <w:iCs/>
          <w:sz w:val="28"/>
          <w:szCs w:val="32"/>
          <w:lang w:eastAsia="x-none"/>
        </w:rPr>
      </w:pPr>
      <w:r w:rsidRPr="00D87422">
        <w:rPr>
          <w:b/>
          <w:bCs/>
          <w:i w:val="0"/>
          <w:iCs/>
          <w:sz w:val="28"/>
          <w:szCs w:val="32"/>
          <w:lang w:eastAsia="x-none"/>
        </w:rPr>
        <w:t>Project Maps and Plans</w:t>
      </w:r>
    </w:p>
    <w:p w14:paraId="2EA47A19" w14:textId="44A306A2" w:rsidR="00D87422" w:rsidRDefault="00D87422" w:rsidP="00D87422">
      <w:pPr>
        <w:rPr>
          <w:i w:val="0"/>
          <w:iCs/>
          <w:lang w:eastAsia="x-none"/>
        </w:rPr>
      </w:pPr>
      <w:r>
        <w:rPr>
          <w:i w:val="0"/>
          <w:iCs/>
          <w:lang w:eastAsia="x-none"/>
        </w:rPr>
        <w:t>Project maps and plans are required to be provided as part of the SSBMP Plan. The maps must contain at least the following:</w:t>
      </w:r>
    </w:p>
    <w:p w14:paraId="3D424746" w14:textId="71D2DEF6" w:rsidR="00D87422" w:rsidRDefault="00D87422" w:rsidP="00A1325D">
      <w:pPr>
        <w:pStyle w:val="ListParagraph"/>
        <w:numPr>
          <w:ilvl w:val="0"/>
          <w:numId w:val="28"/>
        </w:numPr>
        <w:rPr>
          <w:i w:val="0"/>
          <w:iCs/>
          <w:lang w:eastAsia="x-none"/>
        </w:rPr>
      </w:pPr>
      <w:r>
        <w:rPr>
          <w:i w:val="0"/>
          <w:iCs/>
          <w:lang w:eastAsia="x-none"/>
        </w:rPr>
        <w:t>Project Location Map, including (as applicable), project limits; areas for construction support activity areas (i.e., contractor’s staging and storage yards; sediment, soil, or other construction material stockpile areas; chemical storage; vehicle/equipment parking areas; temporary batch plant yards; etc.); access routes to the project site if using unpaved roadways; and nearby landmarks, roads, canals, and surface waters. The boundaries or limits for all construction support activity areas shall be identified in the construction plans.</w:t>
      </w:r>
    </w:p>
    <w:p w14:paraId="6601E91D" w14:textId="24472EC1" w:rsidR="0040269B" w:rsidRDefault="0040269B" w:rsidP="00A1325D">
      <w:pPr>
        <w:pStyle w:val="ListParagraph"/>
        <w:numPr>
          <w:ilvl w:val="0"/>
          <w:numId w:val="28"/>
        </w:numPr>
        <w:rPr>
          <w:i w:val="0"/>
          <w:iCs/>
          <w:lang w:eastAsia="x-none"/>
        </w:rPr>
      </w:pPr>
      <w:r>
        <w:rPr>
          <w:i w:val="0"/>
          <w:iCs/>
          <w:lang w:eastAsia="x-none"/>
        </w:rPr>
        <w:t>Map</w:t>
      </w:r>
      <w:r w:rsidR="00C76363">
        <w:rPr>
          <w:i w:val="0"/>
          <w:iCs/>
          <w:lang w:eastAsia="x-none"/>
        </w:rPr>
        <w:t>(s)</w:t>
      </w:r>
      <w:r>
        <w:rPr>
          <w:i w:val="0"/>
          <w:iCs/>
          <w:lang w:eastAsia="x-none"/>
        </w:rPr>
        <w:t xml:space="preserve"> showing the</w:t>
      </w:r>
      <w:r w:rsidR="00BF05A3">
        <w:rPr>
          <w:i w:val="0"/>
          <w:iCs/>
          <w:lang w:eastAsia="x-none"/>
        </w:rPr>
        <w:t xml:space="preserve"> drainage system and</w:t>
      </w:r>
      <w:r>
        <w:rPr>
          <w:i w:val="0"/>
          <w:iCs/>
          <w:lang w:eastAsia="x-none"/>
        </w:rPr>
        <w:t xml:space="preserve"> flow pattern/paths for the area. Show all storm drains or other drainage structures present in the area.</w:t>
      </w:r>
      <w:r w:rsidR="00C76363">
        <w:rPr>
          <w:i w:val="0"/>
          <w:iCs/>
          <w:lang w:eastAsia="x-none"/>
        </w:rPr>
        <w:t xml:space="preserve"> Include separate drawings for each phase of construction that alters drainage patterns.</w:t>
      </w:r>
    </w:p>
    <w:p w14:paraId="41C08AC3" w14:textId="4FD26BF9" w:rsidR="00D87422" w:rsidRDefault="00D87422" w:rsidP="00A1325D">
      <w:pPr>
        <w:pStyle w:val="ListParagraph"/>
        <w:numPr>
          <w:ilvl w:val="0"/>
          <w:numId w:val="28"/>
        </w:numPr>
        <w:rPr>
          <w:i w:val="0"/>
          <w:iCs/>
          <w:lang w:eastAsia="x-none"/>
        </w:rPr>
      </w:pPr>
      <w:r>
        <w:rPr>
          <w:i w:val="0"/>
          <w:iCs/>
          <w:lang w:eastAsia="x-none"/>
        </w:rPr>
        <w:t>Erosion and Sediment Control Plans, Details, and Notes with site-specific temporary BMP measures, including areas designated for construction support activities.</w:t>
      </w:r>
    </w:p>
    <w:p w14:paraId="148457FB" w14:textId="5CCE54FB" w:rsidR="00D87422" w:rsidRDefault="00D87422">
      <w:pPr>
        <w:spacing w:after="0" w:line="240" w:lineRule="auto"/>
        <w:rPr>
          <w:i w:val="0"/>
          <w:iCs/>
          <w:lang w:eastAsia="x-none"/>
        </w:rPr>
      </w:pPr>
      <w:r>
        <w:rPr>
          <w:i w:val="0"/>
          <w:iCs/>
          <w:lang w:eastAsia="x-none"/>
        </w:rPr>
        <w:br w:type="page"/>
      </w:r>
    </w:p>
    <w:p w14:paraId="7EA0016C" w14:textId="46AAE3AF" w:rsidR="00D87422" w:rsidRPr="00D87422" w:rsidRDefault="00D87422" w:rsidP="00D87422">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Pr>
          <w:b/>
          <w:bCs/>
          <w:i w:val="0"/>
          <w:iCs/>
          <w:color w:val="4472C4" w:themeColor="accent1"/>
          <w:sz w:val="48"/>
          <w:szCs w:val="48"/>
          <w:lang w:eastAsia="x-none"/>
        </w:rPr>
        <w:t>2</w:t>
      </w:r>
    </w:p>
    <w:p w14:paraId="6F2FD9BB" w14:textId="5AE84106" w:rsidR="00D87422" w:rsidRDefault="00D87422" w:rsidP="00D87422">
      <w:pPr>
        <w:jc w:val="center"/>
        <w:rPr>
          <w:b/>
          <w:bCs/>
          <w:i w:val="0"/>
          <w:iCs/>
          <w:sz w:val="28"/>
          <w:szCs w:val="32"/>
          <w:lang w:eastAsia="x-none"/>
        </w:rPr>
      </w:pPr>
      <w:r w:rsidRPr="00D87422">
        <w:rPr>
          <w:b/>
          <w:bCs/>
          <w:i w:val="0"/>
          <w:iCs/>
          <w:sz w:val="28"/>
          <w:szCs w:val="32"/>
          <w:lang w:eastAsia="x-none"/>
        </w:rPr>
        <w:t>Training Log and Records</w:t>
      </w:r>
    </w:p>
    <w:p w14:paraId="1B137B98" w14:textId="40C7E51C" w:rsidR="002F760E" w:rsidRDefault="002F760E" w:rsidP="002F760E">
      <w:pPr>
        <w:rPr>
          <w:i w:val="0"/>
          <w:iCs/>
          <w:lang w:eastAsia="x-none"/>
        </w:rPr>
      </w:pPr>
      <w:r>
        <w:rPr>
          <w:i w:val="0"/>
          <w:iCs/>
          <w:lang w:eastAsia="x-none"/>
        </w:rPr>
        <w:t xml:space="preserve">It is required for all </w:t>
      </w:r>
      <w:r w:rsidR="009E604B">
        <w:rPr>
          <w:i w:val="0"/>
          <w:iCs/>
          <w:lang w:eastAsia="x-none"/>
        </w:rPr>
        <w:t>C</w:t>
      </w:r>
      <w:r>
        <w:rPr>
          <w:i w:val="0"/>
          <w:iCs/>
          <w:lang w:eastAsia="x-none"/>
        </w:rPr>
        <w:t xml:space="preserve">ontractors and </w:t>
      </w:r>
      <w:r w:rsidR="009E604B">
        <w:rPr>
          <w:i w:val="0"/>
          <w:iCs/>
          <w:lang w:eastAsia="x-none"/>
        </w:rPr>
        <w:t>S</w:t>
      </w:r>
      <w:r>
        <w:rPr>
          <w:i w:val="0"/>
          <w:iCs/>
          <w:lang w:eastAsia="x-none"/>
        </w:rPr>
        <w:t>ubcontractors to be trained on the site-specific BMPs that are utilized during construction, as well as spill response. Records of completion (i.e., sign-in sheet) must be up-to-date and included in the SSBMP Plan.</w:t>
      </w:r>
    </w:p>
    <w:p w14:paraId="5C7B7828" w14:textId="0CEEBCB3" w:rsidR="002F760E" w:rsidRDefault="002F760E" w:rsidP="002F760E">
      <w:pPr>
        <w:rPr>
          <w:i w:val="0"/>
          <w:iCs/>
          <w:lang w:eastAsia="x-none"/>
        </w:rPr>
      </w:pPr>
      <w:r>
        <w:rPr>
          <w:i w:val="0"/>
          <w:iCs/>
          <w:lang w:eastAsia="x-none"/>
        </w:rPr>
        <w:t>The training options are listed below:</w:t>
      </w:r>
    </w:p>
    <w:p w14:paraId="3DC9D427" w14:textId="25C7FADF" w:rsidR="002F760E" w:rsidRDefault="002F760E" w:rsidP="00A1325D">
      <w:pPr>
        <w:pStyle w:val="ListParagraph"/>
        <w:numPr>
          <w:ilvl w:val="0"/>
          <w:numId w:val="29"/>
        </w:numPr>
        <w:rPr>
          <w:i w:val="0"/>
          <w:iCs/>
          <w:lang w:eastAsia="x-none"/>
        </w:rPr>
      </w:pPr>
      <w:r>
        <w:rPr>
          <w:i w:val="0"/>
          <w:iCs/>
          <w:lang w:eastAsia="x-none"/>
        </w:rPr>
        <w:t>Annual HDOT Protect Our Water Conference – in-person/virtual attendance.</w:t>
      </w:r>
    </w:p>
    <w:p w14:paraId="03F003BF" w14:textId="4661F23E" w:rsidR="002F760E" w:rsidRDefault="002F760E" w:rsidP="00A1325D">
      <w:pPr>
        <w:pStyle w:val="ListParagraph"/>
        <w:numPr>
          <w:ilvl w:val="0"/>
          <w:numId w:val="29"/>
        </w:numPr>
        <w:rPr>
          <w:i w:val="0"/>
          <w:iCs/>
          <w:lang w:eastAsia="x-none"/>
        </w:rPr>
      </w:pPr>
      <w:r>
        <w:rPr>
          <w:i w:val="0"/>
          <w:iCs/>
          <w:lang w:eastAsia="x-none"/>
        </w:rPr>
        <w:t>Annual HDOT Protect Our Water Conference – viewed presentation slides on the stormwaterhawaii.com website &gt; Resources &gt; Contractors and Consultants &gt; Protect Our Water Conference</w:t>
      </w:r>
      <w:r w:rsidR="00526368">
        <w:rPr>
          <w:i w:val="0"/>
          <w:iCs/>
          <w:lang w:eastAsia="x-none"/>
        </w:rPr>
        <w:t>.</w:t>
      </w:r>
    </w:p>
    <w:p w14:paraId="1C961923" w14:textId="2D671EBC" w:rsidR="002F760E" w:rsidRDefault="00526368" w:rsidP="00A1325D">
      <w:pPr>
        <w:pStyle w:val="ListParagraph"/>
        <w:numPr>
          <w:ilvl w:val="0"/>
          <w:numId w:val="29"/>
        </w:numPr>
        <w:rPr>
          <w:i w:val="0"/>
          <w:iCs/>
          <w:lang w:eastAsia="x-none"/>
        </w:rPr>
      </w:pPr>
      <w:r>
        <w:rPr>
          <w:i w:val="0"/>
          <w:iCs/>
          <w:lang w:eastAsia="x-none"/>
        </w:rPr>
        <w:t>Non-HDOT Sponsored Storm Water BMP Training Courses</w:t>
      </w:r>
    </w:p>
    <w:p w14:paraId="6812D9A0" w14:textId="1D5C09AC" w:rsidR="00526368" w:rsidRDefault="00526368" w:rsidP="00526368">
      <w:pPr>
        <w:pStyle w:val="ListParagraph"/>
        <w:rPr>
          <w:i w:val="0"/>
          <w:iCs/>
          <w:u w:val="single"/>
        </w:rPr>
      </w:pPr>
      <w:r>
        <w:rPr>
          <w:i w:val="0"/>
          <w:iCs/>
          <w:lang w:eastAsia="x-none"/>
        </w:rPr>
        <w:t xml:space="preserve">Name of Courses/Sponsor: </w:t>
      </w:r>
      <w:r w:rsidRPr="00C638C2">
        <w:rPr>
          <w:i w:val="0"/>
          <w:iCs/>
          <w:highlight w:val="yellow"/>
          <w:u w:val="single"/>
        </w:rPr>
        <w:fldChar w:fldCharType="begin">
          <w:ffData>
            <w:name w:val="Text1"/>
            <w:enabled/>
            <w:calcOnExit w:val="0"/>
            <w:textInput/>
          </w:ffData>
        </w:fldChar>
      </w:r>
      <w:r w:rsidRPr="00C638C2">
        <w:rPr>
          <w:i w:val="0"/>
          <w:iCs/>
          <w:highlight w:val="yellow"/>
          <w:u w:val="single"/>
        </w:rPr>
        <w:instrText xml:space="preserve"> FORMTEXT </w:instrText>
      </w:r>
      <w:r w:rsidRPr="00C638C2">
        <w:rPr>
          <w:i w:val="0"/>
          <w:iCs/>
          <w:highlight w:val="yellow"/>
          <w:u w:val="single"/>
        </w:rPr>
      </w:r>
      <w:r w:rsidRPr="00C638C2">
        <w:rPr>
          <w:i w:val="0"/>
          <w:iCs/>
          <w:highlight w:val="yellow"/>
          <w:u w:val="single"/>
        </w:rPr>
        <w:fldChar w:fldCharType="separate"/>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highlight w:val="yellow"/>
          <w:u w:val="single"/>
        </w:rPr>
        <w:fldChar w:fldCharType="end"/>
      </w:r>
      <w:r w:rsidRPr="00C638C2">
        <w:rPr>
          <w:i w:val="0"/>
          <w:iCs/>
          <w:highlight w:val="yellow"/>
          <w:u w:val="single"/>
        </w:rPr>
        <w:fldChar w:fldCharType="begin">
          <w:ffData>
            <w:name w:val="Text1"/>
            <w:enabled/>
            <w:calcOnExit w:val="0"/>
            <w:textInput/>
          </w:ffData>
        </w:fldChar>
      </w:r>
      <w:r w:rsidRPr="00C638C2">
        <w:rPr>
          <w:i w:val="0"/>
          <w:iCs/>
          <w:highlight w:val="yellow"/>
          <w:u w:val="single"/>
        </w:rPr>
        <w:instrText xml:space="preserve"> FORMTEXT </w:instrText>
      </w:r>
      <w:r w:rsidRPr="00C638C2">
        <w:rPr>
          <w:i w:val="0"/>
          <w:iCs/>
          <w:highlight w:val="yellow"/>
          <w:u w:val="single"/>
        </w:rPr>
      </w:r>
      <w:r w:rsidRPr="00C638C2">
        <w:rPr>
          <w:i w:val="0"/>
          <w:iCs/>
          <w:highlight w:val="yellow"/>
          <w:u w:val="single"/>
        </w:rPr>
        <w:fldChar w:fldCharType="separate"/>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highlight w:val="yellow"/>
          <w:u w:val="single"/>
        </w:rPr>
        <w:fldChar w:fldCharType="end"/>
      </w:r>
      <w:r w:rsidRPr="00C638C2">
        <w:rPr>
          <w:i w:val="0"/>
          <w:iCs/>
          <w:highlight w:val="yellow"/>
          <w:u w:val="single"/>
        </w:rPr>
        <w:fldChar w:fldCharType="begin">
          <w:ffData>
            <w:name w:val="Text1"/>
            <w:enabled/>
            <w:calcOnExit w:val="0"/>
            <w:textInput/>
          </w:ffData>
        </w:fldChar>
      </w:r>
      <w:r w:rsidRPr="00C638C2">
        <w:rPr>
          <w:i w:val="0"/>
          <w:iCs/>
          <w:highlight w:val="yellow"/>
          <w:u w:val="single"/>
        </w:rPr>
        <w:instrText xml:space="preserve"> FORMTEXT </w:instrText>
      </w:r>
      <w:r w:rsidRPr="00C638C2">
        <w:rPr>
          <w:i w:val="0"/>
          <w:iCs/>
          <w:highlight w:val="yellow"/>
          <w:u w:val="single"/>
        </w:rPr>
      </w:r>
      <w:r w:rsidRPr="00C638C2">
        <w:rPr>
          <w:i w:val="0"/>
          <w:iCs/>
          <w:highlight w:val="yellow"/>
          <w:u w:val="single"/>
        </w:rPr>
        <w:fldChar w:fldCharType="separate"/>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highlight w:val="yellow"/>
          <w:u w:val="single"/>
        </w:rPr>
        <w:fldChar w:fldCharType="end"/>
      </w:r>
      <w:r w:rsidRPr="00C638C2">
        <w:rPr>
          <w:i w:val="0"/>
          <w:iCs/>
          <w:highlight w:val="yellow"/>
          <w:u w:val="single"/>
        </w:rPr>
        <w:fldChar w:fldCharType="begin">
          <w:ffData>
            <w:name w:val="Text1"/>
            <w:enabled/>
            <w:calcOnExit w:val="0"/>
            <w:textInput/>
          </w:ffData>
        </w:fldChar>
      </w:r>
      <w:r w:rsidRPr="00C638C2">
        <w:rPr>
          <w:i w:val="0"/>
          <w:iCs/>
          <w:highlight w:val="yellow"/>
          <w:u w:val="single"/>
        </w:rPr>
        <w:instrText xml:space="preserve"> FORMTEXT </w:instrText>
      </w:r>
      <w:r w:rsidRPr="00C638C2">
        <w:rPr>
          <w:i w:val="0"/>
          <w:iCs/>
          <w:highlight w:val="yellow"/>
          <w:u w:val="single"/>
        </w:rPr>
      </w:r>
      <w:r w:rsidRPr="00C638C2">
        <w:rPr>
          <w:i w:val="0"/>
          <w:iCs/>
          <w:highlight w:val="yellow"/>
          <w:u w:val="single"/>
        </w:rPr>
        <w:fldChar w:fldCharType="separate"/>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noProof/>
          <w:highlight w:val="yellow"/>
          <w:u w:val="single"/>
        </w:rPr>
        <w:t> </w:t>
      </w:r>
      <w:r w:rsidRPr="00C638C2">
        <w:rPr>
          <w:i w:val="0"/>
          <w:iCs/>
          <w:highlight w:val="yellow"/>
          <w:u w:val="single"/>
        </w:rPr>
        <w:fldChar w:fldCharType="end"/>
      </w:r>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9350"/>
      </w:tblGrid>
      <w:tr w:rsidR="008B0F58" w14:paraId="10E3550E" w14:textId="77777777" w:rsidTr="001649A4">
        <w:trPr>
          <w:trHeight w:val="233"/>
        </w:trPr>
        <w:tc>
          <w:tcPr>
            <w:tcW w:w="9350" w:type="dxa"/>
            <w:vAlign w:val="center"/>
          </w:tcPr>
          <w:p w14:paraId="2705498C" w14:textId="4480275A" w:rsidR="008B0F58" w:rsidRDefault="008B0F58" w:rsidP="00F02BC3">
            <w:pPr>
              <w:spacing w:after="0"/>
              <w:rPr>
                <w:i w:val="0"/>
                <w:iCs/>
                <w:lang w:eastAsia="x-none"/>
              </w:rPr>
            </w:pPr>
            <w:r>
              <w:rPr>
                <w:i w:val="0"/>
                <w:iCs/>
                <w:lang w:eastAsia="x-none"/>
              </w:rPr>
              <w:t xml:space="preserve">Project Name: </w:t>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Pr>
                <w:i w:val="0"/>
                <w:iCs/>
                <w:highlight w:val="yellow"/>
              </w:rPr>
              <w:t xml:space="preserve">         </w:t>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8B0F58" w14:paraId="280E7C33" w14:textId="77777777" w:rsidTr="001649A4">
        <w:tc>
          <w:tcPr>
            <w:tcW w:w="9350" w:type="dxa"/>
            <w:vAlign w:val="center"/>
          </w:tcPr>
          <w:p w14:paraId="7C42C1B7" w14:textId="14678AAF" w:rsidR="008B0F58" w:rsidRDefault="008B0F58" w:rsidP="00F02BC3">
            <w:pPr>
              <w:spacing w:after="0"/>
              <w:rPr>
                <w:i w:val="0"/>
                <w:iCs/>
                <w:lang w:eastAsia="x-none"/>
              </w:rPr>
            </w:pPr>
            <w:r>
              <w:rPr>
                <w:i w:val="0"/>
                <w:iCs/>
                <w:lang w:eastAsia="x-none"/>
              </w:rPr>
              <w:t xml:space="preserve">Project Location: </w:t>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Pr>
                <w:i w:val="0"/>
                <w:iCs/>
                <w:highlight w:val="yellow"/>
              </w:rPr>
              <w:t xml:space="preserve">              </w:t>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8B0F58" w14:paraId="1FF645D4" w14:textId="77777777" w:rsidTr="001649A4">
        <w:tc>
          <w:tcPr>
            <w:tcW w:w="9350" w:type="dxa"/>
            <w:vAlign w:val="center"/>
          </w:tcPr>
          <w:p w14:paraId="4EBF6799" w14:textId="2BA8163B" w:rsidR="008B0F58" w:rsidRDefault="008B0F58" w:rsidP="00F02BC3">
            <w:pPr>
              <w:spacing w:after="0"/>
              <w:rPr>
                <w:i w:val="0"/>
                <w:iCs/>
                <w:lang w:eastAsia="x-none"/>
              </w:rPr>
            </w:pPr>
            <w:r>
              <w:rPr>
                <w:i w:val="0"/>
                <w:iCs/>
                <w:lang w:eastAsia="x-none"/>
              </w:rPr>
              <w:t xml:space="preserve">Instructor’s Name(s): </w:t>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Pr>
                <w:i w:val="0"/>
                <w:iCs/>
                <w:highlight w:val="yellow"/>
              </w:rPr>
              <w:t xml:space="preserve">        </w:t>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8B0F58" w14:paraId="7D2D0159" w14:textId="77777777" w:rsidTr="001649A4">
        <w:tc>
          <w:tcPr>
            <w:tcW w:w="9350" w:type="dxa"/>
            <w:vAlign w:val="center"/>
          </w:tcPr>
          <w:p w14:paraId="45E1A969" w14:textId="36CAC70E" w:rsidR="008B0F58" w:rsidRDefault="008B0F58" w:rsidP="00F02BC3">
            <w:pPr>
              <w:spacing w:after="0"/>
              <w:rPr>
                <w:i w:val="0"/>
                <w:iCs/>
                <w:lang w:eastAsia="x-none"/>
              </w:rPr>
            </w:pPr>
            <w:r>
              <w:rPr>
                <w:i w:val="0"/>
                <w:iCs/>
                <w:lang w:eastAsia="x-none"/>
              </w:rPr>
              <w:t xml:space="preserve">Instructor’s Title(s): </w:t>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bl>
    <w:p w14:paraId="148AE904" w14:textId="5E69F159" w:rsidR="00F02BC3" w:rsidRDefault="00F02BC3" w:rsidP="000733A5">
      <w:pPr>
        <w:spacing w:before="240" w:after="240"/>
        <w:rPr>
          <w:i w:val="0"/>
          <w:iCs/>
          <w:lang w:eastAsia="x-none"/>
        </w:rPr>
      </w:pPr>
      <w:r>
        <w:rPr>
          <w:i w:val="0"/>
          <w:iCs/>
          <w:lang w:eastAsia="x-none"/>
        </w:rPr>
        <w:t>Attendee Roster:</w:t>
      </w:r>
    </w:p>
    <w:tbl>
      <w:tblPr>
        <w:tblStyle w:val="TableGrid"/>
        <w:tblW w:w="0" w:type="auto"/>
        <w:tblLayout w:type="fixed"/>
        <w:tblLook w:val="04A0" w:firstRow="1" w:lastRow="0" w:firstColumn="1" w:lastColumn="0" w:noHBand="0" w:noVBand="1"/>
      </w:tblPr>
      <w:tblGrid>
        <w:gridCol w:w="985"/>
        <w:gridCol w:w="4050"/>
        <w:gridCol w:w="4315"/>
      </w:tblGrid>
      <w:tr w:rsidR="00B97BC9" w14:paraId="77A6474E" w14:textId="77777777" w:rsidTr="001649A4">
        <w:tc>
          <w:tcPr>
            <w:tcW w:w="985" w:type="dxa"/>
            <w:shd w:val="clear" w:color="auto" w:fill="DEEAF6" w:themeFill="accent5" w:themeFillTint="33"/>
            <w:vAlign w:val="center"/>
          </w:tcPr>
          <w:p w14:paraId="09DF465B" w14:textId="4D37B97B" w:rsidR="00B97BC9" w:rsidRPr="00F559B4" w:rsidRDefault="00B97BC9" w:rsidP="00B97BC9">
            <w:pPr>
              <w:spacing w:before="30" w:after="30"/>
              <w:jc w:val="center"/>
              <w:rPr>
                <w:b/>
                <w:bCs/>
                <w:i w:val="0"/>
                <w:iCs/>
                <w:lang w:eastAsia="x-none"/>
              </w:rPr>
            </w:pPr>
            <w:r w:rsidRPr="00F559B4">
              <w:rPr>
                <w:b/>
                <w:bCs/>
                <w:i w:val="0"/>
                <w:iCs/>
                <w:lang w:eastAsia="x-none"/>
              </w:rPr>
              <w:t>No.</w:t>
            </w:r>
          </w:p>
        </w:tc>
        <w:tc>
          <w:tcPr>
            <w:tcW w:w="4050" w:type="dxa"/>
            <w:shd w:val="clear" w:color="auto" w:fill="DEEAF6" w:themeFill="accent5" w:themeFillTint="33"/>
            <w:vAlign w:val="center"/>
          </w:tcPr>
          <w:p w14:paraId="559AB58C" w14:textId="15B08078" w:rsidR="00B97BC9" w:rsidRPr="00F559B4" w:rsidRDefault="00B97BC9" w:rsidP="00B97BC9">
            <w:pPr>
              <w:spacing w:before="30" w:after="30"/>
              <w:jc w:val="center"/>
              <w:rPr>
                <w:b/>
                <w:bCs/>
                <w:i w:val="0"/>
                <w:iCs/>
                <w:lang w:eastAsia="x-none"/>
              </w:rPr>
            </w:pPr>
            <w:r w:rsidRPr="00F559B4">
              <w:rPr>
                <w:b/>
                <w:bCs/>
                <w:i w:val="0"/>
                <w:iCs/>
                <w:lang w:eastAsia="x-none"/>
              </w:rPr>
              <w:t>Name of Attendee</w:t>
            </w:r>
          </w:p>
        </w:tc>
        <w:tc>
          <w:tcPr>
            <w:tcW w:w="4315" w:type="dxa"/>
            <w:shd w:val="clear" w:color="auto" w:fill="DEEAF6" w:themeFill="accent5" w:themeFillTint="33"/>
            <w:vAlign w:val="center"/>
          </w:tcPr>
          <w:p w14:paraId="2B33A74F" w14:textId="37F22986" w:rsidR="00B97BC9" w:rsidRPr="00F559B4" w:rsidRDefault="00B97BC9" w:rsidP="00B97BC9">
            <w:pPr>
              <w:spacing w:before="30" w:after="30"/>
              <w:jc w:val="center"/>
              <w:rPr>
                <w:b/>
                <w:bCs/>
                <w:i w:val="0"/>
                <w:iCs/>
                <w:lang w:eastAsia="x-none"/>
              </w:rPr>
            </w:pPr>
            <w:r w:rsidRPr="00F559B4">
              <w:rPr>
                <w:b/>
                <w:bCs/>
                <w:i w:val="0"/>
                <w:iCs/>
                <w:lang w:eastAsia="x-none"/>
              </w:rPr>
              <w:t>Company</w:t>
            </w:r>
          </w:p>
        </w:tc>
      </w:tr>
      <w:tr w:rsidR="00B97BC9" w14:paraId="66966ABB" w14:textId="77777777" w:rsidTr="001649A4">
        <w:tc>
          <w:tcPr>
            <w:tcW w:w="985" w:type="dxa"/>
          </w:tcPr>
          <w:p w14:paraId="410A71B9" w14:textId="0E646DDD" w:rsidR="00B97BC9" w:rsidRPr="00B97BC9" w:rsidRDefault="00B97BC9" w:rsidP="00F02371">
            <w:pPr>
              <w:spacing w:before="30" w:after="30"/>
              <w:jc w:val="center"/>
              <w:rPr>
                <w:i w:val="0"/>
                <w:iCs/>
                <w:lang w:eastAsia="x-none"/>
              </w:rPr>
            </w:pPr>
            <w:r>
              <w:rPr>
                <w:i w:val="0"/>
                <w:iCs/>
                <w:lang w:eastAsia="x-none"/>
              </w:rPr>
              <w:t>1</w:t>
            </w:r>
            <w:r w:rsidR="004757E1">
              <w:rPr>
                <w:i w:val="0"/>
                <w:iCs/>
                <w:lang w:eastAsia="x-none"/>
              </w:rPr>
              <w:t>.</w:t>
            </w:r>
          </w:p>
        </w:tc>
        <w:tc>
          <w:tcPr>
            <w:tcW w:w="4050" w:type="dxa"/>
          </w:tcPr>
          <w:p w14:paraId="48B99FBF" w14:textId="6ACAD1E7"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c>
          <w:tcPr>
            <w:tcW w:w="4315" w:type="dxa"/>
          </w:tcPr>
          <w:p w14:paraId="14323E8D" w14:textId="3187DD65"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B97BC9" w14:paraId="61E668CC" w14:textId="77777777" w:rsidTr="001649A4">
        <w:tc>
          <w:tcPr>
            <w:tcW w:w="985" w:type="dxa"/>
          </w:tcPr>
          <w:p w14:paraId="33897B06" w14:textId="3DD77720" w:rsidR="00B97BC9" w:rsidRDefault="00B97BC9" w:rsidP="00F02371">
            <w:pPr>
              <w:spacing w:before="30" w:after="30"/>
              <w:jc w:val="center"/>
              <w:rPr>
                <w:i w:val="0"/>
                <w:iCs/>
                <w:lang w:eastAsia="x-none"/>
              </w:rPr>
            </w:pPr>
            <w:r>
              <w:rPr>
                <w:i w:val="0"/>
                <w:iCs/>
                <w:lang w:eastAsia="x-none"/>
              </w:rPr>
              <w:t>2</w:t>
            </w:r>
            <w:r w:rsidR="004757E1">
              <w:rPr>
                <w:i w:val="0"/>
                <w:iCs/>
                <w:lang w:eastAsia="x-none"/>
              </w:rPr>
              <w:t>.</w:t>
            </w:r>
          </w:p>
        </w:tc>
        <w:tc>
          <w:tcPr>
            <w:tcW w:w="4050" w:type="dxa"/>
          </w:tcPr>
          <w:p w14:paraId="3C416F05" w14:textId="077D0B97"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c>
          <w:tcPr>
            <w:tcW w:w="4315" w:type="dxa"/>
          </w:tcPr>
          <w:p w14:paraId="354CE47D" w14:textId="54D23A76"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B97BC9" w14:paraId="6203EFBC" w14:textId="77777777" w:rsidTr="001649A4">
        <w:tc>
          <w:tcPr>
            <w:tcW w:w="985" w:type="dxa"/>
          </w:tcPr>
          <w:p w14:paraId="5F4F4EB2" w14:textId="0E01D72D" w:rsidR="00B97BC9" w:rsidRDefault="00B97BC9" w:rsidP="00F02371">
            <w:pPr>
              <w:spacing w:before="30" w:after="30"/>
              <w:jc w:val="center"/>
              <w:rPr>
                <w:i w:val="0"/>
                <w:iCs/>
                <w:lang w:eastAsia="x-none"/>
              </w:rPr>
            </w:pPr>
            <w:r>
              <w:rPr>
                <w:i w:val="0"/>
                <w:iCs/>
                <w:lang w:eastAsia="x-none"/>
              </w:rPr>
              <w:t>3</w:t>
            </w:r>
            <w:r w:rsidR="004757E1">
              <w:rPr>
                <w:i w:val="0"/>
                <w:iCs/>
                <w:lang w:eastAsia="x-none"/>
              </w:rPr>
              <w:t>.</w:t>
            </w:r>
          </w:p>
        </w:tc>
        <w:tc>
          <w:tcPr>
            <w:tcW w:w="4050" w:type="dxa"/>
          </w:tcPr>
          <w:p w14:paraId="008AF4C9" w14:textId="4B2BC66C"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c>
          <w:tcPr>
            <w:tcW w:w="4315" w:type="dxa"/>
          </w:tcPr>
          <w:p w14:paraId="6DDD68A2" w14:textId="3B0E7D97" w:rsidR="00B97BC9" w:rsidRDefault="00B74243" w:rsidP="00B97BC9">
            <w:pPr>
              <w:spacing w:before="30" w:after="3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tc>
      </w:tr>
      <w:tr w:rsidR="00B97BC9" w14:paraId="2D082251" w14:textId="77777777" w:rsidTr="001649A4">
        <w:tc>
          <w:tcPr>
            <w:tcW w:w="985" w:type="dxa"/>
          </w:tcPr>
          <w:p w14:paraId="4C10DF6E" w14:textId="77A896F0" w:rsidR="00B97BC9" w:rsidRDefault="00B97BC9" w:rsidP="00F02371">
            <w:pPr>
              <w:spacing w:before="30" w:after="30"/>
              <w:jc w:val="center"/>
              <w:rPr>
                <w:i w:val="0"/>
                <w:iCs/>
                <w:lang w:eastAsia="x-none"/>
              </w:rPr>
            </w:pPr>
            <w:r>
              <w:rPr>
                <w:i w:val="0"/>
                <w:iCs/>
                <w:lang w:eastAsia="x-none"/>
              </w:rPr>
              <w:t>4</w:t>
            </w:r>
            <w:r w:rsidR="004757E1">
              <w:rPr>
                <w:i w:val="0"/>
                <w:iCs/>
                <w:lang w:eastAsia="x-none"/>
              </w:rPr>
              <w:t>.</w:t>
            </w:r>
          </w:p>
        </w:tc>
        <w:tc>
          <w:tcPr>
            <w:tcW w:w="4050" w:type="dxa"/>
          </w:tcPr>
          <w:p w14:paraId="3E585A86" w14:textId="584A5468"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315" w:type="dxa"/>
          </w:tcPr>
          <w:p w14:paraId="5E959F2B" w14:textId="32A83BBC"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r w:rsidR="00B97BC9" w14:paraId="17F887D2" w14:textId="77777777" w:rsidTr="001649A4">
        <w:tc>
          <w:tcPr>
            <w:tcW w:w="985" w:type="dxa"/>
          </w:tcPr>
          <w:p w14:paraId="2C195445" w14:textId="19B35ADE" w:rsidR="00B97BC9" w:rsidRDefault="00B97BC9" w:rsidP="00F02371">
            <w:pPr>
              <w:spacing w:before="30" w:after="30"/>
              <w:jc w:val="center"/>
              <w:rPr>
                <w:i w:val="0"/>
                <w:iCs/>
                <w:lang w:eastAsia="x-none"/>
              </w:rPr>
            </w:pPr>
            <w:r>
              <w:rPr>
                <w:i w:val="0"/>
                <w:iCs/>
                <w:lang w:eastAsia="x-none"/>
              </w:rPr>
              <w:t>5</w:t>
            </w:r>
            <w:r w:rsidR="004757E1">
              <w:rPr>
                <w:i w:val="0"/>
                <w:iCs/>
                <w:lang w:eastAsia="x-none"/>
              </w:rPr>
              <w:t>.</w:t>
            </w:r>
          </w:p>
        </w:tc>
        <w:tc>
          <w:tcPr>
            <w:tcW w:w="4050" w:type="dxa"/>
          </w:tcPr>
          <w:p w14:paraId="62C2A28C" w14:textId="600551AD"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315" w:type="dxa"/>
          </w:tcPr>
          <w:p w14:paraId="5FE2B9A3" w14:textId="76FBF1AC"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r w:rsidR="00B97BC9" w14:paraId="157F4D10" w14:textId="77777777" w:rsidTr="001649A4">
        <w:tc>
          <w:tcPr>
            <w:tcW w:w="985" w:type="dxa"/>
          </w:tcPr>
          <w:p w14:paraId="347F4274" w14:textId="10B1BCDC" w:rsidR="00B97BC9" w:rsidRDefault="00B97BC9" w:rsidP="00F02371">
            <w:pPr>
              <w:spacing w:before="30" w:after="30"/>
              <w:jc w:val="center"/>
              <w:rPr>
                <w:i w:val="0"/>
                <w:iCs/>
                <w:lang w:eastAsia="x-none"/>
              </w:rPr>
            </w:pPr>
            <w:r>
              <w:rPr>
                <w:i w:val="0"/>
                <w:iCs/>
                <w:lang w:eastAsia="x-none"/>
              </w:rPr>
              <w:t>6</w:t>
            </w:r>
            <w:r w:rsidR="004757E1">
              <w:rPr>
                <w:i w:val="0"/>
                <w:iCs/>
                <w:lang w:eastAsia="x-none"/>
              </w:rPr>
              <w:t>.</w:t>
            </w:r>
          </w:p>
        </w:tc>
        <w:tc>
          <w:tcPr>
            <w:tcW w:w="4050" w:type="dxa"/>
          </w:tcPr>
          <w:p w14:paraId="11253AB4" w14:textId="6275E6B1"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315" w:type="dxa"/>
          </w:tcPr>
          <w:p w14:paraId="5C49C7B5" w14:textId="7F01C5DC"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r w:rsidR="00B97BC9" w14:paraId="6FDEA82E" w14:textId="77777777" w:rsidTr="001649A4">
        <w:tc>
          <w:tcPr>
            <w:tcW w:w="985" w:type="dxa"/>
          </w:tcPr>
          <w:p w14:paraId="3006A8DA" w14:textId="0DA6FEF8" w:rsidR="00B97BC9" w:rsidRDefault="00B97BC9" w:rsidP="00F02371">
            <w:pPr>
              <w:spacing w:before="30" w:after="30"/>
              <w:jc w:val="center"/>
              <w:rPr>
                <w:i w:val="0"/>
                <w:iCs/>
                <w:lang w:eastAsia="x-none"/>
              </w:rPr>
            </w:pPr>
            <w:r>
              <w:rPr>
                <w:i w:val="0"/>
                <w:iCs/>
                <w:lang w:eastAsia="x-none"/>
              </w:rPr>
              <w:t>7</w:t>
            </w:r>
            <w:r w:rsidR="004757E1">
              <w:rPr>
                <w:i w:val="0"/>
                <w:iCs/>
                <w:lang w:eastAsia="x-none"/>
              </w:rPr>
              <w:t>.</w:t>
            </w:r>
          </w:p>
        </w:tc>
        <w:tc>
          <w:tcPr>
            <w:tcW w:w="4050" w:type="dxa"/>
          </w:tcPr>
          <w:p w14:paraId="0A887B0E" w14:textId="580DB571"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315" w:type="dxa"/>
          </w:tcPr>
          <w:p w14:paraId="30E582FB" w14:textId="7C5F6136"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r w:rsidR="00B97BC9" w14:paraId="7386C480" w14:textId="77777777" w:rsidTr="001649A4">
        <w:tc>
          <w:tcPr>
            <w:tcW w:w="985" w:type="dxa"/>
          </w:tcPr>
          <w:p w14:paraId="0F88B100" w14:textId="5A9028AA" w:rsidR="00B97BC9" w:rsidRDefault="00B97BC9" w:rsidP="00F02371">
            <w:pPr>
              <w:spacing w:before="30" w:after="30"/>
              <w:jc w:val="center"/>
              <w:rPr>
                <w:i w:val="0"/>
                <w:iCs/>
                <w:lang w:eastAsia="x-none"/>
              </w:rPr>
            </w:pPr>
            <w:r>
              <w:rPr>
                <w:i w:val="0"/>
                <w:iCs/>
                <w:lang w:eastAsia="x-none"/>
              </w:rPr>
              <w:t>8</w:t>
            </w:r>
            <w:r w:rsidR="004757E1">
              <w:rPr>
                <w:i w:val="0"/>
                <w:iCs/>
                <w:lang w:eastAsia="x-none"/>
              </w:rPr>
              <w:t>.</w:t>
            </w:r>
          </w:p>
        </w:tc>
        <w:tc>
          <w:tcPr>
            <w:tcW w:w="4050" w:type="dxa"/>
          </w:tcPr>
          <w:p w14:paraId="09FAF9BC" w14:textId="1B71900D"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315" w:type="dxa"/>
          </w:tcPr>
          <w:p w14:paraId="7C4B65A1" w14:textId="7F26B22E" w:rsidR="00B97BC9" w:rsidRDefault="006964AA" w:rsidP="00B97BC9">
            <w:pPr>
              <w:spacing w:before="30" w:after="30"/>
              <w:rPr>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bl>
    <w:p w14:paraId="680372C4" w14:textId="3D258A35" w:rsidR="000663CA" w:rsidRDefault="00CE436E" w:rsidP="00CE436E">
      <w:pPr>
        <w:spacing w:after="0" w:line="240" w:lineRule="auto"/>
        <w:rPr>
          <w:i w:val="0"/>
          <w:iCs/>
          <w:lang w:eastAsia="x-none"/>
        </w:rPr>
      </w:pPr>
      <w:r>
        <w:rPr>
          <w:i w:val="0"/>
          <w:iCs/>
          <w:lang w:eastAsia="x-none"/>
        </w:rPr>
        <w:br w:type="page"/>
      </w:r>
    </w:p>
    <w:p w14:paraId="637AEE90" w14:textId="77777777" w:rsidR="00FD6204" w:rsidRPr="00D87422" w:rsidRDefault="00FD6204" w:rsidP="00FD6204">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Pr>
          <w:b/>
          <w:bCs/>
          <w:i w:val="0"/>
          <w:iCs/>
          <w:color w:val="4472C4" w:themeColor="accent1"/>
          <w:sz w:val="48"/>
          <w:szCs w:val="48"/>
          <w:lang w:eastAsia="x-none"/>
        </w:rPr>
        <w:t>3</w:t>
      </w:r>
    </w:p>
    <w:p w14:paraId="7E1EF382" w14:textId="5BB66E85" w:rsidR="00FD6204" w:rsidRDefault="00FD6204" w:rsidP="00FD6204">
      <w:pPr>
        <w:jc w:val="center"/>
        <w:rPr>
          <w:b/>
          <w:bCs/>
          <w:i w:val="0"/>
          <w:iCs/>
          <w:sz w:val="28"/>
          <w:szCs w:val="32"/>
          <w:lang w:eastAsia="x-none"/>
        </w:rPr>
      </w:pPr>
      <w:r>
        <w:rPr>
          <w:b/>
          <w:bCs/>
          <w:i w:val="0"/>
          <w:iCs/>
          <w:sz w:val="28"/>
          <w:szCs w:val="32"/>
          <w:lang w:eastAsia="x-none"/>
        </w:rPr>
        <w:t>List of Heavy Equipment and Materials</w:t>
      </w:r>
    </w:p>
    <w:p w14:paraId="00BAD011" w14:textId="018D92C3" w:rsidR="00C12B96" w:rsidRDefault="00400532" w:rsidP="00C12B96">
      <w:pPr>
        <w:rPr>
          <w:i w:val="0"/>
          <w:iCs/>
          <w:lang w:eastAsia="x-none"/>
        </w:rPr>
      </w:pPr>
      <w:r>
        <w:rPr>
          <w:i w:val="0"/>
          <w:iCs/>
          <w:lang w:eastAsia="x-none"/>
        </w:rPr>
        <w:t>A list of heavy equipment and materials is required to be provided as part of the SSBMP Plan. Provide a list of heavy equipment and a list of materials that will be used for the project.</w:t>
      </w:r>
    </w:p>
    <w:tbl>
      <w:tblPr>
        <w:tblStyle w:val="TableGrid"/>
        <w:tblW w:w="0" w:type="auto"/>
        <w:tblLayout w:type="fixed"/>
        <w:tblLook w:val="04A0" w:firstRow="1" w:lastRow="0" w:firstColumn="1" w:lastColumn="0" w:noHBand="0" w:noVBand="1"/>
      </w:tblPr>
      <w:tblGrid>
        <w:gridCol w:w="4675"/>
        <w:gridCol w:w="4675"/>
      </w:tblGrid>
      <w:tr w:rsidR="00101791" w14:paraId="6BA1B171" w14:textId="77777777" w:rsidTr="001649A4">
        <w:tc>
          <w:tcPr>
            <w:tcW w:w="4675" w:type="dxa"/>
            <w:shd w:val="clear" w:color="auto" w:fill="DEEAF6" w:themeFill="accent5" w:themeFillTint="33"/>
            <w:vAlign w:val="center"/>
          </w:tcPr>
          <w:p w14:paraId="493A7EDA" w14:textId="7E885BBE" w:rsidR="00101791" w:rsidRDefault="00101791" w:rsidP="00101791">
            <w:pPr>
              <w:tabs>
                <w:tab w:val="left" w:pos="513"/>
              </w:tabs>
              <w:spacing w:before="60" w:after="60"/>
              <w:jc w:val="center"/>
              <w:rPr>
                <w:b/>
                <w:bCs/>
                <w:i w:val="0"/>
                <w:iCs/>
                <w:lang w:eastAsia="x-none"/>
              </w:rPr>
            </w:pPr>
            <w:r>
              <w:rPr>
                <w:b/>
                <w:bCs/>
                <w:i w:val="0"/>
                <w:iCs/>
                <w:lang w:eastAsia="x-none"/>
              </w:rPr>
              <w:t>Equipment</w:t>
            </w:r>
          </w:p>
        </w:tc>
        <w:tc>
          <w:tcPr>
            <w:tcW w:w="4675" w:type="dxa"/>
            <w:shd w:val="clear" w:color="auto" w:fill="DEEAF6" w:themeFill="accent5" w:themeFillTint="33"/>
            <w:vAlign w:val="center"/>
          </w:tcPr>
          <w:p w14:paraId="642146B0" w14:textId="72171615" w:rsidR="00101791" w:rsidRDefault="00101791" w:rsidP="00101791">
            <w:pPr>
              <w:tabs>
                <w:tab w:val="left" w:pos="513"/>
              </w:tabs>
              <w:spacing w:before="60" w:after="60"/>
              <w:jc w:val="center"/>
              <w:rPr>
                <w:b/>
                <w:bCs/>
                <w:i w:val="0"/>
                <w:iCs/>
                <w:lang w:eastAsia="x-none"/>
              </w:rPr>
            </w:pPr>
            <w:r>
              <w:rPr>
                <w:b/>
                <w:bCs/>
                <w:i w:val="0"/>
                <w:iCs/>
                <w:lang w:eastAsia="x-none"/>
              </w:rPr>
              <w:t>Materials</w:t>
            </w:r>
          </w:p>
        </w:tc>
      </w:tr>
      <w:tr w:rsidR="00101791" w14:paraId="01E54485" w14:textId="77777777" w:rsidTr="001649A4">
        <w:tc>
          <w:tcPr>
            <w:tcW w:w="4675" w:type="dxa"/>
          </w:tcPr>
          <w:p w14:paraId="3FBC7641"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C116C50"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3750498" w14:textId="77777777" w:rsidR="006964AA" w:rsidRPr="00104414"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52DFF0B"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409E1C51"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CB128AB" w14:textId="77777777" w:rsidR="006964AA" w:rsidRPr="00104414"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DB72499"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603E9CF"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4F2D7713" w14:textId="77777777" w:rsidR="006964AA" w:rsidRPr="00104414"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4D45B4E7"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639CFFF"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72ED2773" w14:textId="77777777" w:rsidR="006964AA" w:rsidRPr="00104414"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B992511"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D2FBBF8"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7B4AD4CF" w14:textId="77777777" w:rsidR="006964AA" w:rsidRPr="00104414"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708C3FF2"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4F7E1176" w14:textId="77777777" w:rsidR="006964AA" w:rsidRPr="00400532" w:rsidRDefault="006964AA"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5211E48" w14:textId="6912EE51" w:rsidR="001379D4" w:rsidRPr="006964AA" w:rsidRDefault="006964AA" w:rsidP="001379D4">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c>
          <w:tcPr>
            <w:tcW w:w="4675" w:type="dxa"/>
          </w:tcPr>
          <w:p w14:paraId="0CA22B39" w14:textId="3A46D09C" w:rsidR="00101791" w:rsidRPr="00400532" w:rsidRDefault="00101791" w:rsidP="00B87BDC">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p w14:paraId="4460E1E7" w14:textId="5E4B790D" w:rsidR="00101791" w:rsidRPr="00400532" w:rsidRDefault="00101791" w:rsidP="00B87BDC">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p w14:paraId="534EF116" w14:textId="77777777" w:rsidR="00101791" w:rsidRPr="00F01120" w:rsidRDefault="00101791" w:rsidP="006964AA">
            <w:pPr>
              <w:pStyle w:val="ListParagraph"/>
              <w:numPr>
                <w:ilvl w:val="0"/>
                <w:numId w:val="30"/>
              </w:numPr>
              <w:tabs>
                <w:tab w:val="left" w:pos="513"/>
              </w:tabs>
              <w:rPr>
                <w:b/>
                <w:bCs/>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r w:rsidR="006964AA" w:rsidRPr="00FB1EA2">
              <w:rPr>
                <w:i w:val="0"/>
                <w:iCs/>
                <w:highlight w:val="yellow"/>
              </w:rPr>
              <w:fldChar w:fldCharType="begin">
                <w:ffData>
                  <w:name w:val="Text1"/>
                  <w:enabled/>
                  <w:calcOnExit w:val="0"/>
                  <w:textInput/>
                </w:ffData>
              </w:fldChar>
            </w:r>
            <w:r w:rsidR="006964AA" w:rsidRPr="00FB1EA2">
              <w:rPr>
                <w:i w:val="0"/>
                <w:iCs/>
                <w:highlight w:val="yellow"/>
              </w:rPr>
              <w:instrText xml:space="preserve"> FORMTEXT </w:instrText>
            </w:r>
            <w:r w:rsidR="006964AA" w:rsidRPr="00FB1EA2">
              <w:rPr>
                <w:i w:val="0"/>
                <w:iCs/>
                <w:highlight w:val="yellow"/>
              </w:rPr>
            </w:r>
            <w:r w:rsidR="006964AA" w:rsidRPr="00FB1EA2">
              <w:rPr>
                <w:i w:val="0"/>
                <w:iCs/>
                <w:highlight w:val="yellow"/>
              </w:rPr>
              <w:fldChar w:fldCharType="separate"/>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noProof/>
                <w:highlight w:val="yellow"/>
              </w:rPr>
              <w:t> </w:t>
            </w:r>
            <w:r w:rsidR="006964AA" w:rsidRPr="00FB1EA2">
              <w:rPr>
                <w:i w:val="0"/>
                <w:iCs/>
                <w:highlight w:val="yellow"/>
              </w:rPr>
              <w:fldChar w:fldCharType="end"/>
            </w:r>
          </w:p>
          <w:p w14:paraId="0DC6A2BB"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BD71CE9"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6AF2880"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75ECF568"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3EAE7917"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75D6057A"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45A905B5"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1234017E"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0A72C26B"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29B50C38"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254B4269"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281B7A83"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694F2E79"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272049CD" w14:textId="77777777" w:rsidR="00F01120" w:rsidRPr="00F01120"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p w14:paraId="52938F17" w14:textId="17827AFF" w:rsidR="00F01120" w:rsidRPr="006964AA" w:rsidRDefault="00F01120" w:rsidP="006964AA">
            <w:pPr>
              <w:pStyle w:val="ListParagraph"/>
              <w:numPr>
                <w:ilvl w:val="0"/>
                <w:numId w:val="30"/>
              </w:numPr>
              <w:tabs>
                <w:tab w:val="left" w:pos="513"/>
              </w:tabs>
              <w:rPr>
                <w:b/>
                <w:bCs/>
                <w:i w:val="0"/>
                <w:iCs/>
                <w:lang w:eastAsia="x-none"/>
              </w:rPr>
            </w:pP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r w:rsidRPr="00FB1EA2">
              <w:rPr>
                <w:i w:val="0"/>
                <w:iCs/>
                <w:highlight w:val="yellow"/>
              </w:rPr>
              <w:fldChar w:fldCharType="begin">
                <w:ffData>
                  <w:name w:val="Text1"/>
                  <w:enabled/>
                  <w:calcOnExit w:val="0"/>
                  <w:textInput/>
                </w:ffData>
              </w:fldChar>
            </w:r>
            <w:r w:rsidRPr="00FB1EA2">
              <w:rPr>
                <w:i w:val="0"/>
                <w:iCs/>
                <w:highlight w:val="yellow"/>
              </w:rPr>
              <w:instrText xml:space="preserve"> FORMTEXT </w:instrText>
            </w:r>
            <w:r w:rsidRPr="00FB1EA2">
              <w:rPr>
                <w:i w:val="0"/>
                <w:iCs/>
                <w:highlight w:val="yellow"/>
              </w:rPr>
            </w:r>
            <w:r w:rsidRPr="00FB1EA2">
              <w:rPr>
                <w:i w:val="0"/>
                <w:iCs/>
                <w:highlight w:val="yellow"/>
              </w:rPr>
              <w:fldChar w:fldCharType="separate"/>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noProof/>
                <w:highlight w:val="yellow"/>
              </w:rPr>
              <w:t> </w:t>
            </w:r>
            <w:r w:rsidRPr="00FB1EA2">
              <w:rPr>
                <w:i w:val="0"/>
                <w:iCs/>
                <w:highlight w:val="yellow"/>
              </w:rPr>
              <w:fldChar w:fldCharType="end"/>
            </w:r>
          </w:p>
        </w:tc>
      </w:tr>
    </w:tbl>
    <w:p w14:paraId="301A2AAD" w14:textId="122127AA" w:rsidR="00101791" w:rsidRDefault="00101791" w:rsidP="00400532">
      <w:pPr>
        <w:tabs>
          <w:tab w:val="left" w:pos="513"/>
        </w:tabs>
        <w:rPr>
          <w:b/>
          <w:bCs/>
          <w:i w:val="0"/>
          <w:iCs/>
          <w:lang w:eastAsia="x-none"/>
        </w:rPr>
      </w:pPr>
    </w:p>
    <w:p w14:paraId="1CFB5BE8" w14:textId="77777777" w:rsidR="006964AA" w:rsidRDefault="006964AA" w:rsidP="00400532">
      <w:pPr>
        <w:tabs>
          <w:tab w:val="left" w:pos="513"/>
        </w:tabs>
        <w:rPr>
          <w:b/>
          <w:bCs/>
          <w:i w:val="0"/>
          <w:iCs/>
          <w:lang w:eastAsia="x-none"/>
        </w:rPr>
      </w:pPr>
    </w:p>
    <w:p w14:paraId="40F906FA" w14:textId="2C8D7BF7" w:rsidR="00801A36" w:rsidRDefault="00801A36" w:rsidP="00801A36">
      <w:pPr>
        <w:spacing w:after="0" w:line="240" w:lineRule="auto"/>
        <w:rPr>
          <w:b/>
          <w:bCs/>
          <w:i w:val="0"/>
          <w:iCs/>
          <w:lang w:eastAsia="x-none"/>
        </w:rPr>
      </w:pPr>
      <w:r>
        <w:rPr>
          <w:b/>
          <w:bCs/>
          <w:i w:val="0"/>
          <w:iCs/>
          <w:lang w:eastAsia="x-none"/>
        </w:rPr>
        <w:br w:type="page"/>
      </w:r>
    </w:p>
    <w:p w14:paraId="1507D5D1" w14:textId="3F1C6AFA" w:rsidR="009A134E" w:rsidRPr="00D87422" w:rsidRDefault="009A134E" w:rsidP="009A134E">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Pr>
          <w:b/>
          <w:bCs/>
          <w:i w:val="0"/>
          <w:iCs/>
          <w:color w:val="4472C4" w:themeColor="accent1"/>
          <w:sz w:val="48"/>
          <w:szCs w:val="48"/>
          <w:lang w:eastAsia="x-none"/>
        </w:rPr>
        <w:t>4</w:t>
      </w:r>
    </w:p>
    <w:p w14:paraId="68A26221" w14:textId="7EDDC966" w:rsidR="009A134E" w:rsidRDefault="009A134E" w:rsidP="009A134E">
      <w:pPr>
        <w:jc w:val="center"/>
        <w:rPr>
          <w:b/>
          <w:bCs/>
          <w:i w:val="0"/>
          <w:iCs/>
          <w:sz w:val="28"/>
          <w:szCs w:val="32"/>
          <w:lang w:eastAsia="x-none"/>
        </w:rPr>
      </w:pPr>
      <w:r>
        <w:rPr>
          <w:b/>
          <w:bCs/>
          <w:i w:val="0"/>
          <w:iCs/>
          <w:sz w:val="28"/>
          <w:szCs w:val="32"/>
          <w:lang w:eastAsia="x-none"/>
        </w:rPr>
        <w:t xml:space="preserve">Spill </w:t>
      </w:r>
      <w:r w:rsidR="00C25F66">
        <w:rPr>
          <w:b/>
          <w:bCs/>
          <w:i w:val="0"/>
          <w:iCs/>
          <w:sz w:val="28"/>
          <w:szCs w:val="32"/>
          <w:lang w:eastAsia="x-none"/>
        </w:rPr>
        <w:t>Control</w:t>
      </w:r>
      <w:r w:rsidR="00371D57">
        <w:rPr>
          <w:b/>
          <w:bCs/>
          <w:i w:val="0"/>
          <w:iCs/>
          <w:sz w:val="28"/>
          <w:szCs w:val="32"/>
          <w:lang w:eastAsia="x-none"/>
        </w:rPr>
        <w:t xml:space="preserve"> and Prevention</w:t>
      </w:r>
      <w:r w:rsidR="00403DFC">
        <w:rPr>
          <w:b/>
          <w:bCs/>
          <w:i w:val="0"/>
          <w:iCs/>
          <w:sz w:val="28"/>
          <w:szCs w:val="32"/>
          <w:lang w:eastAsia="x-none"/>
        </w:rPr>
        <w:t>/</w:t>
      </w:r>
      <w:r>
        <w:rPr>
          <w:b/>
          <w:bCs/>
          <w:i w:val="0"/>
          <w:iCs/>
          <w:sz w:val="28"/>
          <w:szCs w:val="32"/>
          <w:lang w:eastAsia="x-none"/>
        </w:rPr>
        <w:t>Emergency Spill Response Plan</w:t>
      </w:r>
    </w:p>
    <w:p w14:paraId="4689EE82" w14:textId="7D9930A3" w:rsidR="00662920" w:rsidRDefault="00073EAE" w:rsidP="009A134E">
      <w:pPr>
        <w:rPr>
          <w:i w:val="0"/>
          <w:iCs/>
        </w:rPr>
      </w:pPr>
      <w:r>
        <w:rPr>
          <w:i w:val="0"/>
          <w:iCs/>
        </w:rPr>
        <w:t xml:space="preserve">A Spill Control and Prevention/Emergency Spill Response Plan is required to be provided as part of the SSBMP Plan. </w:t>
      </w:r>
      <w:r w:rsidR="00A237D5">
        <w:rPr>
          <w:i w:val="0"/>
          <w:iCs/>
        </w:rPr>
        <w:t>A</w:t>
      </w:r>
      <w:r w:rsidR="00BD499A">
        <w:rPr>
          <w:i w:val="0"/>
          <w:iCs/>
        </w:rPr>
        <w:t>n e</w:t>
      </w:r>
      <w:r w:rsidR="00272BE2">
        <w:rPr>
          <w:i w:val="0"/>
          <w:iCs/>
        </w:rPr>
        <w:t>xisting</w:t>
      </w:r>
      <w:r w:rsidR="00A237D5">
        <w:rPr>
          <w:i w:val="0"/>
          <w:iCs/>
        </w:rPr>
        <w:t xml:space="preserve"> Spill Control and Countermeasure (SPCC) plan or other spill control program </w:t>
      </w:r>
      <w:r w:rsidR="00DA46C5">
        <w:rPr>
          <w:i w:val="0"/>
          <w:iCs/>
        </w:rPr>
        <w:t>may be used in lieu of a Spill Control and Prevention/Emergency Spill Response Plan</w:t>
      </w:r>
      <w:r w:rsidR="00A237D5">
        <w:rPr>
          <w:i w:val="0"/>
          <w:iCs/>
        </w:rPr>
        <w:t>, provided the plan</w:t>
      </w:r>
      <w:r w:rsidR="00BD499A">
        <w:rPr>
          <w:i w:val="0"/>
          <w:iCs/>
        </w:rPr>
        <w:t>/program</w:t>
      </w:r>
      <w:r w:rsidR="00A237D5">
        <w:rPr>
          <w:i w:val="0"/>
          <w:iCs/>
        </w:rPr>
        <w:t xml:space="preserve"> meet</w:t>
      </w:r>
      <w:r w:rsidR="008062BB">
        <w:rPr>
          <w:i w:val="0"/>
          <w:iCs/>
        </w:rPr>
        <w:t>s</w:t>
      </w:r>
      <w:r w:rsidR="00A237D5">
        <w:rPr>
          <w:i w:val="0"/>
          <w:iCs/>
        </w:rPr>
        <w:t xml:space="preserve"> </w:t>
      </w:r>
      <w:proofErr w:type="gramStart"/>
      <w:r w:rsidR="00A237D5">
        <w:rPr>
          <w:i w:val="0"/>
          <w:iCs/>
        </w:rPr>
        <w:t>all of</w:t>
      </w:r>
      <w:proofErr w:type="gramEnd"/>
      <w:r w:rsidR="00A237D5">
        <w:rPr>
          <w:i w:val="0"/>
          <w:iCs/>
        </w:rPr>
        <w:t xml:space="preserve"> the requirements listed below:</w:t>
      </w:r>
    </w:p>
    <w:p w14:paraId="6CB646F1" w14:textId="647C932B" w:rsidR="00A237D5" w:rsidRDefault="00A237D5" w:rsidP="006632C1">
      <w:pPr>
        <w:pStyle w:val="ListParagraph"/>
        <w:numPr>
          <w:ilvl w:val="0"/>
          <w:numId w:val="32"/>
        </w:numPr>
        <w:rPr>
          <w:i w:val="0"/>
          <w:iCs/>
        </w:rPr>
      </w:pPr>
      <w:r>
        <w:rPr>
          <w:i w:val="0"/>
          <w:iCs/>
        </w:rPr>
        <w:t>Describe procedures for expeditiously stopping, containing, and cleaning up spills, leaks, and other releases. Identify the name or position of the employee(s) responsible for detection and response of spills or leaks.</w:t>
      </w:r>
    </w:p>
    <w:p w14:paraId="1A26D2C2" w14:textId="4AD96FB9" w:rsidR="00A237D5" w:rsidRDefault="00A237D5" w:rsidP="006632C1">
      <w:pPr>
        <w:pStyle w:val="ListParagraph"/>
        <w:numPr>
          <w:ilvl w:val="0"/>
          <w:numId w:val="32"/>
        </w:numPr>
        <w:rPr>
          <w:i w:val="0"/>
          <w:iCs/>
        </w:rPr>
      </w:pPr>
      <w:r>
        <w:rPr>
          <w:i w:val="0"/>
          <w:iCs/>
        </w:rPr>
        <w:t>Describe procedures for notification of appropriate facility personnel, emergency response agencies, and regulatory agencies where a leak, spill, or other release containing a hazardous substance or oil in an amount equal to or in excess of a reportable quantity established under either 40 CFR Part 110, 40 CFR Part 117, or 40 CFR Part 302, occurs during a 24-hour period. Contact information must be in locations that are readily accessible and available.</w:t>
      </w:r>
    </w:p>
    <w:p w14:paraId="129FE081" w14:textId="77777777" w:rsidR="00801A36" w:rsidRPr="00A237D5" w:rsidRDefault="00801A36" w:rsidP="00801A36">
      <w:pPr>
        <w:pStyle w:val="ListParagraph"/>
        <w:rPr>
          <w:i w:val="0"/>
          <w:iCs/>
        </w:rPr>
      </w:pPr>
    </w:p>
    <w:p w14:paraId="4212F2FF" w14:textId="77777777" w:rsidR="00662920" w:rsidRPr="00403DFC" w:rsidRDefault="00662920" w:rsidP="00662920">
      <w:pPr>
        <w:autoSpaceDE w:val="0"/>
        <w:autoSpaceDN w:val="0"/>
        <w:adjustRightInd w:val="0"/>
        <w:spacing w:after="0" w:line="240" w:lineRule="auto"/>
        <w:rPr>
          <w:b/>
          <w:bCs/>
          <w:i w:val="0"/>
          <w:iCs/>
          <w:sz w:val="28"/>
        </w:rPr>
      </w:pPr>
      <w:r w:rsidRPr="00403DFC">
        <w:rPr>
          <w:b/>
          <w:bCs/>
          <w:i w:val="0"/>
          <w:iCs/>
          <w:sz w:val="28"/>
        </w:rPr>
        <w:t>Emergency Spill Response Plan</w:t>
      </w:r>
    </w:p>
    <w:p w14:paraId="6C00F467" w14:textId="77777777" w:rsidR="00662920" w:rsidRPr="00662920" w:rsidRDefault="00662920" w:rsidP="00662920">
      <w:pPr>
        <w:autoSpaceDE w:val="0"/>
        <w:autoSpaceDN w:val="0"/>
        <w:adjustRightInd w:val="0"/>
        <w:spacing w:after="0" w:line="240" w:lineRule="auto"/>
        <w:rPr>
          <w:b/>
          <w:bCs/>
          <w:szCs w:val="24"/>
        </w:rPr>
      </w:pPr>
    </w:p>
    <w:p w14:paraId="7BAD1677" w14:textId="77777777" w:rsidR="00662920" w:rsidRPr="00662920" w:rsidRDefault="00662920" w:rsidP="00662920">
      <w:pPr>
        <w:autoSpaceDE w:val="0"/>
        <w:autoSpaceDN w:val="0"/>
        <w:adjustRightInd w:val="0"/>
        <w:spacing w:after="0" w:line="240" w:lineRule="auto"/>
        <w:rPr>
          <w:b/>
          <w:bCs/>
          <w:szCs w:val="24"/>
        </w:rPr>
      </w:pPr>
      <w:r w:rsidRPr="00662920">
        <w:rPr>
          <w:szCs w:val="24"/>
        </w:rPr>
        <w:t xml:space="preserve">Procedures for expeditiously stopping, containing, and cleaning up spills, leaks, and other releases (7.2.11.1a). </w:t>
      </w:r>
    </w:p>
    <w:p w14:paraId="3A43C798" w14:textId="77777777" w:rsidR="00662920" w:rsidRPr="00662920" w:rsidRDefault="00662920" w:rsidP="00662920">
      <w:pPr>
        <w:autoSpaceDE w:val="0"/>
        <w:autoSpaceDN w:val="0"/>
        <w:adjustRightInd w:val="0"/>
        <w:spacing w:after="0" w:line="240" w:lineRule="auto"/>
        <w:rPr>
          <w:b/>
          <w:bCs/>
          <w:szCs w:val="24"/>
        </w:rPr>
      </w:pPr>
    </w:p>
    <w:p w14:paraId="554CEF81" w14:textId="77777777" w:rsidR="00662920" w:rsidRPr="00662920" w:rsidRDefault="00662920" w:rsidP="00662920">
      <w:pPr>
        <w:autoSpaceDE w:val="0"/>
        <w:autoSpaceDN w:val="0"/>
        <w:adjustRightInd w:val="0"/>
        <w:spacing w:after="0" w:line="240" w:lineRule="auto"/>
        <w:rPr>
          <w:b/>
          <w:bCs/>
          <w:szCs w:val="24"/>
        </w:rPr>
      </w:pPr>
      <w:r w:rsidRPr="00662920">
        <w:rPr>
          <w:b/>
          <w:bCs/>
          <w:szCs w:val="24"/>
        </w:rPr>
        <w:t>Spill Coordinator</w:t>
      </w:r>
    </w:p>
    <w:p w14:paraId="038D072D" w14:textId="38DDC7DE" w:rsidR="00662920" w:rsidRPr="00662920" w:rsidRDefault="00662920" w:rsidP="00662920">
      <w:pPr>
        <w:autoSpaceDE w:val="0"/>
        <w:autoSpaceDN w:val="0"/>
        <w:adjustRightInd w:val="0"/>
        <w:spacing w:after="0" w:line="240" w:lineRule="auto"/>
        <w:rPr>
          <w:szCs w:val="24"/>
        </w:rPr>
      </w:pPr>
      <w:r w:rsidRPr="00662920">
        <w:rPr>
          <w:szCs w:val="24"/>
        </w:rPr>
        <w:t>The Contractor shall appoint a Primary and Secondary Emergency Spill Response Coordinator who will be responsible for the reporting of spills, coordinating contractor personnel for spill cleanup, subsequent site investigations, and associated reports. In the event of a spill, the Emergency Spill Response Coordinator will be responsible for determining the extent of the containment/isolation area and cleanup methods. Include Names, positions, and emergency contact information.</w:t>
      </w:r>
    </w:p>
    <w:p w14:paraId="5458FE9F" w14:textId="4FAD4A1F" w:rsidR="00662920" w:rsidRPr="00662920" w:rsidRDefault="00662920" w:rsidP="00662920">
      <w:pPr>
        <w:autoSpaceDE w:val="0"/>
        <w:autoSpaceDN w:val="0"/>
        <w:adjustRightInd w:val="0"/>
        <w:spacing w:after="0" w:line="240" w:lineRule="auto"/>
        <w:rPr>
          <w:color w:val="FF0000"/>
          <w:szCs w:val="24"/>
        </w:rPr>
      </w:pPr>
      <w:r w:rsidRPr="00662920">
        <w:rPr>
          <w:color w:val="FF0000"/>
          <w:szCs w:val="24"/>
        </w:rPr>
        <w:t xml:space="preserve">The Contractor shall </w:t>
      </w:r>
      <w:proofErr w:type="gramStart"/>
      <w:r w:rsidRPr="00662920">
        <w:rPr>
          <w:color w:val="FF0000"/>
          <w:szCs w:val="24"/>
        </w:rPr>
        <w:t>make contact with</w:t>
      </w:r>
      <w:proofErr w:type="gramEnd"/>
      <w:r w:rsidRPr="00662920">
        <w:rPr>
          <w:color w:val="FF0000"/>
          <w:szCs w:val="24"/>
        </w:rPr>
        <w:t xml:space="preserve"> a Spill Cleanup Emergency Response Contractor prior to start of construction to provide sufficient information for the spill </w:t>
      </w:r>
      <w:r w:rsidR="009E604B">
        <w:rPr>
          <w:color w:val="FF0000"/>
          <w:szCs w:val="24"/>
        </w:rPr>
        <w:t>C</w:t>
      </w:r>
      <w:r w:rsidRPr="00662920">
        <w:rPr>
          <w:color w:val="FF0000"/>
          <w:szCs w:val="24"/>
        </w:rPr>
        <w:t>ontractor to be prepared should they receive a call in the event of an emergency.</w:t>
      </w:r>
    </w:p>
    <w:p w14:paraId="752CF938" w14:textId="77777777" w:rsidR="00662920" w:rsidRPr="00662920" w:rsidRDefault="00662920" w:rsidP="00662920">
      <w:pPr>
        <w:autoSpaceDE w:val="0"/>
        <w:autoSpaceDN w:val="0"/>
        <w:adjustRightInd w:val="0"/>
        <w:spacing w:after="0" w:line="240" w:lineRule="auto"/>
        <w:rPr>
          <w:b/>
          <w:bCs/>
          <w:szCs w:val="24"/>
        </w:rPr>
      </w:pPr>
    </w:p>
    <w:p w14:paraId="5961C2EB" w14:textId="77777777" w:rsidR="00662920" w:rsidRPr="00662920" w:rsidRDefault="00662920" w:rsidP="00662920">
      <w:pPr>
        <w:autoSpaceDE w:val="0"/>
        <w:autoSpaceDN w:val="0"/>
        <w:adjustRightInd w:val="0"/>
        <w:spacing w:after="0" w:line="240" w:lineRule="auto"/>
        <w:rPr>
          <w:b/>
          <w:bCs/>
          <w:szCs w:val="24"/>
        </w:rPr>
      </w:pPr>
      <w:r w:rsidRPr="00662920">
        <w:rPr>
          <w:b/>
          <w:bCs/>
          <w:szCs w:val="24"/>
        </w:rPr>
        <w:t>Immediate Response</w:t>
      </w:r>
    </w:p>
    <w:p w14:paraId="167F88AA" w14:textId="77777777" w:rsidR="00662920" w:rsidRPr="00662920" w:rsidRDefault="00662920" w:rsidP="00662920">
      <w:pPr>
        <w:autoSpaceDE w:val="0"/>
        <w:autoSpaceDN w:val="0"/>
        <w:adjustRightInd w:val="0"/>
        <w:spacing w:after="0" w:line="240" w:lineRule="auto"/>
        <w:rPr>
          <w:szCs w:val="24"/>
        </w:rPr>
      </w:pPr>
      <w:r w:rsidRPr="00662920">
        <w:rPr>
          <w:szCs w:val="24"/>
        </w:rPr>
        <w:t>All spills regardless of size must be reported to the Emergency Spill Response Coordinator and the (HDOT Construction Resident Engineer/Project Engineer/Construction Inspector). The person observing the incident will take the following actions:</w:t>
      </w:r>
    </w:p>
    <w:p w14:paraId="35AAACB0" w14:textId="77777777" w:rsidR="00662920" w:rsidRPr="00662920" w:rsidRDefault="00662920" w:rsidP="00662920">
      <w:pPr>
        <w:autoSpaceDE w:val="0"/>
        <w:autoSpaceDN w:val="0"/>
        <w:adjustRightInd w:val="0"/>
        <w:spacing w:after="0" w:line="240" w:lineRule="auto"/>
        <w:rPr>
          <w:szCs w:val="24"/>
        </w:rPr>
      </w:pPr>
      <w:r w:rsidRPr="00662920">
        <w:rPr>
          <w:szCs w:val="24"/>
        </w:rPr>
        <w:t>• Assess the safety of the situation (including the risk to the surrounding public).</w:t>
      </w:r>
    </w:p>
    <w:p w14:paraId="6FAFA7FD" w14:textId="77777777" w:rsidR="00662920" w:rsidRPr="00662920" w:rsidRDefault="00662920" w:rsidP="00662920">
      <w:pPr>
        <w:autoSpaceDE w:val="0"/>
        <w:autoSpaceDN w:val="0"/>
        <w:adjustRightInd w:val="0"/>
        <w:spacing w:after="0" w:line="240" w:lineRule="auto"/>
        <w:rPr>
          <w:szCs w:val="24"/>
        </w:rPr>
      </w:pPr>
      <w:r w:rsidRPr="00662920">
        <w:rPr>
          <w:szCs w:val="24"/>
        </w:rPr>
        <w:t>• Alert nearby personnel and secure the immediate area for safety.</w:t>
      </w:r>
    </w:p>
    <w:p w14:paraId="40CC7CC3" w14:textId="77777777" w:rsidR="00662920" w:rsidRPr="00662920" w:rsidRDefault="00662920" w:rsidP="00662920">
      <w:pPr>
        <w:autoSpaceDE w:val="0"/>
        <w:autoSpaceDN w:val="0"/>
        <w:adjustRightInd w:val="0"/>
        <w:spacing w:after="0" w:line="240" w:lineRule="auto"/>
        <w:rPr>
          <w:szCs w:val="24"/>
        </w:rPr>
      </w:pPr>
    </w:p>
    <w:p w14:paraId="7FDB1562" w14:textId="77777777" w:rsidR="00662920" w:rsidRPr="00662920" w:rsidRDefault="00662920" w:rsidP="00662920">
      <w:pPr>
        <w:autoSpaceDE w:val="0"/>
        <w:autoSpaceDN w:val="0"/>
        <w:adjustRightInd w:val="0"/>
        <w:spacing w:after="0" w:line="240" w:lineRule="auto"/>
        <w:rPr>
          <w:szCs w:val="24"/>
        </w:rPr>
      </w:pPr>
      <w:r w:rsidRPr="00662920">
        <w:rPr>
          <w:szCs w:val="24"/>
        </w:rPr>
        <w:lastRenderedPageBreak/>
        <w:t>If the person is aware the chemical spilled is not toxic or a known petroleum product do the following:</w:t>
      </w:r>
    </w:p>
    <w:p w14:paraId="12D05AEC" w14:textId="77777777" w:rsidR="00662920" w:rsidRPr="00662920" w:rsidRDefault="00662920" w:rsidP="00662920">
      <w:pPr>
        <w:autoSpaceDE w:val="0"/>
        <w:autoSpaceDN w:val="0"/>
        <w:adjustRightInd w:val="0"/>
        <w:spacing w:after="0" w:line="240" w:lineRule="auto"/>
        <w:rPr>
          <w:szCs w:val="24"/>
        </w:rPr>
      </w:pPr>
      <w:r w:rsidRPr="00662920">
        <w:rPr>
          <w:szCs w:val="24"/>
        </w:rPr>
        <w:t>• Make every effort to remove potential ignition sources and stop the source of the spill.</w:t>
      </w:r>
    </w:p>
    <w:p w14:paraId="5E3CCF32" w14:textId="2F495B8D" w:rsidR="00662920" w:rsidRPr="00662920" w:rsidRDefault="00662920" w:rsidP="00662920">
      <w:pPr>
        <w:autoSpaceDE w:val="0"/>
        <w:autoSpaceDN w:val="0"/>
        <w:adjustRightInd w:val="0"/>
        <w:spacing w:after="0" w:line="240" w:lineRule="auto"/>
        <w:rPr>
          <w:szCs w:val="24"/>
        </w:rPr>
      </w:pPr>
      <w:r w:rsidRPr="00662920">
        <w:rPr>
          <w:szCs w:val="24"/>
        </w:rPr>
        <w:t>• Clean the spill using absorbent materials available on-site. Do not hose down or bury spills.  Remove and properly dispose of cleanup materials.</w:t>
      </w:r>
    </w:p>
    <w:p w14:paraId="5DE5AB98" w14:textId="77777777" w:rsidR="00662920" w:rsidRPr="00662920" w:rsidRDefault="00662920" w:rsidP="00662920">
      <w:pPr>
        <w:autoSpaceDE w:val="0"/>
        <w:autoSpaceDN w:val="0"/>
        <w:adjustRightInd w:val="0"/>
        <w:spacing w:after="0" w:line="240" w:lineRule="auto"/>
        <w:rPr>
          <w:szCs w:val="24"/>
        </w:rPr>
      </w:pPr>
      <w:r w:rsidRPr="00662920">
        <w:rPr>
          <w:szCs w:val="24"/>
        </w:rPr>
        <w:t xml:space="preserve">• Promptly notify the Emergency Spill Response Coordinator. Report name, the spill location, material spilled, and the extent of the incident. </w:t>
      </w:r>
    </w:p>
    <w:p w14:paraId="4EF4DEC7" w14:textId="77777777" w:rsidR="00662920" w:rsidRPr="00662920" w:rsidRDefault="00662920" w:rsidP="00662920">
      <w:pPr>
        <w:autoSpaceDE w:val="0"/>
        <w:autoSpaceDN w:val="0"/>
        <w:adjustRightInd w:val="0"/>
        <w:spacing w:after="0" w:line="240" w:lineRule="auto"/>
        <w:rPr>
          <w:szCs w:val="24"/>
        </w:rPr>
      </w:pPr>
    </w:p>
    <w:p w14:paraId="23135C19" w14:textId="77777777" w:rsidR="00662920" w:rsidRPr="00662920" w:rsidRDefault="00662920" w:rsidP="00662920">
      <w:pPr>
        <w:autoSpaceDE w:val="0"/>
        <w:autoSpaceDN w:val="0"/>
        <w:adjustRightInd w:val="0"/>
        <w:spacing w:after="0" w:line="240" w:lineRule="auto"/>
        <w:rPr>
          <w:szCs w:val="24"/>
        </w:rPr>
      </w:pPr>
      <w:r w:rsidRPr="00662920">
        <w:rPr>
          <w:szCs w:val="24"/>
        </w:rPr>
        <w:t>Upon learning of the spill, the Emergency Spill Response Coordinator will implement the following measures:</w:t>
      </w:r>
    </w:p>
    <w:p w14:paraId="38C102D3" w14:textId="77777777" w:rsidR="00662920" w:rsidRPr="00662920" w:rsidRDefault="00662920" w:rsidP="00662920">
      <w:pPr>
        <w:autoSpaceDE w:val="0"/>
        <w:autoSpaceDN w:val="0"/>
        <w:adjustRightInd w:val="0"/>
        <w:spacing w:after="0" w:line="240" w:lineRule="auto"/>
        <w:rPr>
          <w:szCs w:val="24"/>
        </w:rPr>
      </w:pPr>
      <w:r w:rsidRPr="00662920">
        <w:rPr>
          <w:szCs w:val="24"/>
        </w:rPr>
        <w:t>• Assess the safety of the situation (including the risk to the surrounding public).</w:t>
      </w:r>
    </w:p>
    <w:p w14:paraId="5F962707" w14:textId="77777777" w:rsidR="00662920" w:rsidRPr="00662920" w:rsidRDefault="00662920" w:rsidP="00662920">
      <w:pPr>
        <w:autoSpaceDE w:val="0"/>
        <w:autoSpaceDN w:val="0"/>
        <w:adjustRightInd w:val="0"/>
        <w:spacing w:after="0" w:line="240" w:lineRule="auto"/>
        <w:rPr>
          <w:szCs w:val="24"/>
        </w:rPr>
      </w:pPr>
      <w:r w:rsidRPr="00662920">
        <w:rPr>
          <w:szCs w:val="24"/>
        </w:rPr>
        <w:t>• If the source of the spill is toxic or unknown, immediately notify the Fire Department and ask for assistance from the HAZMAT team.</w:t>
      </w:r>
    </w:p>
    <w:p w14:paraId="1E64113C" w14:textId="77777777" w:rsidR="00662920" w:rsidRPr="00662920" w:rsidRDefault="00662920" w:rsidP="00662920">
      <w:pPr>
        <w:autoSpaceDE w:val="0"/>
        <w:autoSpaceDN w:val="0"/>
        <w:adjustRightInd w:val="0"/>
        <w:spacing w:after="0" w:line="240" w:lineRule="auto"/>
        <w:rPr>
          <w:szCs w:val="24"/>
        </w:rPr>
      </w:pPr>
      <w:r w:rsidRPr="00662920">
        <w:rPr>
          <w:szCs w:val="24"/>
        </w:rPr>
        <w:t>• Secure the area by stopping traffic if necessary and install barricades or safety fencing around the area.</w:t>
      </w:r>
    </w:p>
    <w:p w14:paraId="7FF5EE87" w14:textId="77777777" w:rsidR="00662920" w:rsidRPr="00662920" w:rsidRDefault="00662920" w:rsidP="00662920">
      <w:pPr>
        <w:autoSpaceDE w:val="0"/>
        <w:autoSpaceDN w:val="0"/>
        <w:adjustRightInd w:val="0"/>
        <w:spacing w:after="0" w:line="240" w:lineRule="auto"/>
        <w:rPr>
          <w:szCs w:val="24"/>
        </w:rPr>
      </w:pPr>
      <w:r w:rsidRPr="00662920">
        <w:rPr>
          <w:szCs w:val="24"/>
        </w:rPr>
        <w:t>•If safe to do so, prevent hazardous material from entering the stormwater or sewer system or any waterbodies by covering/blocking any drains in the spill area, and providing containment BMPs to either prevent stormwater from contacting hazardous material or contain commingled stormwater.</w:t>
      </w:r>
    </w:p>
    <w:p w14:paraId="18CCB90A" w14:textId="77777777" w:rsidR="00662920" w:rsidRPr="00662920" w:rsidRDefault="00662920" w:rsidP="00662920">
      <w:pPr>
        <w:autoSpaceDE w:val="0"/>
        <w:autoSpaceDN w:val="0"/>
        <w:adjustRightInd w:val="0"/>
        <w:spacing w:after="0" w:line="240" w:lineRule="auto"/>
        <w:rPr>
          <w:szCs w:val="24"/>
        </w:rPr>
      </w:pPr>
      <w:r w:rsidRPr="00662920">
        <w:rPr>
          <w:szCs w:val="24"/>
        </w:rPr>
        <w:t>•If safe to do so, absorbent materials will be applied to the spill area. Contaminated soils and vegetation will be excavated and temporarily placed on and covered by plastic sheeting or in an appropriate container or surrounded by impermeable lined berms in a containment area a minimum of 100 feet away from any wetland or waterbody, until proper disposal is arranged.</w:t>
      </w:r>
    </w:p>
    <w:p w14:paraId="00E38230" w14:textId="77777777" w:rsidR="00662920" w:rsidRPr="00662920" w:rsidRDefault="00662920" w:rsidP="00662920">
      <w:pPr>
        <w:autoSpaceDE w:val="0"/>
        <w:autoSpaceDN w:val="0"/>
        <w:adjustRightInd w:val="0"/>
        <w:spacing w:after="0" w:line="240" w:lineRule="auto"/>
        <w:rPr>
          <w:szCs w:val="24"/>
        </w:rPr>
      </w:pPr>
      <w:r w:rsidRPr="00662920">
        <w:rPr>
          <w:szCs w:val="24"/>
        </w:rPr>
        <w:t>• Notify appropriate agencies as required by Federal, State, and local regulations.</w:t>
      </w:r>
    </w:p>
    <w:p w14:paraId="33061ED7" w14:textId="77777777" w:rsidR="00662920" w:rsidRPr="00662920" w:rsidRDefault="00662920" w:rsidP="00662920">
      <w:pPr>
        <w:autoSpaceDE w:val="0"/>
        <w:autoSpaceDN w:val="0"/>
        <w:adjustRightInd w:val="0"/>
        <w:spacing w:after="0" w:line="240" w:lineRule="auto"/>
        <w:rPr>
          <w:szCs w:val="24"/>
        </w:rPr>
      </w:pPr>
      <w:r w:rsidRPr="00662920">
        <w:rPr>
          <w:szCs w:val="24"/>
        </w:rPr>
        <w:t xml:space="preserve">•For petroleum spills, provide notification if the release meets any of conditions the below: </w:t>
      </w:r>
    </w:p>
    <w:p w14:paraId="0CD9E8D0" w14:textId="77777777" w:rsidR="00662920" w:rsidRPr="00662920" w:rsidRDefault="00662920" w:rsidP="00B87BDC">
      <w:pPr>
        <w:numPr>
          <w:ilvl w:val="1"/>
          <w:numId w:val="31"/>
        </w:numPr>
        <w:autoSpaceDE w:val="0"/>
        <w:autoSpaceDN w:val="0"/>
        <w:adjustRightInd w:val="0"/>
        <w:spacing w:after="0" w:line="240" w:lineRule="auto"/>
        <w:rPr>
          <w:szCs w:val="24"/>
        </w:rPr>
      </w:pPr>
      <w:r w:rsidRPr="00662920">
        <w:rPr>
          <w:szCs w:val="24"/>
        </w:rPr>
        <w:t xml:space="preserve">Greater than 25 gallons </w:t>
      </w:r>
    </w:p>
    <w:p w14:paraId="1EC53637" w14:textId="77777777" w:rsidR="00662920" w:rsidRPr="00662920" w:rsidRDefault="00662920" w:rsidP="00B87BDC">
      <w:pPr>
        <w:numPr>
          <w:ilvl w:val="1"/>
          <w:numId w:val="31"/>
        </w:numPr>
        <w:autoSpaceDE w:val="0"/>
        <w:autoSpaceDN w:val="0"/>
        <w:adjustRightInd w:val="0"/>
        <w:spacing w:after="0" w:line="240" w:lineRule="auto"/>
        <w:rPr>
          <w:szCs w:val="24"/>
        </w:rPr>
      </w:pPr>
      <w:r w:rsidRPr="00662920">
        <w:rPr>
          <w:szCs w:val="24"/>
        </w:rPr>
        <w:t xml:space="preserve">Not cleaned within 72 hours </w:t>
      </w:r>
    </w:p>
    <w:p w14:paraId="0EBD921F" w14:textId="77777777" w:rsidR="00662920" w:rsidRPr="00662920" w:rsidRDefault="00662920" w:rsidP="00B87BDC">
      <w:pPr>
        <w:numPr>
          <w:ilvl w:val="1"/>
          <w:numId w:val="31"/>
        </w:numPr>
        <w:autoSpaceDE w:val="0"/>
        <w:autoSpaceDN w:val="0"/>
        <w:adjustRightInd w:val="0"/>
        <w:spacing w:after="0" w:line="240" w:lineRule="auto"/>
        <w:rPr>
          <w:szCs w:val="24"/>
        </w:rPr>
      </w:pPr>
      <w:r w:rsidRPr="00662920">
        <w:rPr>
          <w:szCs w:val="24"/>
        </w:rPr>
        <w:t>Enters a storm drainage system or state waters</w:t>
      </w:r>
    </w:p>
    <w:p w14:paraId="199B5896" w14:textId="77777777" w:rsidR="00662920" w:rsidRPr="00662920" w:rsidRDefault="00662920" w:rsidP="00662920">
      <w:pPr>
        <w:autoSpaceDE w:val="0"/>
        <w:autoSpaceDN w:val="0"/>
        <w:adjustRightInd w:val="0"/>
        <w:spacing w:after="0" w:line="240" w:lineRule="auto"/>
        <w:rPr>
          <w:szCs w:val="24"/>
        </w:rPr>
      </w:pPr>
      <w:r w:rsidRPr="00662920">
        <w:rPr>
          <w:szCs w:val="24"/>
        </w:rPr>
        <w:t>• Arrange for proper disposal (including contaminated personal protective equipment and/or cleanup supplies) in accordance with Federal, State, and local regulations and Manufacturer’s instructions if known.</w:t>
      </w:r>
    </w:p>
    <w:p w14:paraId="77A23FDA" w14:textId="77777777" w:rsidR="00662920" w:rsidRPr="00662920" w:rsidRDefault="00662920" w:rsidP="00662920">
      <w:pPr>
        <w:autoSpaceDE w:val="0"/>
        <w:autoSpaceDN w:val="0"/>
        <w:adjustRightInd w:val="0"/>
        <w:spacing w:after="0" w:line="240" w:lineRule="auto"/>
        <w:rPr>
          <w:szCs w:val="24"/>
        </w:rPr>
      </w:pPr>
      <w:r w:rsidRPr="00662920">
        <w:rPr>
          <w:szCs w:val="24"/>
        </w:rPr>
        <w:t>• If a spill is beyond the scope of on-site equipment and personnel, contact the Spill Cleanup Emergency Response Contractor to further contain and clean up the spill.</w:t>
      </w:r>
    </w:p>
    <w:p w14:paraId="26789016" w14:textId="77777777" w:rsidR="00662920" w:rsidRPr="00662920" w:rsidRDefault="00662920" w:rsidP="00662920">
      <w:pPr>
        <w:autoSpaceDE w:val="0"/>
        <w:autoSpaceDN w:val="0"/>
        <w:adjustRightInd w:val="0"/>
        <w:spacing w:after="0" w:line="240" w:lineRule="auto"/>
        <w:rPr>
          <w:szCs w:val="24"/>
        </w:rPr>
      </w:pPr>
      <w:r w:rsidRPr="00662920">
        <w:rPr>
          <w:szCs w:val="24"/>
        </w:rPr>
        <w:t>• Notify the (HDOT Construction Resident Engineer/Project Engineer/Construction Inspector).</w:t>
      </w:r>
    </w:p>
    <w:p w14:paraId="7A3C5DDA" w14:textId="77777777" w:rsidR="00662920" w:rsidRPr="00662920" w:rsidRDefault="00662920" w:rsidP="00662920">
      <w:pPr>
        <w:spacing w:after="0" w:line="240" w:lineRule="auto"/>
        <w:rPr>
          <w:szCs w:val="24"/>
        </w:rPr>
      </w:pPr>
    </w:p>
    <w:p w14:paraId="78E9676F" w14:textId="2C4A0A23" w:rsidR="00662920" w:rsidRPr="00662920" w:rsidRDefault="00662920" w:rsidP="00662920">
      <w:pPr>
        <w:spacing w:after="0" w:line="240" w:lineRule="auto"/>
        <w:rPr>
          <w:szCs w:val="24"/>
        </w:rPr>
      </w:pPr>
      <w:r w:rsidRPr="00662920">
        <w:rPr>
          <w:szCs w:val="24"/>
        </w:rPr>
        <w:t>Contents of the Spill kits shall be determined by the Contractor based on the anticipated type and quantity of hazardous material to be stored/used on-site. The kit should contain at minimum:</w:t>
      </w:r>
    </w:p>
    <w:p w14:paraId="2D31F540" w14:textId="7AF097F6" w:rsidR="00662920" w:rsidRPr="00662920" w:rsidRDefault="00662920" w:rsidP="00662920">
      <w:pPr>
        <w:spacing w:after="0" w:line="240" w:lineRule="auto"/>
        <w:rPr>
          <w:szCs w:val="24"/>
        </w:rPr>
      </w:pPr>
      <w:r w:rsidRPr="00662920">
        <w:rPr>
          <w:szCs w:val="24"/>
        </w:rPr>
        <w:t>•</w:t>
      </w:r>
      <w:r w:rsidR="008319F6" w:rsidRPr="00662920">
        <w:rPr>
          <w:szCs w:val="24"/>
        </w:rPr>
        <w:t>55-gallon</w:t>
      </w:r>
      <w:r w:rsidRPr="00662920">
        <w:rPr>
          <w:szCs w:val="24"/>
        </w:rPr>
        <w:t xml:space="preserve"> drum with lid</w:t>
      </w:r>
    </w:p>
    <w:p w14:paraId="709A6FB0" w14:textId="77777777" w:rsidR="00662920" w:rsidRPr="00662920" w:rsidRDefault="00662920" w:rsidP="00662920">
      <w:pPr>
        <w:spacing w:after="0" w:line="240" w:lineRule="auto"/>
        <w:rPr>
          <w:szCs w:val="24"/>
        </w:rPr>
      </w:pPr>
      <w:r w:rsidRPr="00662920">
        <w:rPr>
          <w:szCs w:val="24"/>
        </w:rPr>
        <w:t>•absorbent pads (50)</w:t>
      </w:r>
    </w:p>
    <w:p w14:paraId="6FBBB22A" w14:textId="77777777" w:rsidR="00662920" w:rsidRPr="00662920" w:rsidRDefault="00662920" w:rsidP="00662920">
      <w:pPr>
        <w:spacing w:after="0" w:line="240" w:lineRule="auto"/>
        <w:rPr>
          <w:szCs w:val="24"/>
        </w:rPr>
      </w:pPr>
      <w:r w:rsidRPr="00662920">
        <w:rPr>
          <w:szCs w:val="24"/>
        </w:rPr>
        <w:t>•absorbent socks (12)</w:t>
      </w:r>
    </w:p>
    <w:p w14:paraId="0EAEDF96" w14:textId="77777777" w:rsidR="00662920" w:rsidRPr="00662920" w:rsidRDefault="00662920" w:rsidP="00662920">
      <w:pPr>
        <w:spacing w:after="0" w:line="240" w:lineRule="auto"/>
        <w:rPr>
          <w:szCs w:val="24"/>
        </w:rPr>
      </w:pPr>
      <w:r w:rsidRPr="00662920">
        <w:rPr>
          <w:szCs w:val="24"/>
        </w:rPr>
        <w:t>•absorbent pillows (5)</w:t>
      </w:r>
    </w:p>
    <w:p w14:paraId="65C42760" w14:textId="3AC25E3D" w:rsidR="00662920" w:rsidRPr="00662920" w:rsidRDefault="00662920" w:rsidP="00662920">
      <w:pPr>
        <w:spacing w:after="0" w:line="240" w:lineRule="auto"/>
        <w:rPr>
          <w:szCs w:val="24"/>
        </w:rPr>
      </w:pPr>
      <w:r w:rsidRPr="00662920">
        <w:rPr>
          <w:szCs w:val="24"/>
        </w:rPr>
        <w:t xml:space="preserve">•1 pair goggles or </w:t>
      </w:r>
      <w:r w:rsidR="008319F6" w:rsidRPr="00662920">
        <w:rPr>
          <w:szCs w:val="24"/>
        </w:rPr>
        <w:t>face shield</w:t>
      </w:r>
    </w:p>
    <w:p w14:paraId="31277C52" w14:textId="77777777" w:rsidR="00662920" w:rsidRPr="00662920" w:rsidRDefault="00662920" w:rsidP="00662920">
      <w:pPr>
        <w:spacing w:after="0" w:line="240" w:lineRule="auto"/>
        <w:rPr>
          <w:szCs w:val="24"/>
        </w:rPr>
      </w:pPr>
      <w:r w:rsidRPr="00662920">
        <w:rPr>
          <w:szCs w:val="24"/>
        </w:rPr>
        <w:t xml:space="preserve">•1 pair elbow length </w:t>
      </w:r>
      <w:proofErr w:type="gramStart"/>
      <w:r w:rsidRPr="00662920">
        <w:rPr>
          <w:szCs w:val="24"/>
        </w:rPr>
        <w:t>gloves</w:t>
      </w:r>
      <w:proofErr w:type="gramEnd"/>
    </w:p>
    <w:p w14:paraId="52D92596" w14:textId="77777777" w:rsidR="00662920" w:rsidRPr="00662920" w:rsidRDefault="00662920" w:rsidP="00662920">
      <w:pPr>
        <w:spacing w:after="0" w:line="240" w:lineRule="auto"/>
        <w:rPr>
          <w:szCs w:val="24"/>
        </w:rPr>
      </w:pPr>
      <w:r w:rsidRPr="00662920">
        <w:rPr>
          <w:szCs w:val="24"/>
        </w:rPr>
        <w:t>•1 disposable apron</w:t>
      </w:r>
    </w:p>
    <w:p w14:paraId="6F83D67D" w14:textId="77777777" w:rsidR="00662920" w:rsidRPr="00662920" w:rsidRDefault="00662920" w:rsidP="00662920">
      <w:pPr>
        <w:spacing w:after="0" w:line="240" w:lineRule="auto"/>
        <w:rPr>
          <w:szCs w:val="24"/>
        </w:rPr>
      </w:pPr>
      <w:r w:rsidRPr="00662920">
        <w:rPr>
          <w:szCs w:val="24"/>
        </w:rPr>
        <w:t>•disposable bags with ties (3)</w:t>
      </w:r>
    </w:p>
    <w:p w14:paraId="2FC861F0" w14:textId="57BC3FEE" w:rsidR="00662920" w:rsidRPr="00662920" w:rsidRDefault="00662920" w:rsidP="00662920">
      <w:pPr>
        <w:spacing w:after="0" w:line="240" w:lineRule="auto"/>
        <w:rPr>
          <w:szCs w:val="24"/>
        </w:rPr>
      </w:pPr>
      <w:r w:rsidRPr="00662920">
        <w:rPr>
          <w:szCs w:val="24"/>
        </w:rPr>
        <w:lastRenderedPageBreak/>
        <w:t>•Include additional materials such as Absorbent Skimmers or Booms for work adjacent or over State</w:t>
      </w:r>
      <w:r w:rsidR="00A866ED">
        <w:rPr>
          <w:szCs w:val="24"/>
        </w:rPr>
        <w:t xml:space="preserve"> </w:t>
      </w:r>
      <w:r w:rsidRPr="00662920">
        <w:rPr>
          <w:szCs w:val="24"/>
        </w:rPr>
        <w:t>Waters as needed.</w:t>
      </w:r>
    </w:p>
    <w:p w14:paraId="3561F6A6" w14:textId="77777777" w:rsidR="00662920" w:rsidRPr="00662920" w:rsidRDefault="00662920" w:rsidP="00662920">
      <w:pPr>
        <w:spacing w:after="0" w:line="240" w:lineRule="auto"/>
        <w:rPr>
          <w:szCs w:val="24"/>
        </w:rPr>
      </w:pPr>
      <w:r w:rsidRPr="00662920">
        <w:rPr>
          <w:szCs w:val="24"/>
        </w:rPr>
        <w:t>•Include additional materials as necessary to secure the spill area.</w:t>
      </w:r>
    </w:p>
    <w:p w14:paraId="0A401C91" w14:textId="77777777" w:rsidR="00662920" w:rsidRPr="00662920" w:rsidRDefault="00662920" w:rsidP="00662920">
      <w:pPr>
        <w:spacing w:after="0" w:line="240" w:lineRule="auto"/>
        <w:rPr>
          <w:szCs w:val="24"/>
        </w:rPr>
      </w:pPr>
    </w:p>
    <w:p w14:paraId="5894AD7B" w14:textId="77777777" w:rsidR="00662920" w:rsidRPr="00662920" w:rsidRDefault="00662920" w:rsidP="00662920">
      <w:pPr>
        <w:spacing w:line="240" w:lineRule="auto"/>
        <w:rPr>
          <w:b/>
          <w:szCs w:val="24"/>
        </w:rPr>
      </w:pPr>
      <w:r w:rsidRPr="00662920">
        <w:rPr>
          <w:b/>
          <w:szCs w:val="24"/>
        </w:rPr>
        <w:t xml:space="preserve">Procedures for notification of appropriate facility personnel, emergency response agencies, and regulatory agencies where a leak, spill, or other release containing a hazardous substance or oil in an amount equal to or in excess of a reportable quantity consistent with HAR 11-55 subsection 5.3.4. and established under either 40 CFR Part 110, 40 CFR Part 117, or 40 CFR Part 302, occurs during a 24-hour period (7.2.11.1.b). </w:t>
      </w:r>
    </w:p>
    <w:p w14:paraId="5AD03A79" w14:textId="77777777" w:rsidR="00662920" w:rsidRPr="00662920" w:rsidRDefault="00662920" w:rsidP="00662920">
      <w:pPr>
        <w:spacing w:line="240" w:lineRule="auto"/>
        <w:rPr>
          <w:szCs w:val="24"/>
        </w:rPr>
      </w:pPr>
      <w:r w:rsidRPr="00662920">
        <w:rPr>
          <w:szCs w:val="24"/>
        </w:rPr>
        <w:t>• Contact information must be in locations that are readily accessible and available.</w:t>
      </w:r>
    </w:p>
    <w:p w14:paraId="0160184A" w14:textId="77777777" w:rsidR="00662920" w:rsidRPr="00662920" w:rsidRDefault="00662920" w:rsidP="00662920">
      <w:pPr>
        <w:spacing w:line="240" w:lineRule="auto"/>
        <w:rPr>
          <w:szCs w:val="24"/>
        </w:rPr>
      </w:pPr>
      <w:r w:rsidRPr="00662920">
        <w:rPr>
          <w:szCs w:val="24"/>
        </w:rPr>
        <w:t>• The Contractor shall take all reasonable measures to protect human health and the environment.</w:t>
      </w:r>
    </w:p>
    <w:p w14:paraId="5E908AAD" w14:textId="77777777" w:rsidR="00662920" w:rsidRPr="00662920" w:rsidRDefault="00662920" w:rsidP="00662920">
      <w:pPr>
        <w:autoSpaceDE w:val="0"/>
        <w:autoSpaceDN w:val="0"/>
        <w:adjustRightInd w:val="0"/>
        <w:spacing w:after="0" w:line="240" w:lineRule="auto"/>
        <w:rPr>
          <w:szCs w:val="24"/>
        </w:rPr>
      </w:pPr>
      <w:r w:rsidRPr="00662920">
        <w:rPr>
          <w:szCs w:val="24"/>
        </w:rPr>
        <w:t xml:space="preserve">• For emergencies or life-threatening situations, call 911 first. </w:t>
      </w:r>
    </w:p>
    <w:p w14:paraId="6A24E6BD" w14:textId="77777777" w:rsidR="00662920" w:rsidRPr="00662920" w:rsidRDefault="00662920" w:rsidP="00662920">
      <w:pPr>
        <w:autoSpaceDE w:val="0"/>
        <w:autoSpaceDN w:val="0"/>
        <w:adjustRightInd w:val="0"/>
        <w:spacing w:after="0" w:line="240" w:lineRule="auto"/>
        <w:ind w:left="1440"/>
        <w:rPr>
          <w:szCs w:val="24"/>
        </w:rPr>
      </w:pPr>
    </w:p>
    <w:p w14:paraId="24B4C870" w14:textId="059AAD55" w:rsidR="00662920" w:rsidRPr="00662920" w:rsidRDefault="00662920" w:rsidP="00662920">
      <w:pPr>
        <w:autoSpaceDE w:val="0"/>
        <w:autoSpaceDN w:val="0"/>
        <w:adjustRightInd w:val="0"/>
        <w:spacing w:after="0" w:line="240" w:lineRule="auto"/>
        <w:rPr>
          <w:szCs w:val="24"/>
        </w:rPr>
      </w:pPr>
      <w:r w:rsidRPr="00662920">
        <w:rPr>
          <w:szCs w:val="24"/>
        </w:rPr>
        <w:t>• Notify responsible parties listed below as required and immediately notify DOH Clean Water Branch and the National Response Center of the incident. The notification shall also include the identity of the pollutant sources and the implemented control or mitigation measures. Notify other agencies as required by Federal/State/Local laws. List additional agencies or personnel below as required.</w:t>
      </w:r>
    </w:p>
    <w:p w14:paraId="5A146B09" w14:textId="77777777" w:rsidR="00662920" w:rsidRPr="00662920" w:rsidRDefault="00662920" w:rsidP="00662920">
      <w:pPr>
        <w:autoSpaceDE w:val="0"/>
        <w:autoSpaceDN w:val="0"/>
        <w:adjustRightInd w:val="0"/>
        <w:spacing w:after="0" w:line="240" w:lineRule="auto"/>
        <w:rPr>
          <w:szCs w:val="24"/>
        </w:rPr>
      </w:pPr>
    </w:p>
    <w:p w14:paraId="5C5B25D0" w14:textId="756CC480" w:rsidR="00662920" w:rsidRDefault="00662920" w:rsidP="00662920">
      <w:pPr>
        <w:autoSpaceDE w:val="0"/>
        <w:autoSpaceDN w:val="0"/>
        <w:adjustRightInd w:val="0"/>
        <w:spacing w:after="0" w:line="240" w:lineRule="auto"/>
        <w:ind w:left="720"/>
        <w:rPr>
          <w:szCs w:val="24"/>
        </w:rPr>
      </w:pPr>
      <w:r w:rsidRPr="00662920">
        <w:rPr>
          <w:szCs w:val="24"/>
        </w:rPr>
        <w:t xml:space="preserve">1. Owner Contact/Emergency Contact Number: </w:t>
      </w:r>
      <w:r w:rsidRPr="002251AB">
        <w:rPr>
          <w:szCs w:val="24"/>
        </w:rPr>
        <w:t>(HDOT Construction Resident Engineer/Project Engineer/Construction Inspector)</w:t>
      </w:r>
    </w:p>
    <w:p w14:paraId="68BB54C3" w14:textId="12BB6913" w:rsidR="002251AB" w:rsidRDefault="002251AB" w:rsidP="00662920">
      <w:pPr>
        <w:autoSpaceDE w:val="0"/>
        <w:autoSpaceDN w:val="0"/>
        <w:adjustRightInd w:val="0"/>
        <w:spacing w:after="0" w:line="240" w:lineRule="auto"/>
        <w:ind w:left="720"/>
        <w:rPr>
          <w:szCs w:val="24"/>
        </w:rPr>
      </w:pPr>
    </w:p>
    <w:p w14:paraId="3ABAC9F5" w14:textId="7E5A6138" w:rsidR="002251AB" w:rsidRPr="00662920" w:rsidRDefault="002251AB" w:rsidP="00662920">
      <w:pPr>
        <w:autoSpaceDE w:val="0"/>
        <w:autoSpaceDN w:val="0"/>
        <w:adjustRightInd w:val="0"/>
        <w:spacing w:after="0" w:line="240" w:lineRule="auto"/>
        <w:ind w:left="720"/>
        <w:rPr>
          <w:szCs w:val="24"/>
        </w:rPr>
      </w:pPr>
      <w:r w:rsidRPr="002251AB">
        <w:rPr>
          <w:szCs w:val="24"/>
          <w:highlight w:val="yellow"/>
        </w:rPr>
        <w:t>Name, Title, Phone Number</w:t>
      </w:r>
    </w:p>
    <w:p w14:paraId="2FC68BD5" w14:textId="77777777" w:rsidR="00662920" w:rsidRPr="00662920" w:rsidRDefault="00662920" w:rsidP="00662920">
      <w:pPr>
        <w:autoSpaceDE w:val="0"/>
        <w:autoSpaceDN w:val="0"/>
        <w:adjustRightInd w:val="0"/>
        <w:spacing w:after="0" w:line="240" w:lineRule="auto"/>
        <w:rPr>
          <w:szCs w:val="24"/>
        </w:rPr>
      </w:pPr>
    </w:p>
    <w:p w14:paraId="6EEF3A1A" w14:textId="56A6DBB3" w:rsidR="00662920" w:rsidRPr="002251AB" w:rsidRDefault="002251AB" w:rsidP="002251AB">
      <w:pPr>
        <w:autoSpaceDE w:val="0"/>
        <w:autoSpaceDN w:val="0"/>
        <w:adjustRightInd w:val="0"/>
        <w:spacing w:after="0" w:line="240" w:lineRule="auto"/>
        <w:ind w:left="720"/>
        <w:rPr>
          <w:szCs w:val="24"/>
        </w:rPr>
      </w:pPr>
      <w:r w:rsidRPr="002251AB">
        <w:rPr>
          <w:szCs w:val="24"/>
        </w:rPr>
        <w:t>2.</w:t>
      </w:r>
      <w:r>
        <w:rPr>
          <w:szCs w:val="24"/>
        </w:rPr>
        <w:t xml:space="preserve"> </w:t>
      </w:r>
      <w:r w:rsidR="00662920" w:rsidRPr="002251AB">
        <w:rPr>
          <w:szCs w:val="24"/>
        </w:rPr>
        <w:t>Authorized Representative/ Emergency Contact Number: (HDOT District Engineer or designated representative who can contact Authorized Representative)</w:t>
      </w:r>
    </w:p>
    <w:p w14:paraId="4CDC425E" w14:textId="573F825A" w:rsidR="002251AB" w:rsidRDefault="002251AB" w:rsidP="002251AB">
      <w:pPr>
        <w:spacing w:after="0"/>
        <w:ind w:left="720"/>
      </w:pPr>
    </w:p>
    <w:p w14:paraId="6A94DB79" w14:textId="4F42CF4D" w:rsidR="00662920" w:rsidRDefault="004F75F3" w:rsidP="00662920">
      <w:pPr>
        <w:autoSpaceDE w:val="0"/>
        <w:autoSpaceDN w:val="0"/>
        <w:adjustRightInd w:val="0"/>
        <w:spacing w:after="0" w:line="240" w:lineRule="auto"/>
        <w:ind w:left="720"/>
        <w:rPr>
          <w:szCs w:val="24"/>
        </w:rPr>
      </w:pPr>
      <w:r w:rsidRPr="002251AB">
        <w:rPr>
          <w:szCs w:val="24"/>
          <w:highlight w:val="yellow"/>
        </w:rPr>
        <w:t>Name, Title, Phone Number</w:t>
      </w:r>
    </w:p>
    <w:p w14:paraId="511799F5" w14:textId="77777777" w:rsidR="004F75F3" w:rsidRPr="006E5369" w:rsidRDefault="004F75F3" w:rsidP="00662920">
      <w:pPr>
        <w:autoSpaceDE w:val="0"/>
        <w:autoSpaceDN w:val="0"/>
        <w:adjustRightInd w:val="0"/>
        <w:spacing w:after="0" w:line="240" w:lineRule="auto"/>
        <w:ind w:left="720"/>
        <w:rPr>
          <w:szCs w:val="24"/>
        </w:rPr>
      </w:pPr>
    </w:p>
    <w:p w14:paraId="6BB49DAD" w14:textId="01282644" w:rsidR="00662920" w:rsidRDefault="00662920" w:rsidP="00662920">
      <w:pPr>
        <w:autoSpaceDE w:val="0"/>
        <w:autoSpaceDN w:val="0"/>
        <w:adjustRightInd w:val="0"/>
        <w:spacing w:after="0" w:line="240" w:lineRule="auto"/>
        <w:ind w:left="720"/>
        <w:rPr>
          <w:szCs w:val="24"/>
        </w:rPr>
      </w:pPr>
      <w:r w:rsidRPr="006E5369">
        <w:rPr>
          <w:szCs w:val="24"/>
        </w:rPr>
        <w:t xml:space="preserve">3. Contractor/ Emergency Contact Number: </w:t>
      </w:r>
      <w:r w:rsidRPr="002251AB">
        <w:rPr>
          <w:szCs w:val="24"/>
        </w:rPr>
        <w:t>(Contractor Emergency Contact)</w:t>
      </w:r>
    </w:p>
    <w:p w14:paraId="7C50A045" w14:textId="5C3451CD" w:rsidR="002251AB" w:rsidRDefault="002251AB" w:rsidP="00662920">
      <w:pPr>
        <w:autoSpaceDE w:val="0"/>
        <w:autoSpaceDN w:val="0"/>
        <w:adjustRightInd w:val="0"/>
        <w:spacing w:after="0" w:line="240" w:lineRule="auto"/>
        <w:ind w:left="720"/>
        <w:rPr>
          <w:szCs w:val="24"/>
        </w:rPr>
      </w:pPr>
    </w:p>
    <w:p w14:paraId="0B11E532" w14:textId="2AA77403" w:rsidR="00662920" w:rsidRDefault="004F75F3" w:rsidP="00662920">
      <w:pPr>
        <w:autoSpaceDE w:val="0"/>
        <w:autoSpaceDN w:val="0"/>
        <w:adjustRightInd w:val="0"/>
        <w:spacing w:after="0" w:line="240" w:lineRule="auto"/>
        <w:ind w:left="720"/>
        <w:rPr>
          <w:szCs w:val="24"/>
        </w:rPr>
      </w:pPr>
      <w:r w:rsidRPr="002251AB">
        <w:rPr>
          <w:szCs w:val="24"/>
          <w:highlight w:val="yellow"/>
        </w:rPr>
        <w:t>Name, Title, Phone Number</w:t>
      </w:r>
    </w:p>
    <w:p w14:paraId="751A4DB6" w14:textId="77777777" w:rsidR="004F75F3" w:rsidRPr="00662920" w:rsidRDefault="004F75F3" w:rsidP="00662920">
      <w:pPr>
        <w:autoSpaceDE w:val="0"/>
        <w:autoSpaceDN w:val="0"/>
        <w:adjustRightInd w:val="0"/>
        <w:spacing w:after="0" w:line="240" w:lineRule="auto"/>
        <w:ind w:left="720"/>
        <w:rPr>
          <w:szCs w:val="24"/>
        </w:rPr>
      </w:pPr>
    </w:p>
    <w:p w14:paraId="48925FA4" w14:textId="77777777" w:rsidR="00662920" w:rsidRPr="00662920" w:rsidRDefault="00662920" w:rsidP="00662920">
      <w:pPr>
        <w:autoSpaceDE w:val="0"/>
        <w:autoSpaceDN w:val="0"/>
        <w:adjustRightInd w:val="0"/>
        <w:spacing w:after="0" w:line="240" w:lineRule="auto"/>
        <w:ind w:left="720"/>
        <w:rPr>
          <w:szCs w:val="24"/>
        </w:rPr>
      </w:pPr>
      <w:r w:rsidRPr="00662920">
        <w:rPr>
          <w:szCs w:val="24"/>
        </w:rPr>
        <w:t>4. Department of Health</w:t>
      </w:r>
    </w:p>
    <w:p w14:paraId="326C046D" w14:textId="77777777" w:rsidR="00662920" w:rsidRPr="00662920" w:rsidRDefault="00662920" w:rsidP="00662920">
      <w:pPr>
        <w:autoSpaceDE w:val="0"/>
        <w:autoSpaceDN w:val="0"/>
        <w:adjustRightInd w:val="0"/>
        <w:spacing w:after="0" w:line="240" w:lineRule="auto"/>
        <w:ind w:left="720"/>
        <w:rPr>
          <w:szCs w:val="24"/>
        </w:rPr>
      </w:pPr>
      <w:r w:rsidRPr="00662920">
        <w:rPr>
          <w:szCs w:val="24"/>
        </w:rPr>
        <w:t>Clean Water Branch (During regular working hours): ……………………….808-586-4309</w:t>
      </w:r>
    </w:p>
    <w:p w14:paraId="74F28803" w14:textId="77777777" w:rsidR="00662920" w:rsidRPr="00662920" w:rsidRDefault="00662920" w:rsidP="00662920">
      <w:pPr>
        <w:spacing w:after="120" w:line="240" w:lineRule="auto"/>
        <w:ind w:left="720"/>
        <w:rPr>
          <w:szCs w:val="24"/>
        </w:rPr>
      </w:pPr>
      <w:r w:rsidRPr="00662920">
        <w:rPr>
          <w:szCs w:val="24"/>
        </w:rPr>
        <w:t>Hawaii State Hospital Operator (After hours</w:t>
      </w:r>
      <w:proofErr w:type="gramStart"/>
      <w:r w:rsidRPr="00662920">
        <w:rPr>
          <w:szCs w:val="24"/>
        </w:rPr>
        <w:t>):…</w:t>
      </w:r>
      <w:proofErr w:type="gramEnd"/>
      <w:r w:rsidRPr="00662920">
        <w:rPr>
          <w:szCs w:val="24"/>
        </w:rPr>
        <w:t xml:space="preserve">…………………………….. 808-247-2191 </w:t>
      </w:r>
    </w:p>
    <w:p w14:paraId="1758C0B2" w14:textId="77777777" w:rsidR="00662920" w:rsidRPr="00662920" w:rsidRDefault="00662920" w:rsidP="00662920">
      <w:pPr>
        <w:spacing w:after="120" w:line="240" w:lineRule="auto"/>
        <w:ind w:left="720"/>
        <w:rPr>
          <w:szCs w:val="24"/>
        </w:rPr>
      </w:pPr>
      <w:r w:rsidRPr="00662920">
        <w:rPr>
          <w:szCs w:val="24"/>
        </w:rPr>
        <w:t xml:space="preserve">AND E-mail Clean Water Branch via email at </w:t>
      </w:r>
      <w:hyperlink r:id="rId9" w:history="1">
        <w:r w:rsidRPr="00662920">
          <w:rPr>
            <w:rStyle w:val="Hyperlink"/>
            <w:szCs w:val="24"/>
          </w:rPr>
          <w:t>cleanwaterbranch@doh.hawaii.gov</w:t>
        </w:r>
      </w:hyperlink>
    </w:p>
    <w:p w14:paraId="42E52BD4" w14:textId="77777777" w:rsidR="00662920" w:rsidRPr="00662920" w:rsidRDefault="00662920" w:rsidP="00662920">
      <w:pPr>
        <w:spacing w:after="0" w:line="240" w:lineRule="auto"/>
        <w:ind w:firstLine="720"/>
        <w:rPr>
          <w:szCs w:val="24"/>
        </w:rPr>
      </w:pPr>
    </w:p>
    <w:p w14:paraId="6CCF4293" w14:textId="77777777" w:rsidR="00662920" w:rsidRPr="00662920" w:rsidRDefault="00662920" w:rsidP="00662920">
      <w:pPr>
        <w:spacing w:after="0" w:line="240" w:lineRule="auto"/>
        <w:ind w:firstLine="720"/>
        <w:rPr>
          <w:szCs w:val="24"/>
        </w:rPr>
      </w:pPr>
      <w:r w:rsidRPr="00662920">
        <w:rPr>
          <w:szCs w:val="24"/>
        </w:rPr>
        <w:t>5. Hawaii Hazard Evaluation and Emergency Response (HEER) ………….808-586-4249</w:t>
      </w:r>
    </w:p>
    <w:p w14:paraId="6639E415" w14:textId="77777777" w:rsidR="00662920" w:rsidRPr="00662920" w:rsidRDefault="00662920" w:rsidP="00662920">
      <w:pPr>
        <w:spacing w:after="0" w:line="240" w:lineRule="auto"/>
        <w:ind w:left="720"/>
        <w:rPr>
          <w:szCs w:val="24"/>
        </w:rPr>
      </w:pPr>
      <w:r w:rsidRPr="00662920">
        <w:rPr>
          <w:szCs w:val="24"/>
        </w:rPr>
        <w:t xml:space="preserve">                                                                 (After Hours) ……………………...808-247-2191</w:t>
      </w:r>
    </w:p>
    <w:p w14:paraId="55EFDC02" w14:textId="77777777" w:rsidR="00662920" w:rsidRPr="00662920" w:rsidRDefault="00662920" w:rsidP="00662920">
      <w:pPr>
        <w:spacing w:after="0" w:line="240" w:lineRule="auto"/>
        <w:ind w:left="1440" w:firstLine="720"/>
        <w:rPr>
          <w:szCs w:val="24"/>
        </w:rPr>
      </w:pPr>
      <w:r w:rsidRPr="00662920">
        <w:rPr>
          <w:szCs w:val="24"/>
        </w:rPr>
        <w:t>AND</w:t>
      </w:r>
    </w:p>
    <w:p w14:paraId="6DD82585" w14:textId="77777777" w:rsidR="00662920" w:rsidRPr="00662920" w:rsidRDefault="00662920" w:rsidP="00662920">
      <w:pPr>
        <w:spacing w:after="0" w:line="240" w:lineRule="auto"/>
        <w:ind w:left="720"/>
        <w:rPr>
          <w:szCs w:val="24"/>
        </w:rPr>
      </w:pPr>
    </w:p>
    <w:p w14:paraId="182455A2" w14:textId="77777777" w:rsidR="00662920" w:rsidRPr="00662920" w:rsidRDefault="00662920" w:rsidP="00662920">
      <w:pPr>
        <w:spacing w:after="0" w:line="240" w:lineRule="auto"/>
        <w:ind w:left="720"/>
        <w:rPr>
          <w:szCs w:val="24"/>
        </w:rPr>
      </w:pPr>
      <w:r w:rsidRPr="00662920">
        <w:rPr>
          <w:szCs w:val="24"/>
        </w:rPr>
        <w:lastRenderedPageBreak/>
        <w:t xml:space="preserve">        Appropriate Local Emergency Planning Committee (LEPC)</w:t>
      </w:r>
    </w:p>
    <w:p w14:paraId="44F5D422" w14:textId="77777777" w:rsidR="00662920" w:rsidRPr="00662920" w:rsidRDefault="00662920" w:rsidP="00662920">
      <w:pPr>
        <w:spacing w:after="0" w:line="240" w:lineRule="auto"/>
        <w:ind w:left="720" w:firstLine="720"/>
        <w:rPr>
          <w:szCs w:val="24"/>
        </w:rPr>
      </w:pPr>
    </w:p>
    <w:p w14:paraId="25D8039B" w14:textId="77777777" w:rsidR="00662920" w:rsidRPr="00662920" w:rsidRDefault="00662920" w:rsidP="00662920">
      <w:pPr>
        <w:spacing w:after="0" w:line="240" w:lineRule="auto"/>
        <w:ind w:left="720" w:firstLine="720"/>
        <w:rPr>
          <w:szCs w:val="24"/>
        </w:rPr>
      </w:pPr>
      <w:r w:rsidRPr="00662920">
        <w:rPr>
          <w:szCs w:val="24"/>
        </w:rPr>
        <w:t>For projects on Hawaii Island</w:t>
      </w:r>
    </w:p>
    <w:p w14:paraId="6B0F1052" w14:textId="77777777" w:rsidR="00662920" w:rsidRPr="00662920" w:rsidRDefault="00662920" w:rsidP="00662920">
      <w:pPr>
        <w:spacing w:after="0" w:line="240" w:lineRule="auto"/>
        <w:ind w:left="1440" w:firstLine="720"/>
        <w:rPr>
          <w:szCs w:val="24"/>
        </w:rPr>
      </w:pPr>
      <w:r w:rsidRPr="00662920">
        <w:rPr>
          <w:szCs w:val="24"/>
        </w:rPr>
        <w:t>Henry Silva, Hawaii County LEPC……………….………….808-936-0858</w:t>
      </w:r>
    </w:p>
    <w:p w14:paraId="3BF210C7" w14:textId="77777777" w:rsidR="00662920" w:rsidRPr="00662920" w:rsidRDefault="00662920" w:rsidP="00662920">
      <w:pPr>
        <w:spacing w:after="0" w:line="240" w:lineRule="auto"/>
        <w:ind w:left="720" w:firstLine="720"/>
        <w:rPr>
          <w:szCs w:val="24"/>
        </w:rPr>
      </w:pPr>
    </w:p>
    <w:p w14:paraId="507A66DA" w14:textId="77777777" w:rsidR="00662920" w:rsidRPr="00662920" w:rsidRDefault="00662920" w:rsidP="00662920">
      <w:pPr>
        <w:spacing w:after="0" w:line="240" w:lineRule="auto"/>
        <w:ind w:left="720" w:firstLine="720"/>
        <w:rPr>
          <w:szCs w:val="24"/>
        </w:rPr>
      </w:pPr>
      <w:r w:rsidRPr="00662920">
        <w:rPr>
          <w:szCs w:val="24"/>
        </w:rPr>
        <w:t>For projects on Oahu</w:t>
      </w:r>
    </w:p>
    <w:p w14:paraId="02C89AC2" w14:textId="77777777" w:rsidR="00662920" w:rsidRPr="00662920" w:rsidRDefault="00662920" w:rsidP="00662920">
      <w:pPr>
        <w:spacing w:after="0" w:line="240" w:lineRule="auto"/>
        <w:ind w:left="1440" w:firstLine="720"/>
        <w:rPr>
          <w:szCs w:val="24"/>
        </w:rPr>
      </w:pPr>
      <w:r w:rsidRPr="00662920">
        <w:rPr>
          <w:szCs w:val="24"/>
        </w:rPr>
        <w:t xml:space="preserve">Leland </w:t>
      </w:r>
      <w:proofErr w:type="spellStart"/>
      <w:r w:rsidRPr="00662920">
        <w:rPr>
          <w:szCs w:val="24"/>
        </w:rPr>
        <w:t>Nakai</w:t>
      </w:r>
      <w:proofErr w:type="spellEnd"/>
      <w:r w:rsidRPr="00662920">
        <w:rPr>
          <w:szCs w:val="24"/>
        </w:rPr>
        <w:t xml:space="preserve"> Department of Emergency Management……808-723-8958</w:t>
      </w:r>
    </w:p>
    <w:p w14:paraId="64E5A49E" w14:textId="77777777" w:rsidR="00662920" w:rsidRPr="00662920" w:rsidRDefault="00662920" w:rsidP="00662920">
      <w:pPr>
        <w:spacing w:after="0" w:line="240" w:lineRule="auto"/>
        <w:ind w:left="2160" w:firstLine="720"/>
        <w:rPr>
          <w:szCs w:val="24"/>
        </w:rPr>
      </w:pPr>
      <w:r w:rsidRPr="00662920">
        <w:rPr>
          <w:szCs w:val="24"/>
        </w:rPr>
        <w:t>LEPC……………………………………………….….808-723-8960</w:t>
      </w:r>
    </w:p>
    <w:p w14:paraId="58E93EAE" w14:textId="77777777" w:rsidR="00662920" w:rsidRPr="00662920" w:rsidRDefault="00662920" w:rsidP="00662920">
      <w:pPr>
        <w:spacing w:after="0" w:line="240" w:lineRule="auto"/>
        <w:ind w:left="720" w:firstLine="720"/>
        <w:rPr>
          <w:szCs w:val="24"/>
        </w:rPr>
      </w:pPr>
      <w:r w:rsidRPr="00662920">
        <w:rPr>
          <w:szCs w:val="24"/>
        </w:rPr>
        <w:tab/>
      </w:r>
      <w:r w:rsidRPr="00662920">
        <w:rPr>
          <w:szCs w:val="24"/>
        </w:rPr>
        <w:tab/>
        <w:t xml:space="preserve">(After </w:t>
      </w:r>
      <w:proofErr w:type="gramStart"/>
      <w:r w:rsidRPr="00662920">
        <w:rPr>
          <w:szCs w:val="24"/>
        </w:rPr>
        <w:t>Hours)…</w:t>
      </w:r>
      <w:proofErr w:type="gramEnd"/>
      <w:r w:rsidRPr="00662920">
        <w:rPr>
          <w:szCs w:val="24"/>
        </w:rPr>
        <w:t>……………………………………….911</w:t>
      </w:r>
    </w:p>
    <w:p w14:paraId="07167EAB" w14:textId="77777777" w:rsidR="00662920" w:rsidRPr="00662920" w:rsidRDefault="00662920" w:rsidP="00662920">
      <w:pPr>
        <w:spacing w:after="0" w:line="240" w:lineRule="auto"/>
        <w:ind w:left="720" w:firstLine="720"/>
        <w:rPr>
          <w:szCs w:val="24"/>
        </w:rPr>
      </w:pPr>
    </w:p>
    <w:p w14:paraId="0506175A" w14:textId="77777777" w:rsidR="00662920" w:rsidRPr="00662920" w:rsidRDefault="00662920" w:rsidP="00662920">
      <w:pPr>
        <w:spacing w:after="0" w:line="240" w:lineRule="auto"/>
        <w:ind w:left="720" w:firstLine="720"/>
        <w:rPr>
          <w:szCs w:val="24"/>
        </w:rPr>
      </w:pPr>
      <w:r w:rsidRPr="00662920">
        <w:rPr>
          <w:szCs w:val="24"/>
        </w:rPr>
        <w:t>For projects on Kauai</w:t>
      </w:r>
    </w:p>
    <w:p w14:paraId="55BA9822" w14:textId="77777777" w:rsidR="00662920" w:rsidRPr="00662920" w:rsidRDefault="00662920" w:rsidP="00662920">
      <w:pPr>
        <w:spacing w:after="0" w:line="240" w:lineRule="auto"/>
        <w:ind w:left="1440" w:firstLine="720"/>
        <w:rPr>
          <w:szCs w:val="24"/>
        </w:rPr>
      </w:pPr>
      <w:r w:rsidRPr="00662920">
        <w:rPr>
          <w:szCs w:val="24"/>
        </w:rPr>
        <w:t>Clifford Ikeda, Kauai Civil Defense…</w:t>
      </w:r>
      <w:proofErr w:type="gramStart"/>
      <w:r w:rsidRPr="00662920">
        <w:rPr>
          <w:szCs w:val="24"/>
        </w:rPr>
        <w:t>…..</w:t>
      </w:r>
      <w:proofErr w:type="gramEnd"/>
      <w:r w:rsidRPr="00662920">
        <w:rPr>
          <w:szCs w:val="24"/>
        </w:rPr>
        <w:t>…………..……….808-241-1800</w:t>
      </w:r>
    </w:p>
    <w:p w14:paraId="726B3248" w14:textId="77777777" w:rsidR="00662920" w:rsidRPr="00662920" w:rsidRDefault="00662920" w:rsidP="00662920">
      <w:pPr>
        <w:spacing w:after="0" w:line="240" w:lineRule="auto"/>
        <w:ind w:left="2160" w:firstLine="720"/>
        <w:rPr>
          <w:szCs w:val="24"/>
        </w:rPr>
      </w:pPr>
      <w:r w:rsidRPr="00662920">
        <w:rPr>
          <w:szCs w:val="24"/>
        </w:rPr>
        <w:t xml:space="preserve">(After </w:t>
      </w:r>
      <w:proofErr w:type="gramStart"/>
      <w:r w:rsidRPr="00662920">
        <w:rPr>
          <w:szCs w:val="24"/>
        </w:rPr>
        <w:t>Hours)…</w:t>
      </w:r>
      <w:proofErr w:type="gramEnd"/>
      <w:r w:rsidRPr="00662920">
        <w:rPr>
          <w:szCs w:val="24"/>
        </w:rPr>
        <w:t>……………………………………….808-241-6711</w:t>
      </w:r>
    </w:p>
    <w:p w14:paraId="1574DD82" w14:textId="77777777" w:rsidR="00662920" w:rsidRPr="00662920" w:rsidRDefault="00662920" w:rsidP="00662920">
      <w:pPr>
        <w:spacing w:after="0" w:line="240" w:lineRule="auto"/>
        <w:rPr>
          <w:szCs w:val="24"/>
        </w:rPr>
      </w:pPr>
    </w:p>
    <w:p w14:paraId="3F6286B0" w14:textId="77777777" w:rsidR="00662920" w:rsidRPr="00662920" w:rsidRDefault="00662920" w:rsidP="00662920">
      <w:pPr>
        <w:spacing w:after="0" w:line="240" w:lineRule="auto"/>
        <w:ind w:left="720" w:firstLine="720"/>
        <w:rPr>
          <w:szCs w:val="24"/>
        </w:rPr>
      </w:pPr>
      <w:r w:rsidRPr="00662920">
        <w:rPr>
          <w:szCs w:val="24"/>
        </w:rPr>
        <w:t>For projects in Maui County</w:t>
      </w:r>
    </w:p>
    <w:p w14:paraId="41D5EC33" w14:textId="77777777" w:rsidR="00662920" w:rsidRPr="00662920" w:rsidRDefault="00662920" w:rsidP="00662920">
      <w:pPr>
        <w:spacing w:after="0" w:line="240" w:lineRule="auto"/>
        <w:ind w:left="1440" w:firstLine="720"/>
        <w:rPr>
          <w:szCs w:val="24"/>
        </w:rPr>
      </w:pPr>
      <w:r w:rsidRPr="00662920">
        <w:rPr>
          <w:szCs w:val="24"/>
        </w:rPr>
        <w:t xml:space="preserve">Scott </w:t>
      </w:r>
      <w:proofErr w:type="spellStart"/>
      <w:r w:rsidRPr="00662920">
        <w:rPr>
          <w:szCs w:val="24"/>
        </w:rPr>
        <w:t>Kekuewa</w:t>
      </w:r>
      <w:proofErr w:type="spellEnd"/>
      <w:r w:rsidRPr="00662920">
        <w:rPr>
          <w:szCs w:val="24"/>
        </w:rPr>
        <w:t>, Maui Fire Department………………</w:t>
      </w:r>
      <w:proofErr w:type="gramStart"/>
      <w:r w:rsidRPr="00662920">
        <w:rPr>
          <w:szCs w:val="24"/>
        </w:rPr>
        <w:t>…..</w:t>
      </w:r>
      <w:proofErr w:type="gramEnd"/>
      <w:r w:rsidRPr="00662920">
        <w:rPr>
          <w:szCs w:val="24"/>
        </w:rPr>
        <w:t>….808-270-7911</w:t>
      </w:r>
    </w:p>
    <w:p w14:paraId="46D32756" w14:textId="77777777" w:rsidR="00662920" w:rsidRPr="00662920" w:rsidRDefault="00662920" w:rsidP="00662920">
      <w:pPr>
        <w:spacing w:after="0" w:line="240" w:lineRule="auto"/>
        <w:ind w:left="2160" w:firstLine="720"/>
        <w:rPr>
          <w:szCs w:val="24"/>
        </w:rPr>
      </w:pPr>
      <w:r w:rsidRPr="00662920">
        <w:rPr>
          <w:szCs w:val="24"/>
        </w:rPr>
        <w:t xml:space="preserve">(After </w:t>
      </w:r>
      <w:proofErr w:type="gramStart"/>
      <w:r w:rsidRPr="00662920">
        <w:rPr>
          <w:szCs w:val="24"/>
        </w:rPr>
        <w:t>Hours)…</w:t>
      </w:r>
      <w:proofErr w:type="gramEnd"/>
      <w:r w:rsidRPr="00662920">
        <w:rPr>
          <w:szCs w:val="24"/>
        </w:rPr>
        <w:t>……………………………………….911</w:t>
      </w:r>
    </w:p>
    <w:p w14:paraId="2D98DAAC" w14:textId="77777777" w:rsidR="00662920" w:rsidRPr="00662920" w:rsidRDefault="00662920" w:rsidP="00662920">
      <w:pPr>
        <w:spacing w:line="240" w:lineRule="auto"/>
        <w:ind w:left="720"/>
        <w:rPr>
          <w:szCs w:val="24"/>
        </w:rPr>
      </w:pPr>
    </w:p>
    <w:p w14:paraId="5C09B673" w14:textId="77777777" w:rsidR="00662920" w:rsidRPr="00662920" w:rsidRDefault="00662920" w:rsidP="00662920">
      <w:pPr>
        <w:spacing w:line="240" w:lineRule="auto"/>
        <w:ind w:left="720"/>
        <w:rPr>
          <w:szCs w:val="24"/>
        </w:rPr>
      </w:pPr>
      <w:r w:rsidRPr="00662920">
        <w:rPr>
          <w:szCs w:val="24"/>
        </w:rPr>
        <w:t>6. National Response Center (NRC)………………………………………</w:t>
      </w:r>
      <w:proofErr w:type="gramStart"/>
      <w:r w:rsidRPr="00662920">
        <w:rPr>
          <w:szCs w:val="24"/>
        </w:rPr>
        <w:t>…..</w:t>
      </w:r>
      <w:proofErr w:type="gramEnd"/>
      <w:r w:rsidRPr="00662920">
        <w:rPr>
          <w:szCs w:val="24"/>
        </w:rPr>
        <w:t>(800)424-8802</w:t>
      </w:r>
    </w:p>
    <w:p w14:paraId="7BA93BEE" w14:textId="77777777" w:rsidR="00662920" w:rsidRPr="00662920" w:rsidRDefault="00662920" w:rsidP="00662920">
      <w:pPr>
        <w:spacing w:after="0" w:line="240" w:lineRule="auto"/>
        <w:ind w:left="720"/>
        <w:rPr>
          <w:szCs w:val="24"/>
        </w:rPr>
      </w:pPr>
      <w:r w:rsidRPr="00662920">
        <w:rPr>
          <w:szCs w:val="24"/>
        </w:rPr>
        <w:t>7. Coast Guard Operations Center, Honolulu (working hours) ……………. 808-522-8246</w:t>
      </w:r>
    </w:p>
    <w:p w14:paraId="266D17B8" w14:textId="77777777" w:rsidR="00662920" w:rsidRPr="00662920" w:rsidRDefault="00662920" w:rsidP="00662920">
      <w:pPr>
        <w:spacing w:after="0" w:line="240" w:lineRule="auto"/>
        <w:rPr>
          <w:szCs w:val="24"/>
        </w:rPr>
      </w:pPr>
      <w:r w:rsidRPr="00662920">
        <w:rPr>
          <w:szCs w:val="24"/>
        </w:rPr>
        <w:t xml:space="preserve">                                                                                      (After </w:t>
      </w:r>
      <w:proofErr w:type="gramStart"/>
      <w:r w:rsidRPr="00662920">
        <w:rPr>
          <w:szCs w:val="24"/>
        </w:rPr>
        <w:t>hours)…</w:t>
      </w:r>
      <w:proofErr w:type="gramEnd"/>
      <w:r w:rsidRPr="00662920">
        <w:rPr>
          <w:szCs w:val="24"/>
        </w:rPr>
        <w:t>………………808-247-2191</w:t>
      </w:r>
    </w:p>
    <w:p w14:paraId="4233A3DE" w14:textId="77777777" w:rsidR="00662920" w:rsidRPr="00662920" w:rsidRDefault="00662920" w:rsidP="00662920">
      <w:pPr>
        <w:spacing w:after="0" w:line="240" w:lineRule="auto"/>
        <w:rPr>
          <w:szCs w:val="24"/>
        </w:rPr>
      </w:pPr>
      <w:r w:rsidRPr="00662920">
        <w:rPr>
          <w:szCs w:val="24"/>
        </w:rPr>
        <w:tab/>
      </w:r>
    </w:p>
    <w:p w14:paraId="52225410" w14:textId="77777777" w:rsidR="00662920" w:rsidRPr="00662920" w:rsidRDefault="00662920" w:rsidP="00662920">
      <w:pPr>
        <w:spacing w:line="240" w:lineRule="auto"/>
        <w:ind w:left="720"/>
        <w:rPr>
          <w:szCs w:val="24"/>
        </w:rPr>
      </w:pPr>
      <w:r w:rsidRPr="00662920">
        <w:rPr>
          <w:szCs w:val="24"/>
        </w:rPr>
        <w:t>8. County Fire Department/Police……………………………………………… 911</w:t>
      </w:r>
    </w:p>
    <w:p w14:paraId="09FFD08B" w14:textId="77777777" w:rsidR="00662920" w:rsidRPr="00662920" w:rsidRDefault="00662920" w:rsidP="00662920">
      <w:pPr>
        <w:spacing w:line="240" w:lineRule="auto"/>
        <w:ind w:left="720"/>
        <w:rPr>
          <w:szCs w:val="24"/>
        </w:rPr>
      </w:pPr>
      <w:r w:rsidRPr="00662920">
        <w:rPr>
          <w:szCs w:val="24"/>
        </w:rPr>
        <w:t xml:space="preserve">9. HDOT Tunnels Emergency Contact Number (After </w:t>
      </w:r>
      <w:proofErr w:type="gramStart"/>
      <w:r w:rsidRPr="00662920">
        <w:rPr>
          <w:szCs w:val="24"/>
        </w:rPr>
        <w:t>Hours)…</w:t>
      </w:r>
      <w:proofErr w:type="gramEnd"/>
      <w:r w:rsidRPr="00662920">
        <w:rPr>
          <w:szCs w:val="24"/>
        </w:rPr>
        <w:t>…………….808-485-6200</w:t>
      </w:r>
    </w:p>
    <w:p w14:paraId="36395C3C" w14:textId="77777777" w:rsidR="006C0BA5" w:rsidRDefault="00662920" w:rsidP="006C0BA5">
      <w:pPr>
        <w:spacing w:line="240" w:lineRule="auto"/>
        <w:ind w:left="720"/>
        <w:rPr>
          <w:szCs w:val="24"/>
        </w:rPr>
      </w:pPr>
      <w:r w:rsidRPr="00662920">
        <w:rPr>
          <w:szCs w:val="24"/>
        </w:rPr>
        <w:t>10. Contractor’s Spill Cleanup Emergency Response Contract</w:t>
      </w:r>
      <w:r w:rsidR="006C0BA5">
        <w:rPr>
          <w:szCs w:val="24"/>
        </w:rPr>
        <w:t>or</w:t>
      </w:r>
    </w:p>
    <w:p w14:paraId="56FF9B30" w14:textId="17CEDB94" w:rsidR="00662920" w:rsidRPr="00662920" w:rsidRDefault="006C0BA5" w:rsidP="006C0BA5">
      <w:pPr>
        <w:spacing w:line="240" w:lineRule="auto"/>
        <w:ind w:left="720"/>
        <w:rPr>
          <w:szCs w:val="24"/>
        </w:rPr>
      </w:pPr>
      <w:r w:rsidRPr="006C0BA5">
        <w:rPr>
          <w:szCs w:val="24"/>
          <w:highlight w:val="yellow"/>
        </w:rPr>
        <w:t>Contractor</w:t>
      </w:r>
      <w:r>
        <w:rPr>
          <w:szCs w:val="24"/>
        </w:rPr>
        <w:t>...................................................................................</w:t>
      </w:r>
      <w:r w:rsidR="00662920" w:rsidRPr="00662920">
        <w:rPr>
          <w:szCs w:val="24"/>
        </w:rPr>
        <w:t>…………….</w:t>
      </w:r>
      <w:r w:rsidR="00662920" w:rsidRPr="00403DFC">
        <w:rPr>
          <w:szCs w:val="24"/>
          <w:highlight w:val="yellow"/>
        </w:rPr>
        <w:t>xxx-xxx-xxxx</w:t>
      </w:r>
      <w:r w:rsidR="00662920" w:rsidRPr="00403DFC">
        <w:rPr>
          <w:szCs w:val="24"/>
        </w:rPr>
        <w:t xml:space="preserve"> </w:t>
      </w:r>
    </w:p>
    <w:p w14:paraId="26F168BD" w14:textId="77777777" w:rsidR="00662920" w:rsidRPr="00662920" w:rsidRDefault="00662920" w:rsidP="00662920">
      <w:pPr>
        <w:autoSpaceDE w:val="0"/>
        <w:autoSpaceDN w:val="0"/>
        <w:adjustRightInd w:val="0"/>
        <w:spacing w:after="0" w:line="240" w:lineRule="auto"/>
        <w:rPr>
          <w:szCs w:val="24"/>
        </w:rPr>
      </w:pPr>
      <w:r w:rsidRPr="00662920">
        <w:rPr>
          <w:szCs w:val="24"/>
        </w:rPr>
        <w:t>• If required, fill in and follow the requirements of the HDOT Corrective Action Report.</w:t>
      </w:r>
    </w:p>
    <w:p w14:paraId="52B1D72B" w14:textId="77777777" w:rsidR="009A134E" w:rsidRDefault="009A134E" w:rsidP="00F12799"/>
    <w:p w14:paraId="3F5CDEDC" w14:textId="41E03DDB" w:rsidR="009A134E" w:rsidRDefault="009A134E" w:rsidP="009A134E">
      <w:pPr>
        <w:rPr>
          <w:b/>
          <w:bCs/>
          <w:iCs/>
          <w:sz w:val="28"/>
          <w:szCs w:val="32"/>
          <w:lang w:eastAsia="x-none"/>
        </w:rPr>
      </w:pPr>
      <w:r>
        <w:rPr>
          <w:b/>
          <w:bCs/>
          <w:iCs/>
          <w:sz w:val="28"/>
          <w:szCs w:val="32"/>
          <w:lang w:eastAsia="x-none"/>
        </w:rPr>
        <w:br w:type="page"/>
      </w:r>
    </w:p>
    <w:p w14:paraId="744D406E" w14:textId="1D21DFE2" w:rsidR="009C33A5" w:rsidRPr="00D87422" w:rsidRDefault="009C33A5" w:rsidP="009C33A5">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sidR="009A134E">
        <w:rPr>
          <w:b/>
          <w:bCs/>
          <w:i w:val="0"/>
          <w:iCs/>
          <w:color w:val="4472C4" w:themeColor="accent1"/>
          <w:sz w:val="48"/>
          <w:szCs w:val="48"/>
          <w:lang w:eastAsia="x-none"/>
        </w:rPr>
        <w:t>5</w:t>
      </w:r>
    </w:p>
    <w:p w14:paraId="52ADBC9D" w14:textId="20771D38" w:rsidR="009C33A5" w:rsidRDefault="009C33A5" w:rsidP="009C33A5">
      <w:pPr>
        <w:jc w:val="center"/>
        <w:rPr>
          <w:b/>
          <w:bCs/>
          <w:i w:val="0"/>
          <w:iCs/>
          <w:sz w:val="28"/>
          <w:szCs w:val="32"/>
          <w:lang w:eastAsia="x-none"/>
        </w:rPr>
      </w:pPr>
      <w:r>
        <w:rPr>
          <w:b/>
          <w:bCs/>
          <w:i w:val="0"/>
          <w:iCs/>
          <w:sz w:val="28"/>
          <w:szCs w:val="32"/>
          <w:lang w:eastAsia="x-none"/>
        </w:rPr>
        <w:t xml:space="preserve">Solid Waste Disclosure Form </w:t>
      </w:r>
    </w:p>
    <w:p w14:paraId="0763B678" w14:textId="41A5A9EC" w:rsidR="0024536A" w:rsidRDefault="00030348" w:rsidP="00030348">
      <w:pPr>
        <w:rPr>
          <w:i w:val="0"/>
          <w:iCs/>
        </w:rPr>
      </w:pPr>
      <w:r>
        <w:rPr>
          <w:i w:val="0"/>
          <w:iCs/>
        </w:rPr>
        <w:t>The Contractor shall submit the Solid Waste Disclosure Form for Construction Sites to the Engineer within 21 calendar days of date of award.</w:t>
      </w:r>
      <w:r w:rsidR="0024536A" w:rsidRPr="0024536A">
        <w:rPr>
          <w:i w:val="0"/>
          <w:iCs/>
        </w:rPr>
        <w:t xml:space="preserve"> The </w:t>
      </w:r>
      <w:r w:rsidR="0024536A">
        <w:rPr>
          <w:i w:val="0"/>
          <w:iCs/>
        </w:rPr>
        <w:t xml:space="preserve">Solid Waste Disclosure Form </w:t>
      </w:r>
      <w:r w:rsidR="0024536A" w:rsidRPr="0024536A">
        <w:rPr>
          <w:i w:val="0"/>
          <w:iCs/>
        </w:rPr>
        <w:t xml:space="preserve">can be downloaded at: </w:t>
      </w:r>
      <w:hyperlink r:id="rId10" w:history="1">
        <w:r w:rsidR="0024536A" w:rsidRPr="0024536A">
          <w:rPr>
            <w:rStyle w:val="Hyperlink"/>
            <w:i w:val="0"/>
            <w:iCs/>
            <w:color w:val="0432FF"/>
            <w:u w:val="single"/>
          </w:rPr>
          <w:t>https://health.hawaii.gov/shwb/files/2013/06/swdiscformnov2008.pdf</w:t>
        </w:r>
      </w:hyperlink>
    </w:p>
    <w:p w14:paraId="05C50DD2" w14:textId="41440E18" w:rsidR="0024536A" w:rsidRDefault="00DF19CB" w:rsidP="006632C1">
      <w:pPr>
        <w:pStyle w:val="ListParagraph"/>
        <w:numPr>
          <w:ilvl w:val="0"/>
          <w:numId w:val="35"/>
        </w:numPr>
        <w:rPr>
          <w:i w:val="0"/>
          <w:iCs/>
        </w:rPr>
      </w:pPr>
      <w:r w:rsidRPr="0024536A">
        <w:rPr>
          <w:i w:val="0"/>
          <w:iCs/>
        </w:rPr>
        <w:t>Provide a copy of the signed Solid Waste Disclosure Form.</w:t>
      </w:r>
      <w:r w:rsidR="00801A36" w:rsidRPr="0024536A">
        <w:rPr>
          <w:i w:val="0"/>
          <w:iCs/>
        </w:rPr>
        <w:t xml:space="preserve"> </w:t>
      </w:r>
      <w:r w:rsidR="0024536A" w:rsidRPr="0024536A">
        <w:rPr>
          <w:i w:val="0"/>
          <w:iCs/>
        </w:rPr>
        <w:t xml:space="preserve">Include the solid waste produced by </w:t>
      </w:r>
      <w:r w:rsidR="009E604B">
        <w:rPr>
          <w:i w:val="0"/>
          <w:iCs/>
        </w:rPr>
        <w:t>S</w:t>
      </w:r>
      <w:r w:rsidR="0024536A" w:rsidRPr="0024536A">
        <w:rPr>
          <w:i w:val="0"/>
          <w:iCs/>
        </w:rPr>
        <w:t>ub</w:t>
      </w:r>
      <w:r w:rsidR="009E604B">
        <w:rPr>
          <w:i w:val="0"/>
          <w:iCs/>
        </w:rPr>
        <w:t>c</w:t>
      </w:r>
      <w:r w:rsidR="0024536A" w:rsidRPr="0024536A">
        <w:rPr>
          <w:i w:val="0"/>
          <w:iCs/>
        </w:rPr>
        <w:t xml:space="preserve">ontractors, all solid waste should be accounted for. </w:t>
      </w:r>
    </w:p>
    <w:p w14:paraId="48816F11" w14:textId="22135F72" w:rsidR="00B8360B" w:rsidRPr="0024536A" w:rsidRDefault="00801A36" w:rsidP="006632C1">
      <w:pPr>
        <w:pStyle w:val="ListParagraph"/>
        <w:numPr>
          <w:ilvl w:val="0"/>
          <w:numId w:val="35"/>
        </w:numPr>
        <w:rPr>
          <w:i w:val="0"/>
          <w:iCs/>
        </w:rPr>
      </w:pPr>
      <w:r w:rsidRPr="0024536A">
        <w:rPr>
          <w:i w:val="0"/>
          <w:iCs/>
        </w:rPr>
        <w:t>Provide a copy</w:t>
      </w:r>
      <w:r w:rsidR="00DF19CB" w:rsidRPr="0024536A">
        <w:rPr>
          <w:i w:val="0"/>
          <w:iCs/>
        </w:rPr>
        <w:t xml:space="preserve"> </w:t>
      </w:r>
      <w:r w:rsidRPr="0024536A">
        <w:rPr>
          <w:i w:val="0"/>
          <w:iCs/>
        </w:rPr>
        <w:t xml:space="preserve">of all the disposal receipts from the facility permitted by the Department of Health to receive solid waste to the Engineer monthly. This should also include documentation from any intermediary facility where solid waste is handled or processed, or as directed by the engineer. </w:t>
      </w:r>
    </w:p>
    <w:p w14:paraId="5C377DC5" w14:textId="79C19B3C" w:rsidR="002570EB" w:rsidRDefault="002570EB" w:rsidP="00526368">
      <w:pPr>
        <w:rPr>
          <w:i w:val="0"/>
          <w:iCs/>
          <w:lang w:eastAsia="x-none"/>
        </w:rPr>
      </w:pPr>
    </w:p>
    <w:p w14:paraId="136D34BA" w14:textId="77777777" w:rsidR="002570EB" w:rsidRDefault="002570EB">
      <w:pPr>
        <w:spacing w:after="0" w:line="240" w:lineRule="auto"/>
        <w:rPr>
          <w:i w:val="0"/>
          <w:iCs/>
          <w:lang w:eastAsia="x-none"/>
        </w:rPr>
      </w:pPr>
      <w:r>
        <w:rPr>
          <w:i w:val="0"/>
          <w:iCs/>
          <w:lang w:eastAsia="x-none"/>
        </w:rPr>
        <w:br w:type="page"/>
      </w:r>
    </w:p>
    <w:p w14:paraId="5CFA7B38" w14:textId="452A833C" w:rsidR="00FD6204" w:rsidRPr="00D87422" w:rsidRDefault="00FD6204" w:rsidP="00FD6204">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sidR="009A134E">
        <w:rPr>
          <w:b/>
          <w:bCs/>
          <w:i w:val="0"/>
          <w:iCs/>
          <w:color w:val="4472C4" w:themeColor="accent1"/>
          <w:sz w:val="48"/>
          <w:szCs w:val="48"/>
          <w:lang w:eastAsia="x-none"/>
        </w:rPr>
        <w:t>6</w:t>
      </w:r>
    </w:p>
    <w:p w14:paraId="105606E3" w14:textId="72AB4FDB" w:rsidR="00FD6204" w:rsidRDefault="00FD6204" w:rsidP="00FD6204">
      <w:pPr>
        <w:jc w:val="center"/>
        <w:rPr>
          <w:b/>
          <w:bCs/>
          <w:i w:val="0"/>
          <w:iCs/>
          <w:sz w:val="28"/>
          <w:szCs w:val="32"/>
          <w:lang w:eastAsia="x-none"/>
        </w:rPr>
      </w:pPr>
      <w:r>
        <w:rPr>
          <w:b/>
          <w:bCs/>
          <w:i w:val="0"/>
          <w:iCs/>
          <w:sz w:val="28"/>
          <w:szCs w:val="32"/>
          <w:lang w:eastAsia="x-none"/>
        </w:rPr>
        <w:t xml:space="preserve">SSBMP </w:t>
      </w:r>
      <w:r w:rsidR="00EB6139">
        <w:rPr>
          <w:b/>
          <w:bCs/>
          <w:i w:val="0"/>
          <w:iCs/>
          <w:sz w:val="28"/>
          <w:szCs w:val="32"/>
          <w:lang w:eastAsia="x-none"/>
        </w:rPr>
        <w:t xml:space="preserve">Plan </w:t>
      </w:r>
      <w:r>
        <w:rPr>
          <w:b/>
          <w:bCs/>
          <w:i w:val="0"/>
          <w:iCs/>
          <w:sz w:val="28"/>
          <w:szCs w:val="32"/>
          <w:lang w:eastAsia="x-none"/>
        </w:rPr>
        <w:t>Amendment Log</w:t>
      </w:r>
    </w:p>
    <w:p w14:paraId="4F52E963" w14:textId="77777777" w:rsidR="00FD6204" w:rsidRDefault="00FD6204" w:rsidP="00FD6204">
      <w:pPr>
        <w:rPr>
          <w:i w:val="0"/>
          <w:iCs/>
          <w:lang w:eastAsia="x-none"/>
        </w:rPr>
      </w:pPr>
      <w:r>
        <w:rPr>
          <w:i w:val="0"/>
          <w:iCs/>
          <w:lang w:eastAsia="x-none"/>
        </w:rPr>
        <w:t>The SSBMP Plan is a “living document” for the duration of the project. All updates and revisions must be recorded and logged below.</w:t>
      </w:r>
    </w:p>
    <w:tbl>
      <w:tblPr>
        <w:tblStyle w:val="TableGrid"/>
        <w:tblW w:w="0" w:type="auto"/>
        <w:tblLayout w:type="fixed"/>
        <w:tblLook w:val="04A0" w:firstRow="1" w:lastRow="0" w:firstColumn="1" w:lastColumn="0" w:noHBand="0" w:noVBand="1"/>
      </w:tblPr>
      <w:tblGrid>
        <w:gridCol w:w="798"/>
        <w:gridCol w:w="3852"/>
        <w:gridCol w:w="2016"/>
        <w:gridCol w:w="2684"/>
      </w:tblGrid>
      <w:tr w:rsidR="00FD6204" w14:paraId="2B25D6D1" w14:textId="77777777" w:rsidTr="001649A4">
        <w:tc>
          <w:tcPr>
            <w:tcW w:w="798" w:type="dxa"/>
            <w:shd w:val="clear" w:color="auto" w:fill="DEEAF6" w:themeFill="accent5" w:themeFillTint="33"/>
            <w:vAlign w:val="center"/>
          </w:tcPr>
          <w:p w14:paraId="3AD05A46" w14:textId="77777777" w:rsidR="00FD6204" w:rsidRPr="005C3B3F" w:rsidRDefault="00FD6204" w:rsidP="00612BD6">
            <w:pPr>
              <w:spacing w:before="110" w:after="110"/>
              <w:jc w:val="center"/>
              <w:rPr>
                <w:b/>
                <w:bCs/>
                <w:i w:val="0"/>
                <w:iCs/>
                <w:lang w:eastAsia="x-none"/>
              </w:rPr>
            </w:pPr>
            <w:r w:rsidRPr="005C3B3F">
              <w:rPr>
                <w:b/>
                <w:bCs/>
                <w:i w:val="0"/>
                <w:iCs/>
                <w:lang w:eastAsia="x-none"/>
              </w:rPr>
              <w:t>No.</w:t>
            </w:r>
          </w:p>
        </w:tc>
        <w:tc>
          <w:tcPr>
            <w:tcW w:w="3852" w:type="dxa"/>
            <w:shd w:val="clear" w:color="auto" w:fill="DEEAF6" w:themeFill="accent5" w:themeFillTint="33"/>
            <w:vAlign w:val="center"/>
          </w:tcPr>
          <w:p w14:paraId="66240B11" w14:textId="77777777" w:rsidR="00FD6204" w:rsidRPr="005C3B3F" w:rsidRDefault="00FD6204" w:rsidP="00612BD6">
            <w:pPr>
              <w:spacing w:before="110" w:after="110"/>
              <w:jc w:val="center"/>
              <w:rPr>
                <w:b/>
                <w:bCs/>
                <w:i w:val="0"/>
                <w:iCs/>
                <w:lang w:eastAsia="x-none"/>
              </w:rPr>
            </w:pPr>
            <w:r w:rsidRPr="005C3B3F">
              <w:rPr>
                <w:b/>
                <w:bCs/>
                <w:i w:val="0"/>
                <w:iCs/>
                <w:lang w:eastAsia="x-none"/>
              </w:rPr>
              <w:t>Description of Revision</w:t>
            </w:r>
          </w:p>
        </w:tc>
        <w:tc>
          <w:tcPr>
            <w:tcW w:w="2016" w:type="dxa"/>
            <w:shd w:val="clear" w:color="auto" w:fill="DEEAF6" w:themeFill="accent5" w:themeFillTint="33"/>
            <w:vAlign w:val="center"/>
          </w:tcPr>
          <w:p w14:paraId="0FC96AA3" w14:textId="77777777" w:rsidR="00FD6204" w:rsidRPr="005C3B3F" w:rsidRDefault="00FD6204" w:rsidP="00612BD6">
            <w:pPr>
              <w:spacing w:before="110" w:after="110"/>
              <w:jc w:val="center"/>
              <w:rPr>
                <w:b/>
                <w:bCs/>
                <w:i w:val="0"/>
                <w:iCs/>
                <w:lang w:eastAsia="x-none"/>
              </w:rPr>
            </w:pPr>
            <w:r w:rsidRPr="005C3B3F">
              <w:rPr>
                <w:b/>
                <w:bCs/>
                <w:i w:val="0"/>
                <w:iCs/>
                <w:lang w:eastAsia="x-none"/>
              </w:rPr>
              <w:t>Date</w:t>
            </w:r>
          </w:p>
        </w:tc>
        <w:tc>
          <w:tcPr>
            <w:tcW w:w="2684" w:type="dxa"/>
            <w:shd w:val="clear" w:color="auto" w:fill="DEEAF6" w:themeFill="accent5" w:themeFillTint="33"/>
          </w:tcPr>
          <w:p w14:paraId="3D0CB26D" w14:textId="77777777" w:rsidR="00FD6204" w:rsidRPr="005C3B3F" w:rsidRDefault="00FD6204" w:rsidP="00612BD6">
            <w:pPr>
              <w:spacing w:before="110" w:after="110"/>
              <w:jc w:val="center"/>
              <w:rPr>
                <w:b/>
                <w:bCs/>
                <w:i w:val="0"/>
                <w:iCs/>
                <w:lang w:eastAsia="x-none"/>
              </w:rPr>
            </w:pPr>
            <w:r w:rsidRPr="005C3B3F">
              <w:rPr>
                <w:b/>
                <w:bCs/>
                <w:i w:val="0"/>
                <w:iCs/>
                <w:lang w:eastAsia="x-none"/>
              </w:rPr>
              <w:t>Name</w:t>
            </w:r>
          </w:p>
        </w:tc>
      </w:tr>
      <w:tr w:rsidR="00FD6204" w14:paraId="6F3C3BD6" w14:textId="77777777" w:rsidTr="001649A4">
        <w:tc>
          <w:tcPr>
            <w:tcW w:w="798" w:type="dxa"/>
          </w:tcPr>
          <w:p w14:paraId="65AED3E2" w14:textId="77777777" w:rsidR="00FD6204" w:rsidRPr="00B97BC9" w:rsidRDefault="00FD6204" w:rsidP="00612BD6">
            <w:pPr>
              <w:spacing w:before="110" w:after="110"/>
              <w:jc w:val="center"/>
              <w:rPr>
                <w:i w:val="0"/>
                <w:iCs/>
                <w:lang w:eastAsia="x-none"/>
              </w:rPr>
            </w:pPr>
            <w:r>
              <w:rPr>
                <w:i w:val="0"/>
                <w:iCs/>
                <w:lang w:eastAsia="x-none"/>
              </w:rPr>
              <w:t>1.</w:t>
            </w:r>
          </w:p>
        </w:tc>
        <w:tc>
          <w:tcPr>
            <w:tcW w:w="3852" w:type="dxa"/>
          </w:tcPr>
          <w:p w14:paraId="7F037BA2" w14:textId="2041A1D5" w:rsidR="00FD6204" w:rsidRDefault="00FD6204" w:rsidP="00612BD6">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016" w:type="dxa"/>
          </w:tcPr>
          <w:p w14:paraId="43AB03B1" w14:textId="64D28FF7" w:rsidR="00FD6204" w:rsidRDefault="00FD6204" w:rsidP="00612BD6">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684" w:type="dxa"/>
          </w:tcPr>
          <w:p w14:paraId="12B9714C" w14:textId="4ABDBFBE" w:rsidR="00FD6204" w:rsidRDefault="00FD6204" w:rsidP="00612BD6">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r>
      <w:tr w:rsidR="00FD6204" w14:paraId="37B3F8AE" w14:textId="77777777" w:rsidTr="001649A4">
        <w:tc>
          <w:tcPr>
            <w:tcW w:w="798" w:type="dxa"/>
          </w:tcPr>
          <w:p w14:paraId="74D068AA" w14:textId="77777777" w:rsidR="00FD6204" w:rsidRDefault="00FD6204" w:rsidP="00612BD6">
            <w:pPr>
              <w:spacing w:before="110" w:after="110"/>
              <w:jc w:val="center"/>
              <w:rPr>
                <w:i w:val="0"/>
                <w:iCs/>
                <w:lang w:eastAsia="x-none"/>
              </w:rPr>
            </w:pPr>
            <w:r>
              <w:rPr>
                <w:i w:val="0"/>
                <w:iCs/>
                <w:lang w:eastAsia="x-none"/>
              </w:rPr>
              <w:t>2.</w:t>
            </w:r>
          </w:p>
        </w:tc>
        <w:tc>
          <w:tcPr>
            <w:tcW w:w="3852" w:type="dxa"/>
          </w:tcPr>
          <w:p w14:paraId="7A4C3F8F" w14:textId="3CD59112" w:rsidR="00FD6204" w:rsidRDefault="00FD6204" w:rsidP="00612BD6">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016" w:type="dxa"/>
          </w:tcPr>
          <w:p w14:paraId="5A2F5040" w14:textId="31B6B9EB" w:rsidR="00FD6204" w:rsidRDefault="00FD6204" w:rsidP="00612BD6">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684" w:type="dxa"/>
          </w:tcPr>
          <w:p w14:paraId="64269877" w14:textId="02678638" w:rsidR="00FD6204" w:rsidRDefault="00FD6204" w:rsidP="00612BD6">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r>
      <w:tr w:rsidR="00FD6204" w14:paraId="22B583AF" w14:textId="77777777" w:rsidTr="001649A4">
        <w:tc>
          <w:tcPr>
            <w:tcW w:w="798" w:type="dxa"/>
          </w:tcPr>
          <w:p w14:paraId="0E57F0D3" w14:textId="77777777" w:rsidR="00FD6204" w:rsidRDefault="00FD6204" w:rsidP="00612BD6">
            <w:pPr>
              <w:spacing w:before="110" w:after="110"/>
              <w:jc w:val="center"/>
              <w:rPr>
                <w:i w:val="0"/>
                <w:iCs/>
                <w:lang w:eastAsia="x-none"/>
              </w:rPr>
            </w:pPr>
            <w:r>
              <w:rPr>
                <w:i w:val="0"/>
                <w:iCs/>
                <w:lang w:eastAsia="x-none"/>
              </w:rPr>
              <w:t>3.</w:t>
            </w:r>
          </w:p>
        </w:tc>
        <w:tc>
          <w:tcPr>
            <w:tcW w:w="3852" w:type="dxa"/>
          </w:tcPr>
          <w:p w14:paraId="5EBE7850" w14:textId="30F6E3DE" w:rsidR="00FD6204" w:rsidRDefault="00FD6204" w:rsidP="00612BD6">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016" w:type="dxa"/>
          </w:tcPr>
          <w:p w14:paraId="4C1A6E9A" w14:textId="12516BFC" w:rsidR="00FD6204" w:rsidRDefault="00FD6204" w:rsidP="00612BD6">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c>
          <w:tcPr>
            <w:tcW w:w="2684" w:type="dxa"/>
          </w:tcPr>
          <w:p w14:paraId="2D11E61C" w14:textId="6E891F35" w:rsidR="00FD6204" w:rsidRDefault="00FD6204" w:rsidP="00612BD6">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r w:rsidR="004F75F3" w:rsidRPr="00D61135">
              <w:rPr>
                <w:i w:val="0"/>
                <w:iCs/>
                <w:highlight w:val="yellow"/>
              </w:rPr>
              <w:fldChar w:fldCharType="begin">
                <w:ffData>
                  <w:name w:val="Text1"/>
                  <w:enabled/>
                  <w:calcOnExit w:val="0"/>
                  <w:textInput/>
                </w:ffData>
              </w:fldChar>
            </w:r>
            <w:r w:rsidR="004F75F3" w:rsidRPr="00D61135">
              <w:rPr>
                <w:i w:val="0"/>
                <w:iCs/>
                <w:highlight w:val="yellow"/>
              </w:rPr>
              <w:instrText xml:space="preserve"> FORMTEXT </w:instrText>
            </w:r>
            <w:r w:rsidR="004F75F3" w:rsidRPr="00D61135">
              <w:rPr>
                <w:i w:val="0"/>
                <w:iCs/>
                <w:highlight w:val="yellow"/>
              </w:rPr>
            </w:r>
            <w:r w:rsidR="004F75F3" w:rsidRPr="00D61135">
              <w:rPr>
                <w:i w:val="0"/>
                <w:iCs/>
                <w:highlight w:val="yellow"/>
              </w:rPr>
              <w:fldChar w:fldCharType="separate"/>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noProof/>
                <w:highlight w:val="yellow"/>
              </w:rPr>
              <w:t> </w:t>
            </w:r>
            <w:r w:rsidR="004F75F3" w:rsidRPr="00D61135">
              <w:rPr>
                <w:i w:val="0"/>
                <w:iCs/>
                <w:highlight w:val="yellow"/>
              </w:rPr>
              <w:fldChar w:fldCharType="end"/>
            </w:r>
          </w:p>
        </w:tc>
      </w:tr>
      <w:tr w:rsidR="004F75F3" w14:paraId="0695DBAB" w14:textId="77777777" w:rsidTr="001649A4">
        <w:tc>
          <w:tcPr>
            <w:tcW w:w="798" w:type="dxa"/>
          </w:tcPr>
          <w:p w14:paraId="28899D4D" w14:textId="77777777" w:rsidR="004F75F3" w:rsidRDefault="004F75F3" w:rsidP="004F75F3">
            <w:pPr>
              <w:spacing w:before="110" w:after="110"/>
              <w:jc w:val="center"/>
              <w:rPr>
                <w:i w:val="0"/>
                <w:iCs/>
                <w:lang w:eastAsia="x-none"/>
              </w:rPr>
            </w:pPr>
            <w:r>
              <w:rPr>
                <w:i w:val="0"/>
                <w:iCs/>
                <w:lang w:eastAsia="x-none"/>
              </w:rPr>
              <w:t>4.</w:t>
            </w:r>
          </w:p>
        </w:tc>
        <w:tc>
          <w:tcPr>
            <w:tcW w:w="3852" w:type="dxa"/>
          </w:tcPr>
          <w:p w14:paraId="42646CD0" w14:textId="740E187F"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21AF393D" w14:textId="5BCEA404"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5A338C2F" w14:textId="21770C3D"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6F52B33C" w14:textId="77777777" w:rsidTr="001649A4">
        <w:tc>
          <w:tcPr>
            <w:tcW w:w="798" w:type="dxa"/>
          </w:tcPr>
          <w:p w14:paraId="3E18D483" w14:textId="77777777" w:rsidR="004F75F3" w:rsidRDefault="004F75F3" w:rsidP="004F75F3">
            <w:pPr>
              <w:spacing w:before="110" w:after="110"/>
              <w:jc w:val="center"/>
              <w:rPr>
                <w:i w:val="0"/>
                <w:iCs/>
                <w:lang w:eastAsia="x-none"/>
              </w:rPr>
            </w:pPr>
            <w:r>
              <w:rPr>
                <w:i w:val="0"/>
                <w:iCs/>
                <w:lang w:eastAsia="x-none"/>
              </w:rPr>
              <w:t>5.</w:t>
            </w:r>
          </w:p>
        </w:tc>
        <w:tc>
          <w:tcPr>
            <w:tcW w:w="3852" w:type="dxa"/>
          </w:tcPr>
          <w:p w14:paraId="599D7191" w14:textId="6F1D5161"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081AA890" w14:textId="52C7F28B"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01C14A79" w14:textId="5BB0A585"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29892676" w14:textId="77777777" w:rsidTr="001649A4">
        <w:tc>
          <w:tcPr>
            <w:tcW w:w="798" w:type="dxa"/>
          </w:tcPr>
          <w:p w14:paraId="52B2F63D" w14:textId="77777777" w:rsidR="004F75F3" w:rsidRDefault="004F75F3" w:rsidP="004F75F3">
            <w:pPr>
              <w:spacing w:before="110" w:after="110"/>
              <w:jc w:val="center"/>
              <w:rPr>
                <w:i w:val="0"/>
                <w:iCs/>
                <w:lang w:eastAsia="x-none"/>
              </w:rPr>
            </w:pPr>
            <w:r>
              <w:rPr>
                <w:i w:val="0"/>
                <w:iCs/>
                <w:lang w:eastAsia="x-none"/>
              </w:rPr>
              <w:t>6.</w:t>
            </w:r>
          </w:p>
        </w:tc>
        <w:tc>
          <w:tcPr>
            <w:tcW w:w="3852" w:type="dxa"/>
          </w:tcPr>
          <w:p w14:paraId="369D733A" w14:textId="22CAD628"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515A5595" w14:textId="5A867327"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119202FC" w14:textId="72FC88F7"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091FE5C1" w14:textId="77777777" w:rsidTr="001649A4">
        <w:tc>
          <w:tcPr>
            <w:tcW w:w="798" w:type="dxa"/>
          </w:tcPr>
          <w:p w14:paraId="0D953717" w14:textId="77777777" w:rsidR="004F75F3" w:rsidRDefault="004F75F3" w:rsidP="004F75F3">
            <w:pPr>
              <w:spacing w:before="110" w:after="110"/>
              <w:jc w:val="center"/>
              <w:rPr>
                <w:i w:val="0"/>
                <w:iCs/>
                <w:lang w:eastAsia="x-none"/>
              </w:rPr>
            </w:pPr>
            <w:r>
              <w:rPr>
                <w:i w:val="0"/>
                <w:iCs/>
                <w:lang w:eastAsia="x-none"/>
              </w:rPr>
              <w:t>7.</w:t>
            </w:r>
          </w:p>
        </w:tc>
        <w:tc>
          <w:tcPr>
            <w:tcW w:w="3852" w:type="dxa"/>
          </w:tcPr>
          <w:p w14:paraId="306F2601" w14:textId="5D1F57DA"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3311B421" w14:textId="167A243C"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49381F91" w14:textId="66CCC3B2"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6DB9126E" w14:textId="77777777" w:rsidTr="001649A4">
        <w:tc>
          <w:tcPr>
            <w:tcW w:w="798" w:type="dxa"/>
          </w:tcPr>
          <w:p w14:paraId="27BDDC0E" w14:textId="77777777" w:rsidR="004F75F3" w:rsidRDefault="004F75F3" w:rsidP="004F75F3">
            <w:pPr>
              <w:spacing w:before="110" w:after="110"/>
              <w:jc w:val="center"/>
              <w:rPr>
                <w:i w:val="0"/>
                <w:iCs/>
                <w:lang w:eastAsia="x-none"/>
              </w:rPr>
            </w:pPr>
            <w:r>
              <w:rPr>
                <w:i w:val="0"/>
                <w:iCs/>
                <w:lang w:eastAsia="x-none"/>
              </w:rPr>
              <w:t>8.</w:t>
            </w:r>
          </w:p>
        </w:tc>
        <w:tc>
          <w:tcPr>
            <w:tcW w:w="3852" w:type="dxa"/>
          </w:tcPr>
          <w:p w14:paraId="39AFCEBE" w14:textId="587C82D1"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289B17B5" w14:textId="3BB36F22"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60E93592" w14:textId="6DBB31B5"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3053C53D" w14:textId="77777777" w:rsidTr="001649A4">
        <w:tc>
          <w:tcPr>
            <w:tcW w:w="798" w:type="dxa"/>
          </w:tcPr>
          <w:p w14:paraId="7004F17B" w14:textId="77777777" w:rsidR="004F75F3" w:rsidRDefault="004F75F3" w:rsidP="004F75F3">
            <w:pPr>
              <w:spacing w:before="110" w:after="110"/>
              <w:jc w:val="center"/>
              <w:rPr>
                <w:i w:val="0"/>
                <w:iCs/>
                <w:lang w:eastAsia="x-none"/>
              </w:rPr>
            </w:pPr>
            <w:r>
              <w:rPr>
                <w:i w:val="0"/>
                <w:iCs/>
                <w:lang w:eastAsia="x-none"/>
              </w:rPr>
              <w:t>9.</w:t>
            </w:r>
          </w:p>
        </w:tc>
        <w:tc>
          <w:tcPr>
            <w:tcW w:w="3852" w:type="dxa"/>
          </w:tcPr>
          <w:p w14:paraId="08B0EEB4" w14:textId="416EDC19"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06C21BFA" w14:textId="54FE81EC"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5FB7FC37" w14:textId="42CB2894"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5403266F" w14:textId="77777777" w:rsidTr="001649A4">
        <w:tc>
          <w:tcPr>
            <w:tcW w:w="798" w:type="dxa"/>
          </w:tcPr>
          <w:p w14:paraId="18C28749" w14:textId="77777777" w:rsidR="004F75F3" w:rsidRDefault="004F75F3" w:rsidP="004F75F3">
            <w:pPr>
              <w:spacing w:before="110" w:after="110"/>
              <w:jc w:val="center"/>
              <w:rPr>
                <w:i w:val="0"/>
                <w:iCs/>
                <w:lang w:eastAsia="x-none"/>
              </w:rPr>
            </w:pPr>
            <w:r>
              <w:rPr>
                <w:i w:val="0"/>
                <w:iCs/>
                <w:lang w:eastAsia="x-none"/>
              </w:rPr>
              <w:t>10.</w:t>
            </w:r>
          </w:p>
        </w:tc>
        <w:tc>
          <w:tcPr>
            <w:tcW w:w="3852" w:type="dxa"/>
          </w:tcPr>
          <w:p w14:paraId="79CCB1FD" w14:textId="06E09A8C"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3CD53923" w14:textId="7195AC19"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5AFDC1DD" w14:textId="15F8209D"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37C342E4" w14:textId="77777777" w:rsidTr="001649A4">
        <w:tc>
          <w:tcPr>
            <w:tcW w:w="798" w:type="dxa"/>
          </w:tcPr>
          <w:p w14:paraId="17E6406D" w14:textId="77777777" w:rsidR="004F75F3" w:rsidRDefault="004F75F3" w:rsidP="004F75F3">
            <w:pPr>
              <w:spacing w:before="110" w:after="110"/>
              <w:jc w:val="center"/>
              <w:rPr>
                <w:i w:val="0"/>
                <w:iCs/>
                <w:lang w:eastAsia="x-none"/>
              </w:rPr>
            </w:pPr>
            <w:r>
              <w:rPr>
                <w:i w:val="0"/>
                <w:iCs/>
                <w:lang w:eastAsia="x-none"/>
              </w:rPr>
              <w:t>11.</w:t>
            </w:r>
          </w:p>
        </w:tc>
        <w:tc>
          <w:tcPr>
            <w:tcW w:w="3852" w:type="dxa"/>
          </w:tcPr>
          <w:p w14:paraId="77424FBD" w14:textId="6B07DF4E"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45FA0410" w14:textId="280E9CFD"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237AC423" w14:textId="53A94DE1"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045E658A" w14:textId="77777777" w:rsidTr="001649A4">
        <w:tc>
          <w:tcPr>
            <w:tcW w:w="798" w:type="dxa"/>
          </w:tcPr>
          <w:p w14:paraId="58E9E5F1" w14:textId="77777777" w:rsidR="004F75F3" w:rsidRDefault="004F75F3" w:rsidP="004F75F3">
            <w:pPr>
              <w:spacing w:before="110" w:after="110"/>
              <w:jc w:val="center"/>
              <w:rPr>
                <w:i w:val="0"/>
                <w:iCs/>
                <w:lang w:eastAsia="x-none"/>
              </w:rPr>
            </w:pPr>
            <w:r>
              <w:rPr>
                <w:i w:val="0"/>
                <w:iCs/>
                <w:lang w:eastAsia="x-none"/>
              </w:rPr>
              <w:t>12.</w:t>
            </w:r>
          </w:p>
        </w:tc>
        <w:tc>
          <w:tcPr>
            <w:tcW w:w="3852" w:type="dxa"/>
          </w:tcPr>
          <w:p w14:paraId="20272279" w14:textId="211DA4E1"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18624038" w14:textId="094B140C"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0C466A08" w14:textId="204CCEB4"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52D8A149" w14:textId="77777777" w:rsidTr="001649A4">
        <w:tc>
          <w:tcPr>
            <w:tcW w:w="798" w:type="dxa"/>
          </w:tcPr>
          <w:p w14:paraId="346A0E30" w14:textId="77777777" w:rsidR="004F75F3" w:rsidRDefault="004F75F3" w:rsidP="004F75F3">
            <w:pPr>
              <w:spacing w:before="110" w:after="110"/>
              <w:jc w:val="center"/>
              <w:rPr>
                <w:i w:val="0"/>
                <w:iCs/>
                <w:lang w:eastAsia="x-none"/>
              </w:rPr>
            </w:pPr>
            <w:r>
              <w:rPr>
                <w:i w:val="0"/>
                <w:iCs/>
                <w:lang w:eastAsia="x-none"/>
              </w:rPr>
              <w:t>13.</w:t>
            </w:r>
          </w:p>
        </w:tc>
        <w:tc>
          <w:tcPr>
            <w:tcW w:w="3852" w:type="dxa"/>
          </w:tcPr>
          <w:p w14:paraId="63AF23F9" w14:textId="3DA287AA"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5103EDCF" w14:textId="1F3B480C"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1EC6FCB0" w14:textId="4047AC2E"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r w:rsidR="004F75F3" w14:paraId="7B01EACC" w14:textId="77777777" w:rsidTr="001649A4">
        <w:tc>
          <w:tcPr>
            <w:tcW w:w="798" w:type="dxa"/>
          </w:tcPr>
          <w:p w14:paraId="5BB053F2" w14:textId="77777777" w:rsidR="004F75F3" w:rsidRDefault="004F75F3" w:rsidP="004F75F3">
            <w:pPr>
              <w:spacing w:before="110" w:after="110"/>
              <w:jc w:val="center"/>
              <w:rPr>
                <w:i w:val="0"/>
                <w:iCs/>
                <w:lang w:eastAsia="x-none"/>
              </w:rPr>
            </w:pPr>
            <w:r>
              <w:rPr>
                <w:i w:val="0"/>
                <w:iCs/>
                <w:lang w:eastAsia="x-none"/>
              </w:rPr>
              <w:t>14.</w:t>
            </w:r>
          </w:p>
        </w:tc>
        <w:tc>
          <w:tcPr>
            <w:tcW w:w="3852" w:type="dxa"/>
          </w:tcPr>
          <w:p w14:paraId="1691505F" w14:textId="18A546EA"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016" w:type="dxa"/>
          </w:tcPr>
          <w:p w14:paraId="5FC4FDBD" w14:textId="179E4F8F"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c>
          <w:tcPr>
            <w:tcW w:w="2684" w:type="dxa"/>
          </w:tcPr>
          <w:p w14:paraId="23472277" w14:textId="2F5EDE8B" w:rsidR="004F75F3" w:rsidRDefault="004F75F3" w:rsidP="004F75F3">
            <w:pPr>
              <w:spacing w:before="110" w:after="110"/>
              <w:rPr>
                <w:i w:val="0"/>
                <w:iCs/>
                <w:lang w:eastAsia="x-none"/>
              </w:rPr>
            </w:pP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r w:rsidRPr="00D61135">
              <w:rPr>
                <w:i w:val="0"/>
                <w:iCs/>
                <w:highlight w:val="yellow"/>
              </w:rPr>
              <w:fldChar w:fldCharType="begin">
                <w:ffData>
                  <w:name w:val="Text1"/>
                  <w:enabled/>
                  <w:calcOnExit w:val="0"/>
                  <w:textInput/>
                </w:ffData>
              </w:fldChar>
            </w:r>
            <w:r w:rsidRPr="00D61135">
              <w:rPr>
                <w:i w:val="0"/>
                <w:iCs/>
                <w:highlight w:val="yellow"/>
              </w:rPr>
              <w:instrText xml:space="preserve"> FORMTEXT </w:instrText>
            </w:r>
            <w:r w:rsidRPr="00D61135">
              <w:rPr>
                <w:i w:val="0"/>
                <w:iCs/>
                <w:highlight w:val="yellow"/>
              </w:rPr>
            </w:r>
            <w:r w:rsidRPr="00D61135">
              <w:rPr>
                <w:i w:val="0"/>
                <w:iCs/>
                <w:highlight w:val="yellow"/>
              </w:rPr>
              <w:fldChar w:fldCharType="separate"/>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noProof/>
                <w:highlight w:val="yellow"/>
              </w:rPr>
              <w:t> </w:t>
            </w:r>
            <w:r w:rsidRPr="00D61135">
              <w:rPr>
                <w:i w:val="0"/>
                <w:iCs/>
                <w:highlight w:val="yellow"/>
              </w:rPr>
              <w:fldChar w:fldCharType="end"/>
            </w:r>
          </w:p>
        </w:tc>
      </w:tr>
    </w:tbl>
    <w:p w14:paraId="325ECBEA" w14:textId="23767125" w:rsidR="00A73FCC" w:rsidRDefault="00A73FCC" w:rsidP="00526368">
      <w:pPr>
        <w:rPr>
          <w:i w:val="0"/>
          <w:iCs/>
          <w:lang w:eastAsia="x-none"/>
        </w:rPr>
      </w:pPr>
    </w:p>
    <w:p w14:paraId="11DF5882" w14:textId="77777777" w:rsidR="00A73FCC" w:rsidRDefault="00A73FCC">
      <w:pPr>
        <w:spacing w:after="0" w:line="240" w:lineRule="auto"/>
        <w:rPr>
          <w:i w:val="0"/>
          <w:iCs/>
          <w:lang w:eastAsia="x-none"/>
        </w:rPr>
      </w:pPr>
      <w:r>
        <w:rPr>
          <w:i w:val="0"/>
          <w:iCs/>
          <w:lang w:eastAsia="x-none"/>
        </w:rPr>
        <w:br w:type="page"/>
      </w:r>
    </w:p>
    <w:p w14:paraId="639A2C8B" w14:textId="6A319940" w:rsidR="00A73FCC" w:rsidRDefault="00A73FCC" w:rsidP="00A73FCC">
      <w:pPr>
        <w:jc w:val="center"/>
        <w:rPr>
          <w:b/>
          <w:bCs/>
          <w:i w:val="0"/>
          <w:iCs/>
          <w:color w:val="4472C4" w:themeColor="accent1"/>
          <w:sz w:val="48"/>
          <w:szCs w:val="48"/>
          <w:lang w:eastAsia="x-none"/>
        </w:rPr>
      </w:pPr>
      <w:r w:rsidRPr="00D87422">
        <w:rPr>
          <w:b/>
          <w:bCs/>
          <w:i w:val="0"/>
          <w:iCs/>
          <w:color w:val="4472C4" w:themeColor="accent1"/>
          <w:sz w:val="48"/>
          <w:szCs w:val="48"/>
          <w:lang w:eastAsia="x-none"/>
        </w:rPr>
        <w:lastRenderedPageBreak/>
        <w:t xml:space="preserve">Attachment </w:t>
      </w:r>
      <w:r>
        <w:rPr>
          <w:b/>
          <w:bCs/>
          <w:i w:val="0"/>
          <w:iCs/>
          <w:color w:val="4472C4" w:themeColor="accent1"/>
          <w:sz w:val="48"/>
          <w:szCs w:val="48"/>
          <w:lang w:eastAsia="x-none"/>
        </w:rPr>
        <w:t>7</w:t>
      </w:r>
    </w:p>
    <w:p w14:paraId="7083E841" w14:textId="523B5EA6" w:rsidR="00A73FCC" w:rsidRDefault="00A73FCC" w:rsidP="00A73FCC">
      <w:pPr>
        <w:jc w:val="center"/>
        <w:rPr>
          <w:b/>
          <w:bCs/>
          <w:i w:val="0"/>
          <w:iCs/>
          <w:sz w:val="28"/>
          <w:szCs w:val="32"/>
          <w:lang w:eastAsia="x-none"/>
        </w:rPr>
      </w:pPr>
      <w:r>
        <w:rPr>
          <w:b/>
          <w:bCs/>
          <w:i w:val="0"/>
          <w:iCs/>
          <w:sz w:val="28"/>
          <w:szCs w:val="32"/>
          <w:lang w:eastAsia="x-none"/>
        </w:rPr>
        <w:t>Permanent BMP Selection Form</w:t>
      </w:r>
    </w:p>
    <w:p w14:paraId="6339E165" w14:textId="03335B36" w:rsidR="00A73FCC" w:rsidRPr="00450014" w:rsidRDefault="00A73FCC" w:rsidP="00450014">
      <w:pPr>
        <w:spacing w:before="240" w:after="240"/>
        <w:rPr>
          <w:i w:val="0"/>
          <w:color w:val="000000" w:themeColor="text1"/>
          <w:szCs w:val="24"/>
        </w:rPr>
      </w:pPr>
      <w:r w:rsidRPr="00450014">
        <w:rPr>
          <w:i w:val="0"/>
          <w:color w:val="000000" w:themeColor="text1"/>
          <w:szCs w:val="24"/>
        </w:rPr>
        <w:t>Complete the conditions assessment checklist below to determine if Permanent BMPs (PBMPs) are needed. If any condition is checked “Yes,” describe the PBMP(s) to be implemented or reasons why PBMPs are not required.</w:t>
      </w:r>
    </w:p>
    <w:p w14:paraId="3E88BC87" w14:textId="77777777" w:rsidR="00A73FCC" w:rsidRPr="00450014" w:rsidRDefault="00A73FCC" w:rsidP="00450014">
      <w:pPr>
        <w:spacing w:line="276" w:lineRule="auto"/>
        <w:rPr>
          <w:i w:val="0"/>
          <w:color w:val="000000" w:themeColor="text1"/>
          <w:szCs w:val="24"/>
        </w:rPr>
      </w:pPr>
      <w:r w:rsidRPr="00450014">
        <w:rPr>
          <w:i w:val="0"/>
          <w:color w:val="000000" w:themeColor="text1"/>
          <w:szCs w:val="24"/>
        </w:rPr>
        <w:t>Provide a narrative description of how the PBMPs selected will be used to prevent erosion and pollution of stormwater following construction.</w:t>
      </w:r>
    </w:p>
    <w:p w14:paraId="2FA02C48" w14:textId="69BB3CF2" w:rsidR="00A73FCC" w:rsidRDefault="00A73FCC" w:rsidP="00A73FCC">
      <w:pPr>
        <w:spacing w:line="276" w:lineRule="auto"/>
        <w:rPr>
          <w:i w:val="0"/>
          <w:color w:val="000000" w:themeColor="text1"/>
          <w:szCs w:val="24"/>
        </w:rPr>
      </w:pPr>
      <w:r>
        <w:rPr>
          <w:i w:val="0"/>
          <w:color w:val="000000" w:themeColor="text1"/>
          <w:szCs w:val="24"/>
        </w:rPr>
        <w:t xml:space="preserve">PBMPs are measures installed during construction, designed to </w:t>
      </w:r>
      <w:proofErr w:type="gramStart"/>
      <w:r>
        <w:rPr>
          <w:i w:val="0"/>
          <w:color w:val="000000" w:themeColor="text1"/>
          <w:szCs w:val="24"/>
        </w:rPr>
        <w:t>reduce</w:t>
      </w:r>
      <w:proofErr w:type="gramEnd"/>
      <w:r>
        <w:rPr>
          <w:i w:val="0"/>
          <w:color w:val="000000" w:themeColor="text1"/>
          <w:szCs w:val="24"/>
        </w:rPr>
        <w:t xml:space="preserve"> or eliminate pollutant discharges from the site after construction is completed. The project will be required to implement PBMPs if “Yes” is checked for any of the conditions below.</w:t>
      </w:r>
    </w:p>
    <w:p w14:paraId="2ECFA35E" w14:textId="255F234A" w:rsidR="00A73FCC" w:rsidRPr="008B6A4C" w:rsidRDefault="00A73FCC" w:rsidP="00A73FCC">
      <w:pPr>
        <w:spacing w:before="240" w:after="0"/>
        <w:rPr>
          <w:lang w:eastAsia="x-none"/>
        </w:rPr>
      </w:pPr>
    </w:p>
    <w:tbl>
      <w:tblPr>
        <w:tblStyle w:val="TableGrid"/>
        <w:tblW w:w="0" w:type="auto"/>
        <w:tblInd w:w="-5" w:type="dxa"/>
        <w:tblLayout w:type="fixed"/>
        <w:tblCellMar>
          <w:top w:w="72" w:type="dxa"/>
          <w:left w:w="72" w:type="dxa"/>
          <w:bottom w:w="72" w:type="dxa"/>
          <w:right w:w="72" w:type="dxa"/>
        </w:tblCellMar>
        <w:tblLook w:val="04A0" w:firstRow="1" w:lastRow="0" w:firstColumn="1" w:lastColumn="0" w:noHBand="0" w:noVBand="1"/>
      </w:tblPr>
      <w:tblGrid>
        <w:gridCol w:w="6480"/>
        <w:gridCol w:w="1440"/>
        <w:gridCol w:w="1440"/>
      </w:tblGrid>
      <w:tr w:rsidR="00A73FCC" w:rsidRPr="008B6A4C" w14:paraId="72E1223A" w14:textId="77777777" w:rsidTr="00941931">
        <w:trPr>
          <w:tblHeader/>
        </w:trPr>
        <w:tc>
          <w:tcPr>
            <w:tcW w:w="6480" w:type="dxa"/>
            <w:tcBorders>
              <w:left w:val="single" w:sz="4" w:space="0" w:color="auto"/>
            </w:tcBorders>
            <w:shd w:val="clear" w:color="auto" w:fill="DEEAF6" w:themeFill="accent5" w:themeFillTint="33"/>
          </w:tcPr>
          <w:p w14:paraId="6EBB257D" w14:textId="77777777" w:rsidR="00A73FCC" w:rsidRPr="008B6A4C" w:rsidRDefault="00A73FCC" w:rsidP="00D73AAF">
            <w:pPr>
              <w:spacing w:after="0"/>
              <w:jc w:val="center"/>
              <w:rPr>
                <w:i w:val="0"/>
                <w:iCs/>
                <w:color w:val="000000" w:themeColor="text1"/>
                <w:szCs w:val="24"/>
              </w:rPr>
            </w:pPr>
            <w:r w:rsidRPr="008B6A4C">
              <w:rPr>
                <w:i w:val="0"/>
                <w:iCs/>
                <w:color w:val="000000" w:themeColor="text1"/>
                <w:szCs w:val="24"/>
              </w:rPr>
              <w:t>Condition</w:t>
            </w:r>
          </w:p>
        </w:tc>
        <w:tc>
          <w:tcPr>
            <w:tcW w:w="1440" w:type="dxa"/>
            <w:tcBorders>
              <w:right w:val="single" w:sz="4" w:space="0" w:color="auto"/>
            </w:tcBorders>
            <w:shd w:val="clear" w:color="auto" w:fill="DEEAF6" w:themeFill="accent5" w:themeFillTint="33"/>
          </w:tcPr>
          <w:p w14:paraId="1C9A0C2C" w14:textId="77777777" w:rsidR="00A73FCC" w:rsidRPr="008B6A4C" w:rsidRDefault="00A73FCC" w:rsidP="00D73AAF">
            <w:pPr>
              <w:spacing w:after="0"/>
              <w:jc w:val="center"/>
              <w:rPr>
                <w:i w:val="0"/>
                <w:iCs/>
                <w:color w:val="000000" w:themeColor="text1"/>
                <w:szCs w:val="24"/>
              </w:rPr>
            </w:pPr>
            <w:r w:rsidRPr="008B6A4C">
              <w:rPr>
                <w:i w:val="0"/>
                <w:iCs/>
                <w:color w:val="000000" w:themeColor="text1"/>
                <w:szCs w:val="24"/>
              </w:rPr>
              <w:t xml:space="preserve">Yes                  </w:t>
            </w:r>
          </w:p>
        </w:tc>
        <w:tc>
          <w:tcPr>
            <w:tcW w:w="1440" w:type="dxa"/>
            <w:tcBorders>
              <w:right w:val="single" w:sz="4" w:space="0" w:color="auto"/>
            </w:tcBorders>
            <w:shd w:val="clear" w:color="auto" w:fill="DEEAF6" w:themeFill="accent5" w:themeFillTint="33"/>
          </w:tcPr>
          <w:p w14:paraId="5CD1ACDB" w14:textId="77777777" w:rsidR="00A73FCC" w:rsidRPr="008B6A4C" w:rsidRDefault="00A73FCC" w:rsidP="00D73AAF">
            <w:pPr>
              <w:spacing w:after="0"/>
              <w:jc w:val="center"/>
              <w:rPr>
                <w:i w:val="0"/>
                <w:iCs/>
                <w:color w:val="000000" w:themeColor="text1"/>
                <w:szCs w:val="24"/>
              </w:rPr>
            </w:pPr>
            <w:r>
              <w:rPr>
                <w:i w:val="0"/>
                <w:iCs/>
                <w:color w:val="000000" w:themeColor="text1"/>
                <w:szCs w:val="24"/>
              </w:rPr>
              <w:t>No</w:t>
            </w:r>
          </w:p>
        </w:tc>
      </w:tr>
      <w:tr w:rsidR="00A73FCC" w:rsidRPr="008B6A4C" w14:paraId="55ABE066" w14:textId="77777777" w:rsidTr="00941931">
        <w:trPr>
          <w:trHeight w:val="576"/>
        </w:trPr>
        <w:tc>
          <w:tcPr>
            <w:tcW w:w="6480" w:type="dxa"/>
            <w:tcBorders>
              <w:left w:val="single" w:sz="4" w:space="0" w:color="auto"/>
              <w:bottom w:val="single" w:sz="4" w:space="0" w:color="auto"/>
            </w:tcBorders>
          </w:tcPr>
          <w:p w14:paraId="41EAEEA6" w14:textId="77777777" w:rsidR="00A73FCC" w:rsidRPr="008B6A4C" w:rsidRDefault="00A73FCC" w:rsidP="00D73AAF">
            <w:pPr>
              <w:spacing w:after="0" w:line="240" w:lineRule="auto"/>
              <w:rPr>
                <w:i w:val="0"/>
                <w:iCs/>
                <w:szCs w:val="24"/>
              </w:rPr>
            </w:pPr>
            <w:r w:rsidRPr="008B6A4C">
              <w:rPr>
                <w:i w:val="0"/>
                <w:iCs/>
                <w:szCs w:val="24"/>
              </w:rPr>
              <w:t xml:space="preserve">Project (new development or redevelopment) disturbs an area of one (1) acre of more. </w:t>
            </w:r>
          </w:p>
        </w:tc>
        <w:sdt>
          <w:sdtPr>
            <w:rPr>
              <w:rFonts w:cstheme="minorHAnsi"/>
              <w:i w:val="0"/>
              <w:iCs/>
              <w:szCs w:val="24"/>
            </w:rPr>
            <w:id w:val="-542838108"/>
            <w14:checkbox>
              <w14:checked w14:val="0"/>
              <w14:checkedState w14:val="2612" w14:font="MS Gothic"/>
              <w14:uncheckedState w14:val="2610" w14:font="MS Gothic"/>
            </w14:checkbox>
          </w:sdtPr>
          <w:sdtEndPr/>
          <w:sdtContent>
            <w:tc>
              <w:tcPr>
                <w:tcW w:w="1440" w:type="dxa"/>
                <w:tcBorders>
                  <w:bottom w:val="single" w:sz="4" w:space="0" w:color="auto"/>
                  <w:right w:val="single" w:sz="4" w:space="0" w:color="auto"/>
                </w:tcBorders>
                <w:vAlign w:val="center"/>
              </w:tcPr>
              <w:p w14:paraId="6CD23F94" w14:textId="08CD30E0" w:rsidR="00A73FCC" w:rsidRPr="00941931" w:rsidRDefault="00941931" w:rsidP="00C53D91">
                <w:pPr>
                  <w:spacing w:after="0"/>
                  <w:jc w:val="center"/>
                  <w:rPr>
                    <w:i w:val="0"/>
                    <w:iCs/>
                    <w:szCs w:val="24"/>
                  </w:rPr>
                </w:pPr>
                <w:r>
                  <w:rPr>
                    <w:rFonts w:ascii="MS Gothic" w:eastAsia="MS Gothic" w:hAnsi="MS Gothic" w:cstheme="minorHAnsi" w:hint="eastAsia"/>
                    <w:i w:val="0"/>
                    <w:iCs/>
                    <w:szCs w:val="24"/>
                  </w:rPr>
                  <w:t>☐</w:t>
                </w:r>
              </w:p>
            </w:tc>
          </w:sdtContent>
        </w:sdt>
        <w:sdt>
          <w:sdtPr>
            <w:rPr>
              <w:rFonts w:cstheme="minorHAnsi"/>
              <w:i w:val="0"/>
              <w:iCs/>
              <w:szCs w:val="24"/>
            </w:rPr>
            <w:id w:val="-279191872"/>
            <w14:checkbox>
              <w14:checked w14:val="0"/>
              <w14:checkedState w14:val="2612" w14:font="MS Gothic"/>
              <w14:uncheckedState w14:val="2610" w14:font="MS Gothic"/>
            </w14:checkbox>
          </w:sdtPr>
          <w:sdtEndPr/>
          <w:sdtContent>
            <w:tc>
              <w:tcPr>
                <w:tcW w:w="1440" w:type="dxa"/>
                <w:tcBorders>
                  <w:bottom w:val="single" w:sz="4" w:space="0" w:color="auto"/>
                  <w:right w:val="single" w:sz="4" w:space="0" w:color="auto"/>
                </w:tcBorders>
                <w:vAlign w:val="center"/>
              </w:tcPr>
              <w:p w14:paraId="58DDF279" w14:textId="77777777" w:rsidR="00A73FCC" w:rsidRPr="00941931" w:rsidRDefault="00A73FCC" w:rsidP="00C53D91">
                <w:pPr>
                  <w:spacing w:after="0"/>
                  <w:jc w:val="center"/>
                  <w:rPr>
                    <w:i w:val="0"/>
                    <w:iCs/>
                    <w:szCs w:val="24"/>
                  </w:rPr>
                </w:pPr>
                <w:r w:rsidRPr="00941931">
                  <w:rPr>
                    <w:rFonts w:ascii="MS Gothic" w:eastAsia="MS Gothic" w:hAnsi="MS Gothic" w:cstheme="minorHAnsi" w:hint="eastAsia"/>
                    <w:i w:val="0"/>
                    <w:iCs/>
                    <w:szCs w:val="24"/>
                  </w:rPr>
                  <w:t>☐</w:t>
                </w:r>
              </w:p>
            </w:tc>
          </w:sdtContent>
        </w:sdt>
      </w:tr>
      <w:tr w:rsidR="00A73FCC" w:rsidRPr="008B6A4C" w14:paraId="1D636BAE" w14:textId="77777777" w:rsidTr="00941931">
        <w:trPr>
          <w:trHeight w:val="576"/>
        </w:trPr>
        <w:tc>
          <w:tcPr>
            <w:tcW w:w="6480" w:type="dxa"/>
            <w:tcBorders>
              <w:left w:val="single" w:sz="4" w:space="0" w:color="auto"/>
              <w:bottom w:val="single" w:sz="4" w:space="0" w:color="auto"/>
            </w:tcBorders>
          </w:tcPr>
          <w:p w14:paraId="3DCC9E18" w14:textId="77777777" w:rsidR="00A73FCC" w:rsidRPr="008B6A4C" w:rsidRDefault="00A73FCC" w:rsidP="00D73AAF">
            <w:pPr>
              <w:spacing w:after="0" w:line="240" w:lineRule="auto"/>
              <w:rPr>
                <w:i w:val="0"/>
                <w:iCs/>
                <w:szCs w:val="24"/>
              </w:rPr>
            </w:pPr>
            <w:r w:rsidRPr="008B6A4C">
              <w:rPr>
                <w:i w:val="0"/>
                <w:iCs/>
                <w:szCs w:val="24"/>
              </w:rPr>
              <w:t>Project (new development or redevelopment) generates equal to or greater than (1) acre of new permanent impervious surface.</w:t>
            </w:r>
          </w:p>
        </w:tc>
        <w:sdt>
          <w:sdtPr>
            <w:rPr>
              <w:rFonts w:cstheme="minorHAnsi"/>
              <w:i w:val="0"/>
              <w:iCs/>
              <w:szCs w:val="24"/>
            </w:rPr>
            <w:id w:val="-1094630118"/>
            <w14:checkbox>
              <w14:checked w14:val="0"/>
              <w14:checkedState w14:val="2612" w14:font="MS Gothic"/>
              <w14:uncheckedState w14:val="2610" w14:font="MS Gothic"/>
            </w14:checkbox>
          </w:sdtPr>
          <w:sdtEndPr/>
          <w:sdtContent>
            <w:tc>
              <w:tcPr>
                <w:tcW w:w="1440" w:type="dxa"/>
                <w:tcBorders>
                  <w:bottom w:val="single" w:sz="4" w:space="0" w:color="auto"/>
                  <w:right w:val="single" w:sz="4" w:space="0" w:color="auto"/>
                </w:tcBorders>
                <w:vAlign w:val="center"/>
              </w:tcPr>
              <w:p w14:paraId="6DD9CDEA" w14:textId="77777777" w:rsidR="00A73FCC" w:rsidRPr="00941931" w:rsidRDefault="00A73FCC" w:rsidP="00C53D91">
                <w:pPr>
                  <w:spacing w:after="0"/>
                  <w:jc w:val="center"/>
                  <w:rPr>
                    <w:i w:val="0"/>
                    <w:iCs/>
                    <w:szCs w:val="24"/>
                  </w:rPr>
                </w:pPr>
                <w:r w:rsidRPr="00941931">
                  <w:rPr>
                    <w:rFonts w:ascii="MS Gothic" w:eastAsia="MS Gothic" w:hAnsi="MS Gothic" w:cstheme="minorHAnsi" w:hint="eastAsia"/>
                    <w:i w:val="0"/>
                    <w:iCs/>
                    <w:szCs w:val="24"/>
                  </w:rPr>
                  <w:t>☐</w:t>
                </w:r>
              </w:p>
            </w:tc>
          </w:sdtContent>
        </w:sdt>
        <w:sdt>
          <w:sdtPr>
            <w:rPr>
              <w:rFonts w:cstheme="minorHAnsi"/>
              <w:i w:val="0"/>
              <w:iCs/>
              <w:szCs w:val="24"/>
            </w:rPr>
            <w:id w:val="1188554751"/>
            <w14:checkbox>
              <w14:checked w14:val="0"/>
              <w14:checkedState w14:val="2612" w14:font="MS Gothic"/>
              <w14:uncheckedState w14:val="2610" w14:font="MS Gothic"/>
            </w14:checkbox>
          </w:sdtPr>
          <w:sdtEndPr/>
          <w:sdtContent>
            <w:tc>
              <w:tcPr>
                <w:tcW w:w="1440" w:type="dxa"/>
                <w:tcBorders>
                  <w:bottom w:val="single" w:sz="4" w:space="0" w:color="auto"/>
                  <w:right w:val="single" w:sz="4" w:space="0" w:color="auto"/>
                </w:tcBorders>
                <w:vAlign w:val="center"/>
              </w:tcPr>
              <w:p w14:paraId="57BD89FC" w14:textId="77777777" w:rsidR="00A73FCC" w:rsidRPr="00941931" w:rsidRDefault="00A73FCC" w:rsidP="00C53D91">
                <w:pPr>
                  <w:spacing w:after="0"/>
                  <w:jc w:val="center"/>
                  <w:rPr>
                    <w:i w:val="0"/>
                    <w:iCs/>
                    <w:szCs w:val="24"/>
                  </w:rPr>
                </w:pPr>
                <w:r w:rsidRPr="00941931">
                  <w:rPr>
                    <w:rFonts w:ascii="MS Gothic" w:eastAsia="MS Gothic" w:hAnsi="MS Gothic" w:cstheme="minorHAnsi" w:hint="eastAsia"/>
                    <w:i w:val="0"/>
                    <w:iCs/>
                    <w:szCs w:val="24"/>
                  </w:rPr>
                  <w:t>☐</w:t>
                </w:r>
              </w:p>
            </w:tc>
          </w:sdtContent>
        </w:sdt>
      </w:tr>
      <w:tr w:rsidR="00A73FCC" w:rsidRPr="008B6A4C" w14:paraId="371BB703" w14:textId="77777777" w:rsidTr="00941931">
        <w:trPr>
          <w:trHeight w:val="1152"/>
        </w:trPr>
        <w:tc>
          <w:tcPr>
            <w:tcW w:w="6480" w:type="dxa"/>
            <w:tcBorders>
              <w:top w:val="single" w:sz="4" w:space="0" w:color="auto"/>
              <w:left w:val="single" w:sz="4" w:space="0" w:color="auto"/>
              <w:bottom w:val="nil"/>
              <w:right w:val="nil"/>
            </w:tcBorders>
          </w:tcPr>
          <w:p w14:paraId="69F42710" w14:textId="18022250" w:rsidR="00A73FCC" w:rsidRPr="008B6A4C" w:rsidRDefault="00A73FCC" w:rsidP="00C5441E">
            <w:pPr>
              <w:spacing w:after="0" w:line="240" w:lineRule="auto"/>
              <w:rPr>
                <w:i w:val="0"/>
                <w:iCs/>
                <w:szCs w:val="24"/>
              </w:rPr>
            </w:pPr>
            <w:r w:rsidRPr="008B6A4C">
              <w:rPr>
                <w:i w:val="0"/>
                <w:iCs/>
                <w:szCs w:val="24"/>
              </w:rPr>
              <w:t xml:space="preserve">Project (new development or redevelopment) disturbs less than one (1) acre but has the potential to discharge pollutants to the MS4.  Special projects with at least 10,000 square feet of total impervious surface area, as described below. </w:t>
            </w:r>
          </w:p>
        </w:tc>
        <w:tc>
          <w:tcPr>
            <w:tcW w:w="1440" w:type="dxa"/>
            <w:tcBorders>
              <w:top w:val="single" w:sz="4" w:space="0" w:color="auto"/>
              <w:left w:val="nil"/>
              <w:bottom w:val="nil"/>
              <w:right w:val="nil"/>
            </w:tcBorders>
          </w:tcPr>
          <w:p w14:paraId="7CB1430B" w14:textId="7F268D3A" w:rsidR="00A73FCC" w:rsidRPr="00941931" w:rsidRDefault="00A73FCC" w:rsidP="00C5441E">
            <w:pPr>
              <w:spacing w:after="0" w:line="240" w:lineRule="auto"/>
              <w:rPr>
                <w:i w:val="0"/>
                <w:iCs/>
                <w:szCs w:val="24"/>
              </w:rPr>
            </w:pPr>
          </w:p>
        </w:tc>
        <w:tc>
          <w:tcPr>
            <w:tcW w:w="1440" w:type="dxa"/>
            <w:tcBorders>
              <w:top w:val="single" w:sz="4" w:space="0" w:color="auto"/>
              <w:left w:val="nil"/>
              <w:bottom w:val="nil"/>
              <w:right w:val="single" w:sz="4" w:space="0" w:color="auto"/>
            </w:tcBorders>
          </w:tcPr>
          <w:p w14:paraId="75ED9937" w14:textId="0CB97DD2" w:rsidR="00A73FCC" w:rsidRPr="00941931" w:rsidRDefault="00A73FCC" w:rsidP="00D73AAF">
            <w:pPr>
              <w:spacing w:after="0" w:line="240" w:lineRule="auto"/>
              <w:jc w:val="center"/>
              <w:rPr>
                <w:i w:val="0"/>
                <w:iCs/>
                <w:szCs w:val="24"/>
              </w:rPr>
            </w:pPr>
          </w:p>
        </w:tc>
      </w:tr>
      <w:tr w:rsidR="00C5441E" w:rsidRPr="008B6A4C" w14:paraId="375EA222" w14:textId="77777777" w:rsidTr="00941931">
        <w:trPr>
          <w:trHeight w:val="288"/>
        </w:trPr>
        <w:tc>
          <w:tcPr>
            <w:tcW w:w="6480" w:type="dxa"/>
            <w:tcBorders>
              <w:top w:val="nil"/>
              <w:left w:val="single" w:sz="4" w:space="0" w:color="auto"/>
              <w:bottom w:val="nil"/>
              <w:right w:val="nil"/>
            </w:tcBorders>
          </w:tcPr>
          <w:p w14:paraId="3EDE3D66" w14:textId="41979D70" w:rsidR="00C5441E" w:rsidRPr="00C5441E" w:rsidRDefault="00C5441E" w:rsidP="00C5441E">
            <w:pPr>
              <w:pStyle w:val="ListParagraph"/>
              <w:numPr>
                <w:ilvl w:val="0"/>
                <w:numId w:val="44"/>
              </w:numPr>
              <w:spacing w:after="0" w:line="240" w:lineRule="auto"/>
              <w:jc w:val="both"/>
              <w:rPr>
                <w:i w:val="0"/>
                <w:iCs/>
                <w:szCs w:val="24"/>
              </w:rPr>
            </w:pPr>
            <w:r w:rsidRPr="008B6A4C">
              <w:rPr>
                <w:i w:val="0"/>
                <w:iCs/>
                <w:szCs w:val="24"/>
              </w:rPr>
              <w:t>Retail gasoline outlets</w:t>
            </w:r>
          </w:p>
        </w:tc>
        <w:tc>
          <w:tcPr>
            <w:tcW w:w="1440" w:type="dxa"/>
            <w:tcBorders>
              <w:top w:val="nil"/>
              <w:left w:val="nil"/>
              <w:bottom w:val="nil"/>
              <w:right w:val="nil"/>
            </w:tcBorders>
          </w:tcPr>
          <w:sdt>
            <w:sdtPr>
              <w:rPr>
                <w:rFonts w:cstheme="minorHAnsi"/>
                <w:i w:val="0"/>
                <w:iCs/>
                <w:szCs w:val="24"/>
              </w:rPr>
              <w:id w:val="1602302314"/>
              <w14:checkbox>
                <w14:checked w14:val="0"/>
                <w14:checkedState w14:val="2612" w14:font="MS Gothic"/>
                <w14:uncheckedState w14:val="2610" w14:font="MS Gothic"/>
              </w14:checkbox>
            </w:sdtPr>
            <w:sdtEndPr/>
            <w:sdtContent>
              <w:p w14:paraId="6EE634F7" w14:textId="4BF8951C" w:rsidR="00C5441E" w:rsidRPr="00941931" w:rsidRDefault="00C5441E" w:rsidP="00C5441E">
                <w:pPr>
                  <w:spacing w:after="0" w:line="240" w:lineRule="auto"/>
                  <w:jc w:val="center"/>
                  <w:rPr>
                    <w:i w:val="0"/>
                    <w:iCs/>
                    <w:szCs w:val="24"/>
                  </w:rPr>
                </w:pPr>
                <w:r w:rsidRPr="00941931">
                  <w:rPr>
                    <w:rFonts w:ascii="MS Gothic" w:eastAsia="MS Gothic" w:hAnsi="MS Gothic" w:cstheme="minorHAnsi" w:hint="eastAsia"/>
                    <w:i w:val="0"/>
                    <w:iCs/>
                    <w:szCs w:val="24"/>
                  </w:rPr>
                  <w:t>☐</w:t>
                </w:r>
              </w:p>
            </w:sdtContent>
          </w:sdt>
        </w:tc>
        <w:tc>
          <w:tcPr>
            <w:tcW w:w="1440" w:type="dxa"/>
            <w:tcBorders>
              <w:top w:val="nil"/>
              <w:left w:val="nil"/>
              <w:bottom w:val="nil"/>
              <w:right w:val="single" w:sz="4" w:space="0" w:color="auto"/>
            </w:tcBorders>
          </w:tcPr>
          <w:sdt>
            <w:sdtPr>
              <w:rPr>
                <w:rFonts w:cstheme="minorHAnsi"/>
                <w:i w:val="0"/>
                <w:iCs/>
                <w:szCs w:val="24"/>
              </w:rPr>
              <w:id w:val="-1642345755"/>
              <w14:checkbox>
                <w14:checked w14:val="0"/>
                <w14:checkedState w14:val="2612" w14:font="MS Gothic"/>
                <w14:uncheckedState w14:val="2610" w14:font="MS Gothic"/>
              </w14:checkbox>
            </w:sdtPr>
            <w:sdtEndPr/>
            <w:sdtContent>
              <w:p w14:paraId="108AC971" w14:textId="54587FE9" w:rsidR="00C5441E" w:rsidRPr="00941931" w:rsidRDefault="00C5441E" w:rsidP="00C5441E">
                <w:pPr>
                  <w:spacing w:after="0" w:line="240" w:lineRule="auto"/>
                  <w:jc w:val="center"/>
                  <w:rPr>
                    <w:i w:val="0"/>
                    <w:iCs/>
                    <w:szCs w:val="24"/>
                  </w:rPr>
                </w:pPr>
                <w:r w:rsidRPr="00941931">
                  <w:rPr>
                    <w:rFonts w:ascii="MS Gothic" w:eastAsia="MS Gothic" w:hAnsi="MS Gothic" w:cstheme="minorHAnsi" w:hint="eastAsia"/>
                    <w:i w:val="0"/>
                    <w:iCs/>
                    <w:szCs w:val="24"/>
                  </w:rPr>
                  <w:t>☐</w:t>
                </w:r>
              </w:p>
            </w:sdtContent>
          </w:sdt>
        </w:tc>
      </w:tr>
      <w:tr w:rsidR="00C5441E" w:rsidRPr="008B6A4C" w14:paraId="469BE9E7" w14:textId="77777777" w:rsidTr="00941931">
        <w:trPr>
          <w:trHeight w:val="288"/>
        </w:trPr>
        <w:tc>
          <w:tcPr>
            <w:tcW w:w="6480" w:type="dxa"/>
            <w:tcBorders>
              <w:top w:val="nil"/>
              <w:left w:val="single" w:sz="4" w:space="0" w:color="auto"/>
              <w:bottom w:val="nil"/>
              <w:right w:val="nil"/>
            </w:tcBorders>
          </w:tcPr>
          <w:p w14:paraId="6B49AEB7" w14:textId="32AEF64F" w:rsidR="00C5441E" w:rsidRPr="00C5441E" w:rsidRDefault="00C5441E" w:rsidP="00C5441E">
            <w:pPr>
              <w:pStyle w:val="ListParagraph"/>
              <w:numPr>
                <w:ilvl w:val="0"/>
                <w:numId w:val="44"/>
              </w:numPr>
              <w:spacing w:after="0" w:line="240" w:lineRule="auto"/>
              <w:jc w:val="both"/>
              <w:rPr>
                <w:i w:val="0"/>
                <w:iCs/>
                <w:szCs w:val="24"/>
              </w:rPr>
            </w:pPr>
            <w:r w:rsidRPr="008B6A4C">
              <w:rPr>
                <w:i w:val="0"/>
                <w:iCs/>
                <w:szCs w:val="24"/>
              </w:rPr>
              <w:t>Carwash facilities</w:t>
            </w:r>
          </w:p>
        </w:tc>
        <w:tc>
          <w:tcPr>
            <w:tcW w:w="1440" w:type="dxa"/>
            <w:tcBorders>
              <w:top w:val="nil"/>
              <w:left w:val="nil"/>
              <w:bottom w:val="nil"/>
              <w:right w:val="nil"/>
            </w:tcBorders>
          </w:tcPr>
          <w:sdt>
            <w:sdtPr>
              <w:rPr>
                <w:i w:val="0"/>
                <w:iCs/>
                <w:szCs w:val="24"/>
              </w:rPr>
              <w:id w:val="1686941059"/>
              <w14:checkbox>
                <w14:checked w14:val="0"/>
                <w14:checkedState w14:val="2612" w14:font="MS Gothic"/>
                <w14:uncheckedState w14:val="2610" w14:font="MS Gothic"/>
              </w14:checkbox>
            </w:sdtPr>
            <w:sdtEndPr/>
            <w:sdtContent>
              <w:p w14:paraId="04C08996" w14:textId="6F6A4401" w:rsidR="00C5441E" w:rsidRPr="00941931" w:rsidRDefault="0037644F"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c>
          <w:tcPr>
            <w:tcW w:w="1440" w:type="dxa"/>
            <w:tcBorders>
              <w:top w:val="nil"/>
              <w:left w:val="nil"/>
              <w:bottom w:val="nil"/>
              <w:right w:val="single" w:sz="4" w:space="0" w:color="auto"/>
            </w:tcBorders>
          </w:tcPr>
          <w:sdt>
            <w:sdtPr>
              <w:rPr>
                <w:i w:val="0"/>
                <w:iCs/>
                <w:szCs w:val="24"/>
              </w:rPr>
              <w:id w:val="-701176677"/>
              <w14:checkbox>
                <w14:checked w14:val="0"/>
                <w14:checkedState w14:val="2612" w14:font="MS Gothic"/>
                <w14:uncheckedState w14:val="2610" w14:font="MS Gothic"/>
              </w14:checkbox>
            </w:sdtPr>
            <w:sdtEndPr/>
            <w:sdtContent>
              <w:p w14:paraId="696AF091" w14:textId="21B1CE3C"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r>
      <w:tr w:rsidR="00C5441E" w:rsidRPr="008B6A4C" w14:paraId="5D7CD2F4" w14:textId="77777777" w:rsidTr="00941931">
        <w:trPr>
          <w:trHeight w:val="288"/>
        </w:trPr>
        <w:tc>
          <w:tcPr>
            <w:tcW w:w="6480" w:type="dxa"/>
            <w:tcBorders>
              <w:top w:val="nil"/>
              <w:left w:val="single" w:sz="4" w:space="0" w:color="auto"/>
              <w:bottom w:val="nil"/>
              <w:right w:val="nil"/>
            </w:tcBorders>
          </w:tcPr>
          <w:p w14:paraId="0F94A7AC" w14:textId="59EF98D6" w:rsidR="00C5441E" w:rsidRPr="00C5441E" w:rsidRDefault="00C5441E" w:rsidP="00C5441E">
            <w:pPr>
              <w:pStyle w:val="ListParagraph"/>
              <w:numPr>
                <w:ilvl w:val="0"/>
                <w:numId w:val="44"/>
              </w:numPr>
              <w:spacing w:after="0" w:line="240" w:lineRule="auto"/>
              <w:jc w:val="both"/>
              <w:rPr>
                <w:i w:val="0"/>
                <w:iCs/>
                <w:szCs w:val="24"/>
              </w:rPr>
            </w:pPr>
            <w:r w:rsidRPr="008B6A4C">
              <w:rPr>
                <w:i w:val="0"/>
                <w:iCs/>
                <w:szCs w:val="24"/>
              </w:rPr>
              <w:t>Automotive repair shop</w:t>
            </w:r>
            <w:r>
              <w:rPr>
                <w:i w:val="0"/>
                <w:iCs/>
                <w:szCs w:val="24"/>
              </w:rPr>
              <w:t>s</w:t>
            </w:r>
          </w:p>
        </w:tc>
        <w:tc>
          <w:tcPr>
            <w:tcW w:w="1440" w:type="dxa"/>
            <w:tcBorders>
              <w:top w:val="nil"/>
              <w:left w:val="nil"/>
              <w:bottom w:val="nil"/>
              <w:right w:val="nil"/>
            </w:tcBorders>
          </w:tcPr>
          <w:sdt>
            <w:sdtPr>
              <w:rPr>
                <w:i w:val="0"/>
                <w:iCs/>
                <w:szCs w:val="24"/>
              </w:rPr>
              <w:id w:val="331810180"/>
              <w14:checkbox>
                <w14:checked w14:val="0"/>
                <w14:checkedState w14:val="2612" w14:font="MS Gothic"/>
                <w14:uncheckedState w14:val="2610" w14:font="MS Gothic"/>
              </w14:checkbox>
            </w:sdtPr>
            <w:sdtEndPr/>
            <w:sdtContent>
              <w:p w14:paraId="54F11D77" w14:textId="613FDE23"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c>
          <w:tcPr>
            <w:tcW w:w="1440" w:type="dxa"/>
            <w:tcBorders>
              <w:top w:val="nil"/>
              <w:left w:val="nil"/>
              <w:bottom w:val="nil"/>
              <w:right w:val="single" w:sz="4" w:space="0" w:color="auto"/>
            </w:tcBorders>
          </w:tcPr>
          <w:sdt>
            <w:sdtPr>
              <w:rPr>
                <w:i w:val="0"/>
                <w:iCs/>
                <w:szCs w:val="24"/>
              </w:rPr>
              <w:id w:val="596455502"/>
              <w14:checkbox>
                <w14:checked w14:val="0"/>
                <w14:checkedState w14:val="2612" w14:font="MS Gothic"/>
                <w14:uncheckedState w14:val="2610" w14:font="MS Gothic"/>
              </w14:checkbox>
            </w:sdtPr>
            <w:sdtEndPr/>
            <w:sdtContent>
              <w:p w14:paraId="41044FF9" w14:textId="59021441"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r>
      <w:tr w:rsidR="00C5441E" w:rsidRPr="008B6A4C" w14:paraId="0BCDD009" w14:textId="77777777" w:rsidTr="00941931">
        <w:trPr>
          <w:trHeight w:val="288"/>
        </w:trPr>
        <w:tc>
          <w:tcPr>
            <w:tcW w:w="6480" w:type="dxa"/>
            <w:tcBorders>
              <w:top w:val="nil"/>
              <w:left w:val="single" w:sz="4" w:space="0" w:color="auto"/>
              <w:bottom w:val="nil"/>
              <w:right w:val="nil"/>
            </w:tcBorders>
          </w:tcPr>
          <w:p w14:paraId="171EFDF6" w14:textId="17E882C0" w:rsidR="00C5441E" w:rsidRPr="00C5441E" w:rsidRDefault="00C5441E" w:rsidP="00C5441E">
            <w:pPr>
              <w:pStyle w:val="ListParagraph"/>
              <w:numPr>
                <w:ilvl w:val="0"/>
                <w:numId w:val="44"/>
              </w:numPr>
              <w:spacing w:after="0" w:line="240" w:lineRule="auto"/>
              <w:jc w:val="both"/>
              <w:rPr>
                <w:i w:val="0"/>
                <w:iCs/>
                <w:szCs w:val="24"/>
              </w:rPr>
            </w:pPr>
            <w:r w:rsidRPr="008B6A4C">
              <w:rPr>
                <w:i w:val="0"/>
                <w:iCs/>
                <w:szCs w:val="24"/>
              </w:rPr>
              <w:t>Restaurants</w:t>
            </w:r>
          </w:p>
        </w:tc>
        <w:tc>
          <w:tcPr>
            <w:tcW w:w="1440" w:type="dxa"/>
            <w:tcBorders>
              <w:top w:val="nil"/>
              <w:left w:val="nil"/>
              <w:bottom w:val="nil"/>
              <w:right w:val="nil"/>
            </w:tcBorders>
          </w:tcPr>
          <w:sdt>
            <w:sdtPr>
              <w:rPr>
                <w:i w:val="0"/>
                <w:iCs/>
                <w:szCs w:val="24"/>
              </w:rPr>
              <w:id w:val="-1661229257"/>
              <w14:checkbox>
                <w14:checked w14:val="0"/>
                <w14:checkedState w14:val="2612" w14:font="MS Gothic"/>
                <w14:uncheckedState w14:val="2610" w14:font="MS Gothic"/>
              </w14:checkbox>
            </w:sdtPr>
            <w:sdtEndPr/>
            <w:sdtContent>
              <w:p w14:paraId="1B017EF1" w14:textId="43EB79A9"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c>
          <w:tcPr>
            <w:tcW w:w="1440" w:type="dxa"/>
            <w:tcBorders>
              <w:top w:val="nil"/>
              <w:left w:val="nil"/>
              <w:bottom w:val="nil"/>
              <w:right w:val="single" w:sz="4" w:space="0" w:color="auto"/>
            </w:tcBorders>
          </w:tcPr>
          <w:sdt>
            <w:sdtPr>
              <w:rPr>
                <w:i w:val="0"/>
                <w:iCs/>
                <w:szCs w:val="24"/>
              </w:rPr>
              <w:id w:val="798036839"/>
              <w14:checkbox>
                <w14:checked w14:val="0"/>
                <w14:checkedState w14:val="2612" w14:font="MS Gothic"/>
                <w14:uncheckedState w14:val="2610" w14:font="MS Gothic"/>
              </w14:checkbox>
            </w:sdtPr>
            <w:sdtEndPr/>
            <w:sdtContent>
              <w:p w14:paraId="236F9C59" w14:textId="538A1D87"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r>
      <w:tr w:rsidR="00C5441E" w:rsidRPr="008B6A4C" w14:paraId="69059140" w14:textId="77777777" w:rsidTr="00941931">
        <w:trPr>
          <w:trHeight w:val="288"/>
        </w:trPr>
        <w:tc>
          <w:tcPr>
            <w:tcW w:w="6480" w:type="dxa"/>
            <w:tcBorders>
              <w:top w:val="nil"/>
              <w:left w:val="single" w:sz="4" w:space="0" w:color="auto"/>
              <w:bottom w:val="single" w:sz="4" w:space="0" w:color="auto"/>
              <w:right w:val="nil"/>
            </w:tcBorders>
          </w:tcPr>
          <w:p w14:paraId="0D1A74D4" w14:textId="48A1A35B" w:rsidR="00C5441E" w:rsidRPr="008B6A4C" w:rsidRDefault="00C5441E" w:rsidP="00C5441E">
            <w:pPr>
              <w:pStyle w:val="ListParagraph"/>
              <w:numPr>
                <w:ilvl w:val="0"/>
                <w:numId w:val="44"/>
              </w:numPr>
              <w:spacing w:after="0" w:line="240" w:lineRule="auto"/>
              <w:jc w:val="both"/>
              <w:rPr>
                <w:i w:val="0"/>
                <w:iCs/>
                <w:szCs w:val="24"/>
              </w:rPr>
            </w:pPr>
            <w:r w:rsidRPr="008B6A4C">
              <w:rPr>
                <w:i w:val="0"/>
                <w:iCs/>
                <w:szCs w:val="24"/>
              </w:rPr>
              <w:t>Parking lots</w:t>
            </w:r>
          </w:p>
        </w:tc>
        <w:tc>
          <w:tcPr>
            <w:tcW w:w="1440" w:type="dxa"/>
            <w:tcBorders>
              <w:top w:val="nil"/>
              <w:left w:val="nil"/>
              <w:bottom w:val="single" w:sz="4" w:space="0" w:color="auto"/>
              <w:right w:val="nil"/>
            </w:tcBorders>
          </w:tcPr>
          <w:sdt>
            <w:sdtPr>
              <w:rPr>
                <w:i w:val="0"/>
                <w:iCs/>
                <w:szCs w:val="24"/>
              </w:rPr>
              <w:id w:val="-731694504"/>
              <w14:checkbox>
                <w14:checked w14:val="0"/>
                <w14:checkedState w14:val="2612" w14:font="MS Gothic"/>
                <w14:uncheckedState w14:val="2610" w14:font="MS Gothic"/>
              </w14:checkbox>
            </w:sdtPr>
            <w:sdtEndPr/>
            <w:sdtContent>
              <w:p w14:paraId="4B009346" w14:textId="1BBBB006"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c>
          <w:tcPr>
            <w:tcW w:w="1440" w:type="dxa"/>
            <w:tcBorders>
              <w:top w:val="nil"/>
              <w:left w:val="nil"/>
              <w:bottom w:val="single" w:sz="4" w:space="0" w:color="auto"/>
              <w:right w:val="single" w:sz="4" w:space="0" w:color="auto"/>
            </w:tcBorders>
          </w:tcPr>
          <w:sdt>
            <w:sdtPr>
              <w:rPr>
                <w:i w:val="0"/>
                <w:iCs/>
                <w:szCs w:val="24"/>
              </w:rPr>
              <w:id w:val="-2106177623"/>
              <w14:checkbox>
                <w14:checked w14:val="0"/>
                <w14:checkedState w14:val="2612" w14:font="MS Gothic"/>
                <w14:uncheckedState w14:val="2610" w14:font="MS Gothic"/>
              </w14:checkbox>
            </w:sdtPr>
            <w:sdtEndPr/>
            <w:sdtContent>
              <w:p w14:paraId="701ECF5A" w14:textId="68750218" w:rsidR="00C5441E" w:rsidRPr="00941931" w:rsidRDefault="00C5441E" w:rsidP="00C5441E">
                <w:pPr>
                  <w:spacing w:after="0" w:line="240" w:lineRule="auto"/>
                  <w:jc w:val="center"/>
                  <w:rPr>
                    <w:i w:val="0"/>
                    <w:iCs/>
                    <w:szCs w:val="24"/>
                  </w:rPr>
                </w:pPr>
                <w:r w:rsidRPr="00941931">
                  <w:rPr>
                    <w:rFonts w:ascii="MS Gothic" w:eastAsia="MS Gothic" w:hAnsi="MS Gothic" w:hint="eastAsia"/>
                    <w:i w:val="0"/>
                    <w:iCs/>
                    <w:szCs w:val="24"/>
                  </w:rPr>
                  <w:t>☐</w:t>
                </w:r>
              </w:p>
            </w:sdtContent>
          </w:sdt>
        </w:tc>
      </w:tr>
    </w:tbl>
    <w:p w14:paraId="3D48B473" w14:textId="77777777" w:rsidR="00A73FCC" w:rsidRDefault="00A73FCC" w:rsidP="00A73FCC">
      <w:pPr>
        <w:spacing w:line="276" w:lineRule="auto"/>
        <w:jc w:val="both"/>
        <w:rPr>
          <w:i w:val="0"/>
          <w:color w:val="0070C0"/>
          <w:szCs w:val="24"/>
        </w:rPr>
      </w:pPr>
      <w:r w:rsidRPr="00630391">
        <w:rPr>
          <w:i w:val="0"/>
          <w:color w:val="0070C0"/>
          <w:szCs w:val="24"/>
        </w:rPr>
        <w:t xml:space="preserve"> </w:t>
      </w:r>
    </w:p>
    <w:p w14:paraId="7339B415" w14:textId="77777777" w:rsidR="00C5441E" w:rsidRDefault="00C5441E">
      <w:pPr>
        <w:spacing w:after="0" w:line="240" w:lineRule="auto"/>
        <w:rPr>
          <w:i w:val="0"/>
          <w:color w:val="000000" w:themeColor="text1"/>
          <w:szCs w:val="24"/>
        </w:rPr>
      </w:pPr>
      <w:r>
        <w:rPr>
          <w:i w:val="0"/>
          <w:color w:val="000000" w:themeColor="text1"/>
          <w:szCs w:val="24"/>
        </w:rPr>
        <w:br w:type="page"/>
      </w:r>
    </w:p>
    <w:p w14:paraId="00A2B12C" w14:textId="2F53B4D3" w:rsidR="00A73FCC" w:rsidRPr="00D46F4D" w:rsidRDefault="00A73FCC" w:rsidP="00C5441E">
      <w:pPr>
        <w:spacing w:line="276" w:lineRule="auto"/>
        <w:rPr>
          <w:lang w:eastAsia="x-none"/>
        </w:rPr>
      </w:pPr>
      <w:r w:rsidRPr="00D46F4D">
        <w:rPr>
          <w:i w:val="0"/>
          <w:color w:val="000000" w:themeColor="text1"/>
          <w:szCs w:val="24"/>
        </w:rPr>
        <w:lastRenderedPageBreak/>
        <w:t>The project is exempt from PBMP requirements if “Yes” is checked for any of the conditions below.</w:t>
      </w:r>
    </w:p>
    <w:tbl>
      <w:tblPr>
        <w:tblStyle w:val="TableGrid"/>
        <w:tblW w:w="0" w:type="auto"/>
        <w:tblInd w:w="-5" w:type="dxa"/>
        <w:tblLayout w:type="fixed"/>
        <w:tblCellMar>
          <w:top w:w="72" w:type="dxa"/>
          <w:left w:w="72" w:type="dxa"/>
          <w:bottom w:w="72" w:type="dxa"/>
          <w:right w:w="72" w:type="dxa"/>
        </w:tblCellMar>
        <w:tblLook w:val="04A0" w:firstRow="1" w:lastRow="0" w:firstColumn="1" w:lastColumn="0" w:noHBand="0" w:noVBand="1"/>
      </w:tblPr>
      <w:tblGrid>
        <w:gridCol w:w="6655"/>
        <w:gridCol w:w="1347"/>
        <w:gridCol w:w="1348"/>
      </w:tblGrid>
      <w:tr w:rsidR="00A73FCC" w:rsidRPr="00191C7C" w14:paraId="51B0525C" w14:textId="77777777" w:rsidTr="00761F61">
        <w:trPr>
          <w:trHeight w:hRule="exact" w:val="360"/>
          <w:tblHeader/>
        </w:trPr>
        <w:tc>
          <w:tcPr>
            <w:tcW w:w="6655" w:type="dxa"/>
            <w:tcBorders>
              <w:left w:val="single" w:sz="4" w:space="0" w:color="auto"/>
            </w:tcBorders>
            <w:shd w:val="clear" w:color="auto" w:fill="DEEAF6" w:themeFill="accent5" w:themeFillTint="33"/>
          </w:tcPr>
          <w:p w14:paraId="7C739E87" w14:textId="77777777" w:rsidR="00A73FCC" w:rsidRPr="00191C7C" w:rsidRDefault="00A73FCC" w:rsidP="00D73AAF">
            <w:pPr>
              <w:spacing w:after="0"/>
              <w:jc w:val="center"/>
              <w:rPr>
                <w:i w:val="0"/>
                <w:iCs/>
                <w:color w:val="000000" w:themeColor="text1"/>
                <w:szCs w:val="24"/>
              </w:rPr>
            </w:pPr>
            <w:r w:rsidRPr="00191C7C">
              <w:rPr>
                <w:i w:val="0"/>
                <w:iCs/>
                <w:color w:val="000000" w:themeColor="text1"/>
                <w:szCs w:val="24"/>
              </w:rPr>
              <w:t>Exemption</w:t>
            </w:r>
          </w:p>
        </w:tc>
        <w:tc>
          <w:tcPr>
            <w:tcW w:w="1347" w:type="dxa"/>
            <w:tcBorders>
              <w:right w:val="single" w:sz="4" w:space="0" w:color="auto"/>
            </w:tcBorders>
            <w:shd w:val="clear" w:color="auto" w:fill="DEEAF6" w:themeFill="accent5" w:themeFillTint="33"/>
            <w:vAlign w:val="bottom"/>
          </w:tcPr>
          <w:p w14:paraId="7A958E10" w14:textId="77777777" w:rsidR="00A73FCC" w:rsidRPr="00191C7C" w:rsidRDefault="00A73FCC" w:rsidP="00D73AAF">
            <w:pPr>
              <w:spacing w:after="0"/>
              <w:jc w:val="center"/>
              <w:rPr>
                <w:i w:val="0"/>
                <w:iCs/>
                <w:color w:val="000000" w:themeColor="text1"/>
                <w:szCs w:val="24"/>
              </w:rPr>
            </w:pPr>
            <w:r w:rsidRPr="00191C7C">
              <w:rPr>
                <w:i w:val="0"/>
                <w:iCs/>
                <w:color w:val="000000" w:themeColor="text1"/>
                <w:szCs w:val="24"/>
              </w:rPr>
              <w:t xml:space="preserve">Yes                   </w:t>
            </w:r>
          </w:p>
        </w:tc>
        <w:tc>
          <w:tcPr>
            <w:tcW w:w="1348" w:type="dxa"/>
            <w:tcBorders>
              <w:right w:val="single" w:sz="4" w:space="0" w:color="auto"/>
            </w:tcBorders>
            <w:shd w:val="clear" w:color="auto" w:fill="DEEAF6" w:themeFill="accent5" w:themeFillTint="33"/>
            <w:vAlign w:val="bottom"/>
          </w:tcPr>
          <w:p w14:paraId="5677EC47" w14:textId="77777777" w:rsidR="00A73FCC" w:rsidRPr="00191C7C" w:rsidRDefault="00A73FCC" w:rsidP="00D73AAF">
            <w:pPr>
              <w:spacing w:after="0"/>
              <w:jc w:val="center"/>
              <w:rPr>
                <w:i w:val="0"/>
                <w:iCs/>
                <w:color w:val="000000" w:themeColor="text1"/>
                <w:szCs w:val="24"/>
              </w:rPr>
            </w:pPr>
            <w:r w:rsidRPr="00191C7C">
              <w:rPr>
                <w:i w:val="0"/>
                <w:iCs/>
                <w:color w:val="000000" w:themeColor="text1"/>
                <w:szCs w:val="24"/>
              </w:rPr>
              <w:t>No</w:t>
            </w:r>
          </w:p>
        </w:tc>
      </w:tr>
      <w:tr w:rsidR="00A73FCC" w:rsidRPr="00191C7C" w14:paraId="78FC0997" w14:textId="77777777" w:rsidTr="00761F61">
        <w:trPr>
          <w:trHeight w:hRule="exact" w:val="360"/>
        </w:trPr>
        <w:tc>
          <w:tcPr>
            <w:tcW w:w="6655" w:type="dxa"/>
            <w:tcBorders>
              <w:left w:val="single" w:sz="4" w:space="0" w:color="auto"/>
            </w:tcBorders>
            <w:vAlign w:val="center"/>
          </w:tcPr>
          <w:p w14:paraId="745462D8" w14:textId="77777777" w:rsidR="00A73FCC" w:rsidRPr="007A06BC" w:rsidRDefault="00A73FCC" w:rsidP="00C53D91">
            <w:pPr>
              <w:spacing w:after="0" w:line="240" w:lineRule="auto"/>
              <w:rPr>
                <w:i w:val="0"/>
                <w:iCs/>
                <w:szCs w:val="24"/>
              </w:rPr>
            </w:pPr>
            <w:r w:rsidRPr="007A06BC">
              <w:rPr>
                <w:i w:val="0"/>
                <w:iCs/>
                <w:szCs w:val="24"/>
              </w:rPr>
              <w:t>Project returns the area to pre-development hydrologic conditions.</w:t>
            </w:r>
          </w:p>
        </w:tc>
        <w:sdt>
          <w:sdtPr>
            <w:rPr>
              <w:rFonts w:cstheme="minorHAnsi"/>
              <w:i w:val="0"/>
              <w:iCs/>
              <w:szCs w:val="24"/>
            </w:rPr>
            <w:id w:val="-642958171"/>
            <w14:checkbox>
              <w14:checked w14:val="0"/>
              <w14:checkedState w14:val="2612" w14:font="MS Gothic"/>
              <w14:uncheckedState w14:val="2610" w14:font="MS Gothic"/>
            </w14:checkbox>
          </w:sdtPr>
          <w:sdtEndPr/>
          <w:sdtContent>
            <w:tc>
              <w:tcPr>
                <w:tcW w:w="1347" w:type="dxa"/>
                <w:tcBorders>
                  <w:right w:val="single" w:sz="4" w:space="0" w:color="auto"/>
                </w:tcBorders>
                <w:vAlign w:val="center"/>
              </w:tcPr>
              <w:p w14:paraId="6460E6FC" w14:textId="5BF681E1" w:rsidR="00A73FCC" w:rsidRPr="00C30707" w:rsidRDefault="00C30707" w:rsidP="00C53D91">
                <w:pPr>
                  <w:spacing w:after="0"/>
                  <w:jc w:val="center"/>
                  <w:rPr>
                    <w:i w:val="0"/>
                    <w:iCs/>
                    <w:szCs w:val="24"/>
                  </w:rPr>
                </w:pPr>
                <w:r>
                  <w:rPr>
                    <w:rFonts w:ascii="MS Gothic" w:eastAsia="MS Gothic" w:hAnsi="MS Gothic" w:cstheme="minorHAnsi" w:hint="eastAsia"/>
                    <w:i w:val="0"/>
                    <w:iCs/>
                    <w:szCs w:val="24"/>
                  </w:rPr>
                  <w:t>☐</w:t>
                </w:r>
              </w:p>
            </w:tc>
          </w:sdtContent>
        </w:sdt>
        <w:sdt>
          <w:sdtPr>
            <w:rPr>
              <w:rFonts w:cstheme="minorHAnsi"/>
              <w:i w:val="0"/>
              <w:iCs/>
              <w:szCs w:val="24"/>
            </w:rPr>
            <w:id w:val="-703562124"/>
            <w14:checkbox>
              <w14:checked w14:val="0"/>
              <w14:checkedState w14:val="2612" w14:font="MS Gothic"/>
              <w14:uncheckedState w14:val="2610" w14:font="MS Gothic"/>
            </w14:checkbox>
          </w:sdtPr>
          <w:sdtEndPr/>
          <w:sdtContent>
            <w:tc>
              <w:tcPr>
                <w:tcW w:w="1348" w:type="dxa"/>
                <w:tcBorders>
                  <w:right w:val="single" w:sz="4" w:space="0" w:color="auto"/>
                </w:tcBorders>
                <w:vAlign w:val="center"/>
              </w:tcPr>
              <w:p w14:paraId="748A4EC0"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tr>
      <w:tr w:rsidR="00A73FCC" w:rsidRPr="00191C7C" w14:paraId="4ADA19AA" w14:textId="77777777" w:rsidTr="00761F61">
        <w:trPr>
          <w:trHeight w:hRule="exact" w:val="360"/>
        </w:trPr>
        <w:tc>
          <w:tcPr>
            <w:tcW w:w="6655" w:type="dxa"/>
            <w:tcBorders>
              <w:left w:val="single" w:sz="4" w:space="0" w:color="auto"/>
            </w:tcBorders>
            <w:shd w:val="clear" w:color="auto" w:fill="auto"/>
            <w:vAlign w:val="center"/>
          </w:tcPr>
          <w:p w14:paraId="7808F125" w14:textId="77777777" w:rsidR="00A73FCC" w:rsidRPr="007A06BC" w:rsidRDefault="00A73FCC" w:rsidP="00C53D91">
            <w:pPr>
              <w:spacing w:after="0" w:line="240" w:lineRule="auto"/>
              <w:rPr>
                <w:i w:val="0"/>
                <w:iCs/>
                <w:szCs w:val="24"/>
              </w:rPr>
            </w:pPr>
            <w:r w:rsidRPr="007A06BC">
              <w:rPr>
                <w:i w:val="0"/>
                <w:iCs/>
                <w:szCs w:val="24"/>
              </w:rPr>
              <w:t xml:space="preserve">Project does not discharge into State waters. </w:t>
            </w:r>
          </w:p>
        </w:tc>
        <w:sdt>
          <w:sdtPr>
            <w:rPr>
              <w:rFonts w:cstheme="minorHAnsi"/>
              <w:i w:val="0"/>
              <w:iCs/>
              <w:szCs w:val="24"/>
            </w:rPr>
            <w:id w:val="422316096"/>
            <w14:checkbox>
              <w14:checked w14:val="0"/>
              <w14:checkedState w14:val="2612" w14:font="MS Gothic"/>
              <w14:uncheckedState w14:val="2610" w14:font="MS Gothic"/>
            </w14:checkbox>
          </w:sdtPr>
          <w:sdtEndPr/>
          <w:sdtContent>
            <w:tc>
              <w:tcPr>
                <w:tcW w:w="1347" w:type="dxa"/>
                <w:tcBorders>
                  <w:right w:val="single" w:sz="4" w:space="0" w:color="auto"/>
                </w:tcBorders>
                <w:vAlign w:val="center"/>
              </w:tcPr>
              <w:p w14:paraId="0A180C0F"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sdt>
          <w:sdtPr>
            <w:rPr>
              <w:rFonts w:cstheme="minorHAnsi"/>
              <w:i w:val="0"/>
              <w:iCs/>
              <w:szCs w:val="24"/>
            </w:rPr>
            <w:id w:val="-650829197"/>
            <w14:checkbox>
              <w14:checked w14:val="0"/>
              <w14:checkedState w14:val="2612" w14:font="MS Gothic"/>
              <w14:uncheckedState w14:val="2610" w14:font="MS Gothic"/>
            </w14:checkbox>
          </w:sdtPr>
          <w:sdtEndPr/>
          <w:sdtContent>
            <w:tc>
              <w:tcPr>
                <w:tcW w:w="1348" w:type="dxa"/>
                <w:tcBorders>
                  <w:right w:val="single" w:sz="4" w:space="0" w:color="auto"/>
                </w:tcBorders>
                <w:vAlign w:val="center"/>
              </w:tcPr>
              <w:p w14:paraId="5793596A"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tr>
      <w:tr w:rsidR="00A73FCC" w:rsidRPr="00191C7C" w14:paraId="08B4A952" w14:textId="77777777" w:rsidTr="00761F61">
        <w:trPr>
          <w:trHeight w:hRule="exact" w:val="720"/>
        </w:trPr>
        <w:tc>
          <w:tcPr>
            <w:tcW w:w="6655" w:type="dxa"/>
            <w:tcBorders>
              <w:left w:val="single" w:sz="4" w:space="0" w:color="auto"/>
            </w:tcBorders>
            <w:vAlign w:val="center"/>
          </w:tcPr>
          <w:p w14:paraId="2C1766A6" w14:textId="77777777" w:rsidR="00A73FCC" w:rsidRPr="007A06BC" w:rsidRDefault="00A73FCC" w:rsidP="00C53D91">
            <w:pPr>
              <w:spacing w:after="0" w:line="240" w:lineRule="auto"/>
              <w:rPr>
                <w:i w:val="0"/>
                <w:iCs/>
                <w:szCs w:val="24"/>
              </w:rPr>
            </w:pPr>
            <w:r w:rsidRPr="007A06BC">
              <w:rPr>
                <w:i w:val="0"/>
                <w:iCs/>
                <w:szCs w:val="24"/>
              </w:rPr>
              <w:t xml:space="preserve">Project consists of multiple unconnected areas that do not generate one (1) acre or more of new impervious surfaces. </w:t>
            </w:r>
          </w:p>
        </w:tc>
        <w:sdt>
          <w:sdtPr>
            <w:rPr>
              <w:rFonts w:cstheme="minorHAnsi"/>
              <w:i w:val="0"/>
              <w:iCs/>
              <w:szCs w:val="24"/>
            </w:rPr>
            <w:id w:val="187798471"/>
            <w14:checkbox>
              <w14:checked w14:val="0"/>
              <w14:checkedState w14:val="2612" w14:font="MS Gothic"/>
              <w14:uncheckedState w14:val="2610" w14:font="MS Gothic"/>
            </w14:checkbox>
          </w:sdtPr>
          <w:sdtEndPr/>
          <w:sdtContent>
            <w:tc>
              <w:tcPr>
                <w:tcW w:w="1347" w:type="dxa"/>
                <w:tcBorders>
                  <w:right w:val="single" w:sz="4" w:space="0" w:color="auto"/>
                </w:tcBorders>
                <w:vAlign w:val="center"/>
              </w:tcPr>
              <w:p w14:paraId="18C9CA9E"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sdt>
          <w:sdtPr>
            <w:rPr>
              <w:rFonts w:cstheme="minorHAnsi"/>
              <w:i w:val="0"/>
              <w:iCs/>
              <w:szCs w:val="24"/>
            </w:rPr>
            <w:id w:val="-1900360985"/>
            <w14:checkbox>
              <w14:checked w14:val="0"/>
              <w14:checkedState w14:val="2612" w14:font="MS Gothic"/>
              <w14:uncheckedState w14:val="2610" w14:font="MS Gothic"/>
            </w14:checkbox>
          </w:sdtPr>
          <w:sdtEndPr/>
          <w:sdtContent>
            <w:tc>
              <w:tcPr>
                <w:tcW w:w="1348" w:type="dxa"/>
                <w:tcBorders>
                  <w:right w:val="single" w:sz="4" w:space="0" w:color="auto"/>
                </w:tcBorders>
                <w:vAlign w:val="center"/>
              </w:tcPr>
              <w:p w14:paraId="106EE0D9"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tr>
      <w:tr w:rsidR="00A73FCC" w:rsidRPr="00191C7C" w14:paraId="2C73B2A3" w14:textId="77777777" w:rsidTr="00761F61">
        <w:trPr>
          <w:trHeight w:hRule="exact" w:val="1296"/>
        </w:trPr>
        <w:tc>
          <w:tcPr>
            <w:tcW w:w="6655" w:type="dxa"/>
            <w:tcBorders>
              <w:left w:val="single" w:sz="4" w:space="0" w:color="auto"/>
            </w:tcBorders>
          </w:tcPr>
          <w:p w14:paraId="15D06304" w14:textId="77777777" w:rsidR="00A73FCC" w:rsidRPr="007A06BC" w:rsidRDefault="00A73FCC" w:rsidP="00407987">
            <w:pPr>
              <w:spacing w:after="60" w:line="240" w:lineRule="auto"/>
              <w:rPr>
                <w:i w:val="0"/>
                <w:iCs/>
                <w:szCs w:val="24"/>
              </w:rPr>
            </w:pPr>
            <w:r w:rsidRPr="007A06BC">
              <w:rPr>
                <w:i w:val="0"/>
                <w:iCs/>
                <w:szCs w:val="24"/>
              </w:rPr>
              <w:t>Project involves Operations and Maintenance activities, such as:</w:t>
            </w:r>
          </w:p>
          <w:p w14:paraId="76735B14" w14:textId="77777777" w:rsidR="00A73FCC" w:rsidRPr="007A06BC" w:rsidRDefault="00A73FCC" w:rsidP="00D73AAF">
            <w:pPr>
              <w:pStyle w:val="ListParagraph"/>
              <w:numPr>
                <w:ilvl w:val="0"/>
                <w:numId w:val="38"/>
              </w:numPr>
              <w:spacing w:after="0" w:line="240" w:lineRule="auto"/>
              <w:jc w:val="both"/>
              <w:rPr>
                <w:i w:val="0"/>
                <w:iCs/>
                <w:szCs w:val="24"/>
              </w:rPr>
            </w:pPr>
            <w:r w:rsidRPr="007A06BC">
              <w:rPr>
                <w:i w:val="0"/>
                <w:iCs/>
                <w:szCs w:val="24"/>
              </w:rPr>
              <w:t>Pavement resurfacing, restoration, rehabilitation</w:t>
            </w:r>
          </w:p>
          <w:p w14:paraId="427A0B2C" w14:textId="77777777" w:rsidR="00A73FCC" w:rsidRPr="007A06BC" w:rsidRDefault="00A73FCC" w:rsidP="00D73AAF">
            <w:pPr>
              <w:pStyle w:val="ListParagraph"/>
              <w:numPr>
                <w:ilvl w:val="0"/>
                <w:numId w:val="38"/>
              </w:numPr>
              <w:spacing w:after="0" w:line="240" w:lineRule="auto"/>
              <w:jc w:val="both"/>
              <w:rPr>
                <w:i w:val="0"/>
                <w:iCs/>
                <w:szCs w:val="24"/>
              </w:rPr>
            </w:pPr>
            <w:r w:rsidRPr="007A06BC">
              <w:rPr>
                <w:i w:val="0"/>
                <w:iCs/>
                <w:szCs w:val="24"/>
              </w:rPr>
              <w:t>Structural repairs</w:t>
            </w:r>
          </w:p>
          <w:p w14:paraId="5F0B6907" w14:textId="77777777" w:rsidR="00A73FCC" w:rsidRPr="007A06BC" w:rsidRDefault="00A73FCC" w:rsidP="00D73AAF">
            <w:pPr>
              <w:pStyle w:val="ListParagraph"/>
              <w:numPr>
                <w:ilvl w:val="0"/>
                <w:numId w:val="38"/>
              </w:numPr>
              <w:spacing w:after="0" w:line="240" w:lineRule="auto"/>
              <w:jc w:val="both"/>
              <w:rPr>
                <w:i w:val="0"/>
                <w:iCs/>
                <w:szCs w:val="24"/>
              </w:rPr>
            </w:pPr>
            <w:proofErr w:type="spellStart"/>
            <w:r w:rsidRPr="007A06BC">
              <w:rPr>
                <w:i w:val="0"/>
                <w:iCs/>
                <w:szCs w:val="24"/>
              </w:rPr>
              <w:t>Baseyard</w:t>
            </w:r>
            <w:proofErr w:type="spellEnd"/>
            <w:r w:rsidRPr="007A06BC">
              <w:rPr>
                <w:i w:val="0"/>
                <w:iCs/>
                <w:szCs w:val="24"/>
              </w:rPr>
              <w:t xml:space="preserve"> repairs and improvements</w:t>
            </w:r>
          </w:p>
        </w:tc>
        <w:sdt>
          <w:sdtPr>
            <w:rPr>
              <w:rFonts w:cstheme="minorHAnsi"/>
              <w:i w:val="0"/>
              <w:iCs/>
              <w:szCs w:val="24"/>
            </w:rPr>
            <w:id w:val="793101858"/>
            <w14:checkbox>
              <w14:checked w14:val="0"/>
              <w14:checkedState w14:val="2612" w14:font="MS Gothic"/>
              <w14:uncheckedState w14:val="2610" w14:font="MS Gothic"/>
            </w14:checkbox>
          </w:sdtPr>
          <w:sdtEndPr/>
          <w:sdtContent>
            <w:tc>
              <w:tcPr>
                <w:tcW w:w="1347" w:type="dxa"/>
                <w:tcBorders>
                  <w:right w:val="single" w:sz="4" w:space="0" w:color="auto"/>
                </w:tcBorders>
                <w:vAlign w:val="center"/>
              </w:tcPr>
              <w:p w14:paraId="53C92DC6"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sdt>
          <w:sdtPr>
            <w:rPr>
              <w:rFonts w:cstheme="minorHAnsi"/>
              <w:i w:val="0"/>
              <w:iCs/>
              <w:szCs w:val="24"/>
            </w:rPr>
            <w:id w:val="1761028386"/>
            <w14:checkbox>
              <w14:checked w14:val="0"/>
              <w14:checkedState w14:val="2612" w14:font="MS Gothic"/>
              <w14:uncheckedState w14:val="2610" w14:font="MS Gothic"/>
            </w14:checkbox>
          </w:sdtPr>
          <w:sdtEndPr/>
          <w:sdtContent>
            <w:tc>
              <w:tcPr>
                <w:tcW w:w="1348" w:type="dxa"/>
                <w:tcBorders>
                  <w:right w:val="single" w:sz="4" w:space="0" w:color="auto"/>
                </w:tcBorders>
                <w:vAlign w:val="center"/>
              </w:tcPr>
              <w:p w14:paraId="67EDE4E9"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tr>
      <w:tr w:rsidR="00A73FCC" w:rsidRPr="00191C7C" w14:paraId="49504E21" w14:textId="77777777" w:rsidTr="00761F61">
        <w:trPr>
          <w:trHeight w:hRule="exact" w:val="1008"/>
        </w:trPr>
        <w:tc>
          <w:tcPr>
            <w:tcW w:w="6655" w:type="dxa"/>
            <w:tcBorders>
              <w:left w:val="single" w:sz="4" w:space="0" w:color="auto"/>
              <w:bottom w:val="single" w:sz="4" w:space="0" w:color="auto"/>
            </w:tcBorders>
          </w:tcPr>
          <w:p w14:paraId="6D98D195" w14:textId="77777777" w:rsidR="00A73FCC" w:rsidRPr="007A06BC" w:rsidRDefault="00A73FCC" w:rsidP="00407987">
            <w:pPr>
              <w:spacing w:after="60" w:line="240" w:lineRule="auto"/>
              <w:rPr>
                <w:i w:val="0"/>
                <w:iCs/>
                <w:szCs w:val="24"/>
              </w:rPr>
            </w:pPr>
            <w:r w:rsidRPr="007A06BC">
              <w:rPr>
                <w:i w:val="0"/>
                <w:iCs/>
                <w:szCs w:val="24"/>
              </w:rPr>
              <w:t>Project is linear, such as:</w:t>
            </w:r>
          </w:p>
          <w:p w14:paraId="1AAD2E14" w14:textId="77777777" w:rsidR="00A73FCC" w:rsidRPr="007A06BC" w:rsidRDefault="00A73FCC" w:rsidP="00D73AAF">
            <w:pPr>
              <w:pStyle w:val="ListParagraph"/>
              <w:numPr>
                <w:ilvl w:val="0"/>
                <w:numId w:val="39"/>
              </w:numPr>
              <w:spacing w:line="240" w:lineRule="auto"/>
              <w:jc w:val="both"/>
              <w:rPr>
                <w:i w:val="0"/>
                <w:iCs/>
                <w:szCs w:val="24"/>
              </w:rPr>
            </w:pPr>
            <w:r w:rsidRPr="007A06BC">
              <w:rPr>
                <w:i w:val="0"/>
                <w:iCs/>
                <w:szCs w:val="24"/>
              </w:rPr>
              <w:t>Guardrail and shoulder improvements</w:t>
            </w:r>
          </w:p>
          <w:p w14:paraId="00CD6CF1" w14:textId="77777777" w:rsidR="00A73FCC" w:rsidRPr="007A06BC" w:rsidRDefault="00A73FCC" w:rsidP="00D73AAF">
            <w:pPr>
              <w:pStyle w:val="ListParagraph"/>
              <w:numPr>
                <w:ilvl w:val="0"/>
                <w:numId w:val="39"/>
              </w:numPr>
              <w:spacing w:after="0" w:line="240" w:lineRule="auto"/>
              <w:jc w:val="both"/>
              <w:rPr>
                <w:i w:val="0"/>
                <w:iCs/>
                <w:szCs w:val="24"/>
              </w:rPr>
            </w:pPr>
            <w:r w:rsidRPr="007A06BC">
              <w:rPr>
                <w:i w:val="0"/>
                <w:iCs/>
                <w:szCs w:val="24"/>
              </w:rPr>
              <w:t>Utility installation and relocation</w:t>
            </w:r>
          </w:p>
        </w:tc>
        <w:sdt>
          <w:sdtPr>
            <w:rPr>
              <w:rFonts w:cstheme="minorHAnsi"/>
              <w:i w:val="0"/>
              <w:iCs/>
              <w:szCs w:val="24"/>
            </w:rPr>
            <w:id w:val="402490546"/>
            <w14:checkbox>
              <w14:checked w14:val="0"/>
              <w14:checkedState w14:val="2612" w14:font="MS Gothic"/>
              <w14:uncheckedState w14:val="2610" w14:font="MS Gothic"/>
            </w14:checkbox>
          </w:sdtPr>
          <w:sdtEndPr/>
          <w:sdtContent>
            <w:tc>
              <w:tcPr>
                <w:tcW w:w="1347" w:type="dxa"/>
                <w:tcBorders>
                  <w:bottom w:val="single" w:sz="4" w:space="0" w:color="auto"/>
                  <w:right w:val="single" w:sz="4" w:space="0" w:color="auto"/>
                </w:tcBorders>
                <w:vAlign w:val="center"/>
              </w:tcPr>
              <w:p w14:paraId="63D90B73" w14:textId="6639B9BE" w:rsidR="00A73FCC" w:rsidRPr="00C30707" w:rsidRDefault="00C30707" w:rsidP="00C53D91">
                <w:pPr>
                  <w:spacing w:after="0"/>
                  <w:jc w:val="center"/>
                  <w:rPr>
                    <w:i w:val="0"/>
                    <w:iCs/>
                    <w:szCs w:val="24"/>
                  </w:rPr>
                </w:pPr>
                <w:r>
                  <w:rPr>
                    <w:rFonts w:ascii="MS Gothic" w:eastAsia="MS Gothic" w:hAnsi="MS Gothic" w:cstheme="minorHAnsi" w:hint="eastAsia"/>
                    <w:i w:val="0"/>
                    <w:iCs/>
                    <w:szCs w:val="24"/>
                  </w:rPr>
                  <w:t>☐</w:t>
                </w:r>
              </w:p>
            </w:tc>
          </w:sdtContent>
        </w:sdt>
        <w:sdt>
          <w:sdtPr>
            <w:rPr>
              <w:rFonts w:cstheme="minorHAnsi"/>
              <w:i w:val="0"/>
              <w:iCs/>
              <w:szCs w:val="24"/>
            </w:rPr>
            <w:id w:val="-189836678"/>
            <w14:checkbox>
              <w14:checked w14:val="0"/>
              <w14:checkedState w14:val="2612" w14:font="MS Gothic"/>
              <w14:uncheckedState w14:val="2610" w14:font="MS Gothic"/>
            </w14:checkbox>
          </w:sdtPr>
          <w:sdtEndPr/>
          <w:sdtContent>
            <w:tc>
              <w:tcPr>
                <w:tcW w:w="1348" w:type="dxa"/>
                <w:tcBorders>
                  <w:bottom w:val="single" w:sz="4" w:space="0" w:color="auto"/>
                  <w:right w:val="single" w:sz="4" w:space="0" w:color="auto"/>
                </w:tcBorders>
                <w:vAlign w:val="center"/>
              </w:tcPr>
              <w:p w14:paraId="189939EF" w14:textId="77777777" w:rsidR="00A73FCC" w:rsidRPr="00C30707" w:rsidRDefault="00A73FCC" w:rsidP="00C53D91">
                <w:pPr>
                  <w:spacing w:after="0"/>
                  <w:jc w:val="center"/>
                  <w:rPr>
                    <w:i w:val="0"/>
                    <w:iCs/>
                    <w:szCs w:val="24"/>
                  </w:rPr>
                </w:pPr>
                <w:r w:rsidRPr="00C30707">
                  <w:rPr>
                    <w:rFonts w:ascii="MS Gothic" w:eastAsia="MS Gothic" w:hAnsi="MS Gothic" w:cstheme="minorHAnsi" w:hint="eastAsia"/>
                    <w:i w:val="0"/>
                    <w:iCs/>
                    <w:szCs w:val="24"/>
                  </w:rPr>
                  <w:t>☐</w:t>
                </w:r>
              </w:p>
            </w:tc>
          </w:sdtContent>
        </w:sdt>
      </w:tr>
      <w:tr w:rsidR="00A73FCC" w:rsidRPr="00191C7C" w14:paraId="4614DE93" w14:textId="77777777" w:rsidTr="00761F61">
        <w:trPr>
          <w:trHeight w:hRule="exact" w:val="360"/>
        </w:trPr>
        <w:tc>
          <w:tcPr>
            <w:tcW w:w="6655" w:type="dxa"/>
            <w:tcBorders>
              <w:top w:val="single" w:sz="4" w:space="0" w:color="auto"/>
              <w:left w:val="single" w:sz="4" w:space="0" w:color="auto"/>
              <w:bottom w:val="nil"/>
              <w:right w:val="single" w:sz="4" w:space="0" w:color="auto"/>
            </w:tcBorders>
          </w:tcPr>
          <w:p w14:paraId="1DB96C59" w14:textId="7CB8BF7D" w:rsidR="00A73FCC" w:rsidRPr="007A06BC" w:rsidRDefault="00A73FCC" w:rsidP="00C30707">
            <w:pPr>
              <w:spacing w:after="60" w:line="240" w:lineRule="auto"/>
              <w:rPr>
                <w:i w:val="0"/>
                <w:iCs/>
                <w:szCs w:val="24"/>
              </w:rPr>
            </w:pPr>
            <w:r w:rsidRPr="007A06BC">
              <w:rPr>
                <w:i w:val="0"/>
                <w:iCs/>
                <w:szCs w:val="24"/>
              </w:rPr>
              <w:t>Project is a Water Quality Improvement or preservation project:</w:t>
            </w:r>
          </w:p>
        </w:tc>
        <w:tc>
          <w:tcPr>
            <w:tcW w:w="1347" w:type="dxa"/>
            <w:tcBorders>
              <w:top w:val="single" w:sz="4" w:space="0" w:color="auto"/>
              <w:left w:val="single" w:sz="4" w:space="0" w:color="auto"/>
              <w:bottom w:val="nil"/>
              <w:right w:val="nil"/>
            </w:tcBorders>
          </w:tcPr>
          <w:p w14:paraId="2539A1DE" w14:textId="07849EB1" w:rsidR="00A73FCC" w:rsidRPr="00191C7C" w:rsidRDefault="00A73FCC" w:rsidP="00D73AAF">
            <w:pPr>
              <w:spacing w:after="0" w:line="240" w:lineRule="auto"/>
              <w:jc w:val="center"/>
              <w:rPr>
                <w:rFonts w:eastAsiaTheme="minorEastAsia"/>
                <w:i w:val="0"/>
                <w:iCs/>
                <w:szCs w:val="24"/>
              </w:rPr>
            </w:pPr>
          </w:p>
        </w:tc>
        <w:tc>
          <w:tcPr>
            <w:tcW w:w="1348" w:type="dxa"/>
            <w:tcBorders>
              <w:top w:val="single" w:sz="4" w:space="0" w:color="auto"/>
              <w:left w:val="nil"/>
              <w:bottom w:val="nil"/>
              <w:right w:val="single" w:sz="4" w:space="0" w:color="auto"/>
            </w:tcBorders>
          </w:tcPr>
          <w:p w14:paraId="0F22D367" w14:textId="1A79435A" w:rsidR="00A73FCC" w:rsidRPr="00191C7C" w:rsidRDefault="00A73FCC" w:rsidP="00D73AAF">
            <w:pPr>
              <w:spacing w:after="0" w:line="240" w:lineRule="auto"/>
              <w:jc w:val="center"/>
              <w:rPr>
                <w:rFonts w:eastAsiaTheme="minorEastAsia"/>
                <w:i w:val="0"/>
                <w:iCs/>
                <w:szCs w:val="24"/>
              </w:rPr>
            </w:pPr>
          </w:p>
        </w:tc>
      </w:tr>
      <w:tr w:rsidR="00C30707" w:rsidRPr="00191C7C" w14:paraId="20855C48" w14:textId="77777777" w:rsidTr="00761F61">
        <w:trPr>
          <w:trHeight w:hRule="exact" w:val="360"/>
        </w:trPr>
        <w:tc>
          <w:tcPr>
            <w:tcW w:w="6655" w:type="dxa"/>
            <w:tcBorders>
              <w:top w:val="nil"/>
              <w:left w:val="single" w:sz="4" w:space="0" w:color="auto"/>
              <w:bottom w:val="nil"/>
              <w:right w:val="single" w:sz="4" w:space="0" w:color="auto"/>
            </w:tcBorders>
          </w:tcPr>
          <w:p w14:paraId="143191FA" w14:textId="1F4EFD49"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Shoreline protection</w:t>
            </w:r>
          </w:p>
        </w:tc>
        <w:sdt>
          <w:sdtPr>
            <w:rPr>
              <w:rFonts w:cstheme="minorHAnsi"/>
              <w:i w:val="0"/>
              <w:iCs/>
              <w:szCs w:val="24"/>
            </w:rPr>
            <w:id w:val="-1251507268"/>
            <w14:checkbox>
              <w14:checked w14:val="0"/>
              <w14:checkedState w14:val="2612" w14:font="MS Gothic"/>
              <w14:uncheckedState w14:val="2610" w14:font="MS Gothic"/>
            </w14:checkbox>
          </w:sdtPr>
          <w:sdtEndPr/>
          <w:sdtContent>
            <w:tc>
              <w:tcPr>
                <w:tcW w:w="1347" w:type="dxa"/>
                <w:tcBorders>
                  <w:top w:val="nil"/>
                  <w:left w:val="single" w:sz="4" w:space="0" w:color="auto"/>
                  <w:bottom w:val="nil"/>
                  <w:right w:val="nil"/>
                </w:tcBorders>
                <w:vAlign w:val="center"/>
              </w:tcPr>
              <w:p w14:paraId="4CB9D56C" w14:textId="5AFC6205" w:rsidR="00C30707" w:rsidRPr="000F3735" w:rsidRDefault="00C30707" w:rsidP="007A06BC">
                <w:pPr>
                  <w:spacing w:after="0" w:line="240" w:lineRule="auto"/>
                  <w:contextualSpacing/>
                  <w:jc w:val="center"/>
                  <w:rPr>
                    <w:i w:val="0"/>
                    <w:iCs/>
                    <w:sz w:val="21"/>
                    <w:szCs w:val="21"/>
                  </w:rPr>
                </w:pPr>
                <w:r>
                  <w:rPr>
                    <w:rFonts w:ascii="MS Gothic" w:eastAsia="MS Gothic" w:hAnsi="MS Gothic" w:cstheme="minorHAnsi" w:hint="eastAsia"/>
                    <w:i w:val="0"/>
                    <w:iCs/>
                    <w:szCs w:val="24"/>
                  </w:rPr>
                  <w:t>☐</w:t>
                </w:r>
              </w:p>
            </w:tc>
          </w:sdtContent>
        </w:sdt>
        <w:sdt>
          <w:sdtPr>
            <w:rPr>
              <w:rFonts w:cstheme="minorHAnsi"/>
              <w:i w:val="0"/>
              <w:iCs/>
              <w:szCs w:val="24"/>
            </w:rPr>
            <w:id w:val="727035683"/>
            <w14:checkbox>
              <w14:checked w14:val="0"/>
              <w14:checkedState w14:val="2612" w14:font="MS Gothic"/>
              <w14:uncheckedState w14:val="2610" w14:font="MS Gothic"/>
            </w14:checkbox>
          </w:sdtPr>
          <w:sdtEndPr/>
          <w:sdtContent>
            <w:tc>
              <w:tcPr>
                <w:tcW w:w="1348" w:type="dxa"/>
                <w:tcBorders>
                  <w:top w:val="nil"/>
                  <w:left w:val="nil"/>
                  <w:bottom w:val="nil"/>
                  <w:right w:val="single" w:sz="4" w:space="0" w:color="auto"/>
                </w:tcBorders>
                <w:vAlign w:val="center"/>
              </w:tcPr>
              <w:p w14:paraId="103D7385" w14:textId="3DBDFFEE"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tr>
      <w:tr w:rsidR="00C30707" w:rsidRPr="00191C7C" w14:paraId="4708C5F4" w14:textId="77777777" w:rsidTr="00761F61">
        <w:trPr>
          <w:trHeight w:hRule="exact" w:val="360"/>
        </w:trPr>
        <w:tc>
          <w:tcPr>
            <w:tcW w:w="6655" w:type="dxa"/>
            <w:tcBorders>
              <w:top w:val="nil"/>
              <w:left w:val="single" w:sz="4" w:space="0" w:color="auto"/>
              <w:bottom w:val="nil"/>
              <w:right w:val="single" w:sz="4" w:space="0" w:color="auto"/>
            </w:tcBorders>
          </w:tcPr>
          <w:p w14:paraId="28351024" w14:textId="55B2A657"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Landscaping</w:t>
            </w:r>
          </w:p>
        </w:tc>
        <w:sdt>
          <w:sdtPr>
            <w:rPr>
              <w:rFonts w:cstheme="minorHAnsi"/>
              <w:i w:val="0"/>
              <w:iCs/>
              <w:szCs w:val="24"/>
            </w:rPr>
            <w:id w:val="945738432"/>
            <w14:checkbox>
              <w14:checked w14:val="0"/>
              <w14:checkedState w14:val="2612" w14:font="MS Gothic"/>
              <w14:uncheckedState w14:val="2610" w14:font="MS Gothic"/>
            </w14:checkbox>
          </w:sdtPr>
          <w:sdtEndPr/>
          <w:sdtContent>
            <w:tc>
              <w:tcPr>
                <w:tcW w:w="1347" w:type="dxa"/>
                <w:tcBorders>
                  <w:top w:val="nil"/>
                  <w:left w:val="single" w:sz="4" w:space="0" w:color="auto"/>
                  <w:bottom w:val="nil"/>
                  <w:right w:val="nil"/>
                </w:tcBorders>
                <w:vAlign w:val="center"/>
              </w:tcPr>
              <w:p w14:paraId="16B8F7EB" w14:textId="44C293EA"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sdt>
          <w:sdtPr>
            <w:rPr>
              <w:rFonts w:cstheme="minorHAnsi"/>
              <w:i w:val="0"/>
              <w:iCs/>
              <w:szCs w:val="24"/>
            </w:rPr>
            <w:id w:val="1807657923"/>
            <w14:checkbox>
              <w14:checked w14:val="0"/>
              <w14:checkedState w14:val="2612" w14:font="MS Gothic"/>
              <w14:uncheckedState w14:val="2610" w14:font="MS Gothic"/>
            </w14:checkbox>
          </w:sdtPr>
          <w:sdtEndPr/>
          <w:sdtContent>
            <w:tc>
              <w:tcPr>
                <w:tcW w:w="1348" w:type="dxa"/>
                <w:tcBorders>
                  <w:top w:val="nil"/>
                  <w:left w:val="nil"/>
                  <w:bottom w:val="nil"/>
                  <w:right w:val="single" w:sz="4" w:space="0" w:color="auto"/>
                </w:tcBorders>
                <w:vAlign w:val="center"/>
              </w:tcPr>
              <w:p w14:paraId="510BA6BF" w14:textId="65D5BD19"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tr>
      <w:tr w:rsidR="00C30707" w:rsidRPr="00191C7C" w14:paraId="4A3B7E3B" w14:textId="77777777" w:rsidTr="00761F61">
        <w:trPr>
          <w:trHeight w:hRule="exact" w:val="360"/>
        </w:trPr>
        <w:tc>
          <w:tcPr>
            <w:tcW w:w="6655" w:type="dxa"/>
            <w:tcBorders>
              <w:top w:val="nil"/>
              <w:left w:val="single" w:sz="4" w:space="0" w:color="auto"/>
              <w:bottom w:val="nil"/>
              <w:right w:val="single" w:sz="4" w:space="0" w:color="auto"/>
            </w:tcBorders>
          </w:tcPr>
          <w:p w14:paraId="258D0543" w14:textId="37F95843"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Culvert rehabilitation or replacement</w:t>
            </w:r>
          </w:p>
        </w:tc>
        <w:sdt>
          <w:sdtPr>
            <w:rPr>
              <w:rFonts w:cstheme="minorHAnsi"/>
              <w:i w:val="0"/>
              <w:iCs/>
              <w:szCs w:val="24"/>
            </w:rPr>
            <w:id w:val="-956177863"/>
            <w14:checkbox>
              <w14:checked w14:val="0"/>
              <w14:checkedState w14:val="2612" w14:font="MS Gothic"/>
              <w14:uncheckedState w14:val="2610" w14:font="MS Gothic"/>
            </w14:checkbox>
          </w:sdtPr>
          <w:sdtEndPr/>
          <w:sdtContent>
            <w:tc>
              <w:tcPr>
                <w:tcW w:w="1347" w:type="dxa"/>
                <w:tcBorders>
                  <w:top w:val="nil"/>
                  <w:left w:val="single" w:sz="4" w:space="0" w:color="auto"/>
                  <w:bottom w:val="nil"/>
                  <w:right w:val="nil"/>
                </w:tcBorders>
                <w:vAlign w:val="center"/>
              </w:tcPr>
              <w:p w14:paraId="2E0FA333" w14:textId="5E4C0558"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sdt>
          <w:sdtPr>
            <w:rPr>
              <w:rFonts w:cstheme="minorHAnsi"/>
              <w:i w:val="0"/>
              <w:iCs/>
              <w:szCs w:val="24"/>
            </w:rPr>
            <w:id w:val="336582013"/>
            <w14:checkbox>
              <w14:checked w14:val="0"/>
              <w14:checkedState w14:val="2612" w14:font="MS Gothic"/>
              <w14:uncheckedState w14:val="2610" w14:font="MS Gothic"/>
            </w14:checkbox>
          </w:sdtPr>
          <w:sdtEndPr/>
          <w:sdtContent>
            <w:tc>
              <w:tcPr>
                <w:tcW w:w="1348" w:type="dxa"/>
                <w:tcBorders>
                  <w:top w:val="nil"/>
                  <w:left w:val="nil"/>
                  <w:bottom w:val="nil"/>
                  <w:right w:val="single" w:sz="4" w:space="0" w:color="auto"/>
                </w:tcBorders>
                <w:vAlign w:val="center"/>
              </w:tcPr>
              <w:p w14:paraId="28F4966C" w14:textId="2AD97237"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tr>
      <w:tr w:rsidR="00C30707" w:rsidRPr="00191C7C" w14:paraId="661689E2" w14:textId="77777777" w:rsidTr="00761F61">
        <w:trPr>
          <w:trHeight w:hRule="exact" w:val="360"/>
        </w:trPr>
        <w:tc>
          <w:tcPr>
            <w:tcW w:w="6655" w:type="dxa"/>
            <w:tcBorders>
              <w:top w:val="nil"/>
              <w:left w:val="single" w:sz="4" w:space="0" w:color="auto"/>
              <w:bottom w:val="nil"/>
              <w:right w:val="single" w:sz="4" w:space="0" w:color="auto"/>
            </w:tcBorders>
          </w:tcPr>
          <w:p w14:paraId="5C90A665" w14:textId="380CB30A"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Permanent BMP project</w:t>
            </w:r>
          </w:p>
        </w:tc>
        <w:sdt>
          <w:sdtPr>
            <w:rPr>
              <w:rFonts w:cstheme="minorHAnsi"/>
              <w:i w:val="0"/>
              <w:iCs/>
              <w:szCs w:val="24"/>
            </w:rPr>
            <w:id w:val="-1925171493"/>
            <w14:checkbox>
              <w14:checked w14:val="0"/>
              <w14:checkedState w14:val="2612" w14:font="MS Gothic"/>
              <w14:uncheckedState w14:val="2610" w14:font="MS Gothic"/>
            </w14:checkbox>
          </w:sdtPr>
          <w:sdtEndPr/>
          <w:sdtContent>
            <w:tc>
              <w:tcPr>
                <w:tcW w:w="1347" w:type="dxa"/>
                <w:tcBorders>
                  <w:top w:val="nil"/>
                  <w:left w:val="single" w:sz="4" w:space="0" w:color="auto"/>
                  <w:bottom w:val="nil"/>
                  <w:right w:val="nil"/>
                </w:tcBorders>
                <w:vAlign w:val="center"/>
              </w:tcPr>
              <w:p w14:paraId="344C5D90" w14:textId="07D6C4D9"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sdt>
          <w:sdtPr>
            <w:rPr>
              <w:rFonts w:cstheme="minorHAnsi"/>
              <w:i w:val="0"/>
              <w:iCs/>
              <w:szCs w:val="24"/>
            </w:rPr>
            <w:id w:val="-1192679975"/>
            <w14:checkbox>
              <w14:checked w14:val="0"/>
              <w14:checkedState w14:val="2612" w14:font="MS Gothic"/>
              <w14:uncheckedState w14:val="2610" w14:font="MS Gothic"/>
            </w14:checkbox>
          </w:sdtPr>
          <w:sdtEndPr/>
          <w:sdtContent>
            <w:tc>
              <w:tcPr>
                <w:tcW w:w="1348" w:type="dxa"/>
                <w:tcBorders>
                  <w:top w:val="nil"/>
                  <w:left w:val="nil"/>
                  <w:bottom w:val="nil"/>
                  <w:right w:val="single" w:sz="4" w:space="0" w:color="auto"/>
                </w:tcBorders>
                <w:vAlign w:val="center"/>
              </w:tcPr>
              <w:p w14:paraId="70AE343A" w14:textId="7B4D4CC4"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tr>
      <w:tr w:rsidR="00C30707" w:rsidRPr="00191C7C" w14:paraId="48430168" w14:textId="77777777" w:rsidTr="00761F61">
        <w:trPr>
          <w:trHeight w:hRule="exact" w:val="360"/>
        </w:trPr>
        <w:tc>
          <w:tcPr>
            <w:tcW w:w="6655" w:type="dxa"/>
            <w:tcBorders>
              <w:top w:val="nil"/>
              <w:left w:val="single" w:sz="4" w:space="0" w:color="auto"/>
              <w:bottom w:val="nil"/>
              <w:right w:val="single" w:sz="4" w:space="0" w:color="auto"/>
            </w:tcBorders>
          </w:tcPr>
          <w:p w14:paraId="4FCE8816" w14:textId="6AFE6C08"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Emergency project</w:t>
            </w:r>
          </w:p>
        </w:tc>
        <w:sdt>
          <w:sdtPr>
            <w:rPr>
              <w:rFonts w:cstheme="minorHAnsi"/>
              <w:i w:val="0"/>
              <w:iCs/>
              <w:szCs w:val="24"/>
            </w:rPr>
            <w:id w:val="892621797"/>
            <w14:checkbox>
              <w14:checked w14:val="0"/>
              <w14:checkedState w14:val="2612" w14:font="MS Gothic"/>
              <w14:uncheckedState w14:val="2610" w14:font="MS Gothic"/>
            </w14:checkbox>
          </w:sdtPr>
          <w:sdtEndPr/>
          <w:sdtContent>
            <w:tc>
              <w:tcPr>
                <w:tcW w:w="1347" w:type="dxa"/>
                <w:tcBorders>
                  <w:top w:val="nil"/>
                  <w:left w:val="single" w:sz="4" w:space="0" w:color="auto"/>
                  <w:bottom w:val="nil"/>
                  <w:right w:val="nil"/>
                </w:tcBorders>
                <w:vAlign w:val="center"/>
              </w:tcPr>
              <w:p w14:paraId="41478776" w14:textId="2568DAA4" w:rsidR="00C30707" w:rsidRPr="000F3735" w:rsidRDefault="00C30707" w:rsidP="007A06BC">
                <w:pPr>
                  <w:spacing w:after="0" w:line="240" w:lineRule="auto"/>
                  <w:contextualSpacing/>
                  <w:jc w:val="center"/>
                  <w:rPr>
                    <w:i w:val="0"/>
                    <w:iCs/>
                    <w:sz w:val="21"/>
                    <w:szCs w:val="21"/>
                  </w:rPr>
                </w:pPr>
                <w:r>
                  <w:rPr>
                    <w:rFonts w:ascii="MS Gothic" w:eastAsia="MS Gothic" w:hAnsi="MS Gothic" w:cstheme="minorHAnsi" w:hint="eastAsia"/>
                    <w:i w:val="0"/>
                    <w:iCs/>
                    <w:szCs w:val="24"/>
                  </w:rPr>
                  <w:t>☐</w:t>
                </w:r>
              </w:p>
            </w:tc>
          </w:sdtContent>
        </w:sdt>
        <w:sdt>
          <w:sdtPr>
            <w:rPr>
              <w:rFonts w:cstheme="minorHAnsi"/>
              <w:i w:val="0"/>
              <w:iCs/>
              <w:szCs w:val="24"/>
            </w:rPr>
            <w:id w:val="-802313868"/>
            <w14:checkbox>
              <w14:checked w14:val="0"/>
              <w14:checkedState w14:val="2612" w14:font="MS Gothic"/>
              <w14:uncheckedState w14:val="2610" w14:font="MS Gothic"/>
            </w14:checkbox>
          </w:sdtPr>
          <w:sdtEndPr/>
          <w:sdtContent>
            <w:tc>
              <w:tcPr>
                <w:tcW w:w="1348" w:type="dxa"/>
                <w:tcBorders>
                  <w:top w:val="nil"/>
                  <w:left w:val="nil"/>
                  <w:bottom w:val="nil"/>
                  <w:right w:val="single" w:sz="4" w:space="0" w:color="auto"/>
                </w:tcBorders>
                <w:vAlign w:val="center"/>
              </w:tcPr>
              <w:p w14:paraId="7024A10A" w14:textId="43D47819" w:rsidR="00C30707" w:rsidRPr="000F3735" w:rsidRDefault="00C30707" w:rsidP="007A06BC">
                <w:pPr>
                  <w:spacing w:after="0" w:line="240" w:lineRule="auto"/>
                  <w:contextualSpacing/>
                  <w:jc w:val="center"/>
                  <w:rPr>
                    <w:i w:val="0"/>
                    <w:iCs/>
                    <w:sz w:val="21"/>
                    <w:szCs w:val="21"/>
                  </w:rPr>
                </w:pPr>
                <w:r w:rsidRPr="00C30707">
                  <w:rPr>
                    <w:rFonts w:ascii="MS Gothic" w:eastAsia="MS Gothic" w:hAnsi="MS Gothic" w:cstheme="minorHAnsi" w:hint="eastAsia"/>
                    <w:i w:val="0"/>
                    <w:iCs/>
                    <w:szCs w:val="24"/>
                  </w:rPr>
                  <w:t>☐</w:t>
                </w:r>
              </w:p>
            </w:tc>
          </w:sdtContent>
        </w:sdt>
      </w:tr>
      <w:tr w:rsidR="00C30707" w:rsidRPr="00191C7C" w14:paraId="312901B1" w14:textId="77777777" w:rsidTr="00761F61">
        <w:trPr>
          <w:trHeight w:hRule="exact" w:val="360"/>
        </w:trPr>
        <w:tc>
          <w:tcPr>
            <w:tcW w:w="6655" w:type="dxa"/>
            <w:tcBorders>
              <w:top w:val="nil"/>
              <w:left w:val="single" w:sz="4" w:space="0" w:color="auto"/>
              <w:bottom w:val="single" w:sz="4" w:space="0" w:color="auto"/>
              <w:right w:val="single" w:sz="4" w:space="0" w:color="auto"/>
            </w:tcBorders>
          </w:tcPr>
          <w:p w14:paraId="6CEE18C7" w14:textId="049B83C4" w:rsidR="00C30707" w:rsidRPr="007A06BC" w:rsidRDefault="00C30707" w:rsidP="007A06BC">
            <w:pPr>
              <w:pStyle w:val="ListParagraph"/>
              <w:numPr>
                <w:ilvl w:val="0"/>
                <w:numId w:val="45"/>
              </w:numPr>
              <w:spacing w:after="0" w:line="240" w:lineRule="auto"/>
              <w:rPr>
                <w:i w:val="0"/>
                <w:iCs/>
                <w:szCs w:val="24"/>
              </w:rPr>
            </w:pPr>
            <w:r w:rsidRPr="007A06BC">
              <w:rPr>
                <w:i w:val="0"/>
                <w:iCs/>
                <w:szCs w:val="24"/>
              </w:rPr>
              <w:t>Temporary project</w:t>
            </w:r>
          </w:p>
        </w:tc>
        <w:sdt>
          <w:sdtPr>
            <w:rPr>
              <w:rFonts w:cstheme="minorHAnsi"/>
              <w:i w:val="0"/>
              <w:iCs/>
              <w:szCs w:val="24"/>
            </w:rPr>
            <w:id w:val="-1843455964"/>
            <w14:checkbox>
              <w14:checked w14:val="0"/>
              <w14:checkedState w14:val="2612" w14:font="MS Gothic"/>
              <w14:uncheckedState w14:val="2610" w14:font="MS Gothic"/>
            </w14:checkbox>
          </w:sdtPr>
          <w:sdtEndPr/>
          <w:sdtContent>
            <w:tc>
              <w:tcPr>
                <w:tcW w:w="1347" w:type="dxa"/>
                <w:tcBorders>
                  <w:top w:val="nil"/>
                  <w:left w:val="single" w:sz="4" w:space="0" w:color="auto"/>
                  <w:bottom w:val="single" w:sz="4" w:space="0" w:color="auto"/>
                  <w:right w:val="nil"/>
                </w:tcBorders>
                <w:vAlign w:val="center"/>
              </w:tcPr>
              <w:p w14:paraId="05398BA0" w14:textId="7C880348" w:rsidR="00C30707" w:rsidRPr="000F3735" w:rsidRDefault="007A06BC" w:rsidP="007A06BC">
                <w:pPr>
                  <w:spacing w:after="0" w:line="240" w:lineRule="auto"/>
                  <w:contextualSpacing/>
                  <w:jc w:val="center"/>
                  <w:rPr>
                    <w:i w:val="0"/>
                    <w:iCs/>
                    <w:sz w:val="21"/>
                    <w:szCs w:val="21"/>
                  </w:rPr>
                </w:pPr>
                <w:r>
                  <w:rPr>
                    <w:rFonts w:ascii="MS Gothic" w:eastAsia="MS Gothic" w:hAnsi="MS Gothic" w:cstheme="minorHAnsi" w:hint="eastAsia"/>
                    <w:i w:val="0"/>
                    <w:iCs/>
                    <w:szCs w:val="24"/>
                  </w:rPr>
                  <w:t>☐</w:t>
                </w:r>
              </w:p>
            </w:tc>
          </w:sdtContent>
        </w:sdt>
        <w:tc>
          <w:tcPr>
            <w:tcW w:w="1348" w:type="dxa"/>
            <w:tcBorders>
              <w:top w:val="nil"/>
              <w:left w:val="nil"/>
              <w:bottom w:val="single" w:sz="4" w:space="0" w:color="auto"/>
              <w:right w:val="single" w:sz="4" w:space="0" w:color="auto"/>
            </w:tcBorders>
            <w:vAlign w:val="center"/>
          </w:tcPr>
          <w:p w14:paraId="0BAE1A06" w14:textId="4AAFF0C0" w:rsidR="00C30707" w:rsidRPr="000F3735" w:rsidRDefault="00E24AFE" w:rsidP="007A06BC">
            <w:pPr>
              <w:spacing w:after="0" w:line="240" w:lineRule="auto"/>
              <w:contextualSpacing/>
              <w:jc w:val="center"/>
              <w:rPr>
                <w:i w:val="0"/>
                <w:iCs/>
                <w:sz w:val="21"/>
                <w:szCs w:val="21"/>
              </w:rPr>
            </w:pPr>
            <w:sdt>
              <w:sdtPr>
                <w:rPr>
                  <w:rFonts w:cstheme="minorHAnsi"/>
                  <w:i w:val="0"/>
                  <w:iCs/>
                  <w:szCs w:val="24"/>
                </w:rPr>
                <w:id w:val="81186253"/>
                <w14:checkbox>
                  <w14:checked w14:val="0"/>
                  <w14:checkedState w14:val="2612" w14:font="MS Gothic"/>
                  <w14:uncheckedState w14:val="2610" w14:font="MS Gothic"/>
                </w14:checkbox>
              </w:sdtPr>
              <w:sdtEndPr/>
              <w:sdtContent>
                <w:r w:rsidR="00C30707" w:rsidRPr="00C30707">
                  <w:rPr>
                    <w:rFonts w:ascii="MS Gothic" w:eastAsia="MS Gothic" w:hAnsi="MS Gothic" w:cstheme="minorHAnsi" w:hint="eastAsia"/>
                    <w:i w:val="0"/>
                    <w:iCs/>
                    <w:szCs w:val="24"/>
                  </w:rPr>
                  <w:t>☐</w:t>
                </w:r>
              </w:sdtContent>
            </w:sdt>
          </w:p>
        </w:tc>
      </w:tr>
      <w:tr w:rsidR="00A73FCC" w:rsidRPr="00191C7C" w14:paraId="00AC62AD" w14:textId="77777777" w:rsidTr="00761F61">
        <w:trPr>
          <w:trHeight w:hRule="exact" w:val="648"/>
        </w:trPr>
        <w:tc>
          <w:tcPr>
            <w:tcW w:w="6655" w:type="dxa"/>
            <w:tcBorders>
              <w:top w:val="single" w:sz="4" w:space="0" w:color="auto"/>
              <w:left w:val="single" w:sz="4" w:space="0" w:color="auto"/>
              <w:bottom w:val="nil"/>
              <w:right w:val="single" w:sz="4" w:space="0" w:color="auto"/>
            </w:tcBorders>
          </w:tcPr>
          <w:p w14:paraId="7A3CFA3D" w14:textId="42FDDDC1" w:rsidR="00A73FCC" w:rsidRPr="007A06BC" w:rsidRDefault="00A73FCC" w:rsidP="007A06BC">
            <w:pPr>
              <w:spacing w:after="0" w:line="240" w:lineRule="auto"/>
              <w:rPr>
                <w:i w:val="0"/>
                <w:iCs/>
                <w:szCs w:val="24"/>
              </w:rPr>
            </w:pPr>
            <w:r w:rsidRPr="007A06BC">
              <w:rPr>
                <w:i w:val="0"/>
                <w:iCs/>
                <w:szCs w:val="24"/>
              </w:rPr>
              <w:t>Project is not eligible for exemption from providing LID or PBMPs if “Yes” is checked for any of the following:</w:t>
            </w:r>
          </w:p>
        </w:tc>
        <w:tc>
          <w:tcPr>
            <w:tcW w:w="1347" w:type="dxa"/>
            <w:tcBorders>
              <w:top w:val="single" w:sz="4" w:space="0" w:color="auto"/>
              <w:left w:val="single" w:sz="4" w:space="0" w:color="auto"/>
              <w:bottom w:val="nil"/>
              <w:right w:val="nil"/>
            </w:tcBorders>
          </w:tcPr>
          <w:p w14:paraId="01FFC176" w14:textId="4672E8CC" w:rsidR="00A73FCC" w:rsidRPr="00191C7C" w:rsidRDefault="00A73FCC" w:rsidP="007A06BC">
            <w:pPr>
              <w:spacing w:after="0" w:line="240" w:lineRule="auto"/>
              <w:jc w:val="center"/>
              <w:rPr>
                <w:i w:val="0"/>
                <w:iCs/>
                <w:szCs w:val="24"/>
              </w:rPr>
            </w:pPr>
          </w:p>
        </w:tc>
        <w:tc>
          <w:tcPr>
            <w:tcW w:w="1348" w:type="dxa"/>
            <w:tcBorders>
              <w:top w:val="single" w:sz="4" w:space="0" w:color="auto"/>
              <w:left w:val="nil"/>
              <w:bottom w:val="nil"/>
              <w:right w:val="single" w:sz="4" w:space="0" w:color="auto"/>
            </w:tcBorders>
          </w:tcPr>
          <w:p w14:paraId="743DC49B" w14:textId="6E40CA94" w:rsidR="00A73FCC" w:rsidRPr="00191C7C" w:rsidRDefault="00A73FCC" w:rsidP="007A06BC">
            <w:pPr>
              <w:spacing w:after="0" w:line="240" w:lineRule="auto"/>
              <w:jc w:val="center"/>
              <w:rPr>
                <w:i w:val="0"/>
                <w:iCs/>
                <w:szCs w:val="24"/>
              </w:rPr>
            </w:pPr>
          </w:p>
        </w:tc>
      </w:tr>
      <w:tr w:rsidR="007A06BC" w:rsidRPr="007A06BC" w14:paraId="7219B59E" w14:textId="77777777" w:rsidTr="00761F61">
        <w:trPr>
          <w:trHeight w:hRule="exact" w:val="360"/>
        </w:trPr>
        <w:tc>
          <w:tcPr>
            <w:tcW w:w="6655" w:type="dxa"/>
            <w:tcBorders>
              <w:top w:val="nil"/>
              <w:left w:val="single" w:sz="4" w:space="0" w:color="auto"/>
              <w:bottom w:val="nil"/>
              <w:right w:val="single" w:sz="4" w:space="0" w:color="auto"/>
            </w:tcBorders>
          </w:tcPr>
          <w:p w14:paraId="5F0567D1" w14:textId="330B8052" w:rsidR="007A06BC" w:rsidRPr="007A06BC" w:rsidRDefault="007A06BC" w:rsidP="007A06BC">
            <w:pPr>
              <w:pStyle w:val="ListParagraph"/>
              <w:numPr>
                <w:ilvl w:val="0"/>
                <w:numId w:val="46"/>
              </w:numPr>
              <w:spacing w:after="0" w:line="240" w:lineRule="auto"/>
              <w:rPr>
                <w:i w:val="0"/>
                <w:iCs/>
                <w:szCs w:val="24"/>
              </w:rPr>
            </w:pPr>
            <w:r w:rsidRPr="007A06BC">
              <w:rPr>
                <w:i w:val="0"/>
                <w:iCs/>
                <w:szCs w:val="24"/>
              </w:rPr>
              <w:t>Shoreline protection</w:t>
            </w:r>
          </w:p>
        </w:tc>
        <w:sdt>
          <w:sdtPr>
            <w:rPr>
              <w:rFonts w:cstheme="minorHAnsi"/>
              <w:i w:val="0"/>
              <w:iCs/>
              <w:szCs w:val="24"/>
            </w:rPr>
            <w:id w:val="-1909057788"/>
            <w14:checkbox>
              <w14:checked w14:val="0"/>
              <w14:checkedState w14:val="2612" w14:font="MS Gothic"/>
              <w14:uncheckedState w14:val="2610" w14:font="MS Gothic"/>
            </w14:checkbox>
          </w:sdtPr>
          <w:sdtEndPr/>
          <w:sdtContent>
            <w:tc>
              <w:tcPr>
                <w:tcW w:w="1347" w:type="dxa"/>
                <w:tcBorders>
                  <w:top w:val="nil"/>
                  <w:left w:val="single" w:sz="4" w:space="0" w:color="auto"/>
                  <w:bottom w:val="nil"/>
                  <w:right w:val="nil"/>
                </w:tcBorders>
                <w:vAlign w:val="center"/>
              </w:tcPr>
              <w:p w14:paraId="6D6CB196" w14:textId="5659AF39" w:rsidR="007A06BC" w:rsidRPr="007A06BC" w:rsidRDefault="008319F6" w:rsidP="007A06BC">
                <w:pPr>
                  <w:spacing w:after="0" w:line="240" w:lineRule="auto"/>
                  <w:jc w:val="center"/>
                  <w:rPr>
                    <w:i w:val="0"/>
                    <w:iCs/>
                    <w:szCs w:val="24"/>
                  </w:rPr>
                </w:pPr>
                <w:r>
                  <w:rPr>
                    <w:rFonts w:ascii="MS Gothic" w:eastAsia="MS Gothic" w:hAnsi="MS Gothic" w:cstheme="minorHAnsi" w:hint="eastAsia"/>
                    <w:i w:val="0"/>
                    <w:iCs/>
                    <w:szCs w:val="24"/>
                  </w:rPr>
                  <w:t>☐</w:t>
                </w:r>
              </w:p>
            </w:tc>
          </w:sdtContent>
        </w:sdt>
        <w:tc>
          <w:tcPr>
            <w:tcW w:w="1348" w:type="dxa"/>
            <w:tcBorders>
              <w:top w:val="nil"/>
              <w:left w:val="nil"/>
              <w:bottom w:val="nil"/>
              <w:right w:val="single" w:sz="4" w:space="0" w:color="auto"/>
            </w:tcBorders>
            <w:vAlign w:val="center"/>
          </w:tcPr>
          <w:p w14:paraId="7DE5C093" w14:textId="0A179E2C" w:rsidR="007A06BC" w:rsidRPr="007A06BC" w:rsidRDefault="00E24AFE" w:rsidP="007A06BC">
            <w:pPr>
              <w:spacing w:after="0" w:line="240" w:lineRule="auto"/>
              <w:jc w:val="center"/>
              <w:rPr>
                <w:i w:val="0"/>
                <w:iCs/>
                <w:szCs w:val="24"/>
              </w:rPr>
            </w:pPr>
            <w:sdt>
              <w:sdtPr>
                <w:rPr>
                  <w:rFonts w:cstheme="minorHAnsi"/>
                  <w:i w:val="0"/>
                  <w:iCs/>
                  <w:szCs w:val="24"/>
                </w:rPr>
                <w:id w:val="1158424358"/>
                <w14:checkbox>
                  <w14:checked w14:val="0"/>
                  <w14:checkedState w14:val="2612" w14:font="MS Gothic"/>
                  <w14:uncheckedState w14:val="2610" w14:font="MS Gothic"/>
                </w14:checkbox>
              </w:sdtPr>
              <w:sdtEndPr/>
              <w:sdtContent>
                <w:r w:rsidR="007A06BC" w:rsidRPr="00C30707">
                  <w:rPr>
                    <w:rFonts w:ascii="MS Gothic" w:eastAsia="MS Gothic" w:hAnsi="MS Gothic" w:cstheme="minorHAnsi" w:hint="eastAsia"/>
                    <w:i w:val="0"/>
                    <w:iCs/>
                    <w:szCs w:val="24"/>
                  </w:rPr>
                  <w:t>☐</w:t>
                </w:r>
              </w:sdtContent>
            </w:sdt>
          </w:p>
        </w:tc>
      </w:tr>
      <w:tr w:rsidR="008319F6" w:rsidRPr="007A06BC" w14:paraId="0E222B0F" w14:textId="77777777" w:rsidTr="00761F61">
        <w:trPr>
          <w:trHeight w:hRule="exact" w:val="360"/>
        </w:trPr>
        <w:tc>
          <w:tcPr>
            <w:tcW w:w="6655" w:type="dxa"/>
            <w:tcBorders>
              <w:top w:val="nil"/>
              <w:left w:val="single" w:sz="4" w:space="0" w:color="auto"/>
              <w:bottom w:val="nil"/>
              <w:right w:val="single" w:sz="4" w:space="0" w:color="auto"/>
            </w:tcBorders>
          </w:tcPr>
          <w:p w14:paraId="461E49CE" w14:textId="2F3222B1" w:rsidR="008319F6" w:rsidRPr="007A06BC" w:rsidRDefault="008319F6" w:rsidP="008319F6">
            <w:pPr>
              <w:pStyle w:val="ListParagraph"/>
              <w:numPr>
                <w:ilvl w:val="0"/>
                <w:numId w:val="46"/>
              </w:numPr>
              <w:spacing w:after="0" w:line="240" w:lineRule="auto"/>
              <w:rPr>
                <w:i w:val="0"/>
                <w:iCs/>
                <w:szCs w:val="24"/>
              </w:rPr>
            </w:pPr>
            <w:r>
              <w:rPr>
                <w:i w:val="0"/>
                <w:iCs/>
                <w:szCs w:val="24"/>
              </w:rPr>
              <w:t>Roadway realignment</w:t>
            </w:r>
          </w:p>
        </w:tc>
        <w:sdt>
          <w:sdtPr>
            <w:rPr>
              <w:rFonts w:cstheme="minorHAnsi"/>
              <w:i w:val="0"/>
              <w:iCs/>
              <w:szCs w:val="24"/>
            </w:rPr>
            <w:id w:val="-972372573"/>
            <w14:checkbox>
              <w14:checked w14:val="0"/>
              <w14:checkedState w14:val="2612" w14:font="MS Gothic"/>
              <w14:uncheckedState w14:val="2610" w14:font="MS Gothic"/>
            </w14:checkbox>
          </w:sdtPr>
          <w:sdtEndPr/>
          <w:sdtContent>
            <w:tc>
              <w:tcPr>
                <w:tcW w:w="1347" w:type="dxa"/>
                <w:tcBorders>
                  <w:top w:val="nil"/>
                  <w:left w:val="single" w:sz="4" w:space="0" w:color="auto"/>
                  <w:bottom w:val="nil"/>
                  <w:right w:val="nil"/>
                </w:tcBorders>
                <w:vAlign w:val="center"/>
              </w:tcPr>
              <w:p w14:paraId="13022D32" w14:textId="3AF69B6A" w:rsidR="008319F6" w:rsidRPr="00C30707" w:rsidRDefault="008319F6" w:rsidP="008319F6">
                <w:pPr>
                  <w:spacing w:after="0" w:line="240" w:lineRule="auto"/>
                  <w:jc w:val="center"/>
                  <w:rPr>
                    <w:rFonts w:cstheme="minorHAnsi"/>
                    <w:i w:val="0"/>
                    <w:iCs/>
                    <w:szCs w:val="24"/>
                  </w:rPr>
                </w:pPr>
                <w:r>
                  <w:rPr>
                    <w:rFonts w:ascii="MS Gothic" w:eastAsia="MS Gothic" w:hAnsi="MS Gothic" w:cstheme="minorHAnsi" w:hint="eastAsia"/>
                    <w:i w:val="0"/>
                    <w:iCs/>
                    <w:szCs w:val="24"/>
                  </w:rPr>
                  <w:t>☐</w:t>
                </w:r>
              </w:p>
            </w:tc>
          </w:sdtContent>
        </w:sdt>
        <w:tc>
          <w:tcPr>
            <w:tcW w:w="1348" w:type="dxa"/>
            <w:tcBorders>
              <w:top w:val="nil"/>
              <w:left w:val="nil"/>
              <w:bottom w:val="nil"/>
              <w:right w:val="single" w:sz="4" w:space="0" w:color="auto"/>
            </w:tcBorders>
            <w:vAlign w:val="center"/>
          </w:tcPr>
          <w:p w14:paraId="558C9AF9" w14:textId="62682E14" w:rsidR="008319F6" w:rsidRPr="00C30707" w:rsidRDefault="00E24AFE" w:rsidP="008319F6">
            <w:pPr>
              <w:spacing w:after="0" w:line="240" w:lineRule="auto"/>
              <w:jc w:val="center"/>
              <w:rPr>
                <w:rFonts w:cstheme="minorHAnsi"/>
                <w:i w:val="0"/>
                <w:iCs/>
                <w:szCs w:val="24"/>
              </w:rPr>
            </w:pPr>
            <w:sdt>
              <w:sdtPr>
                <w:rPr>
                  <w:rFonts w:cstheme="minorHAnsi"/>
                  <w:i w:val="0"/>
                  <w:iCs/>
                  <w:szCs w:val="24"/>
                </w:rPr>
                <w:id w:val="1936556444"/>
                <w14:checkbox>
                  <w14:checked w14:val="0"/>
                  <w14:checkedState w14:val="2612" w14:font="MS Gothic"/>
                  <w14:uncheckedState w14:val="2610" w14:font="MS Gothic"/>
                </w14:checkbox>
              </w:sdtPr>
              <w:sdtEndPr/>
              <w:sdtContent>
                <w:r w:rsidR="008319F6" w:rsidRPr="00C30707">
                  <w:rPr>
                    <w:rFonts w:ascii="MS Gothic" w:eastAsia="MS Gothic" w:hAnsi="MS Gothic" w:cstheme="minorHAnsi" w:hint="eastAsia"/>
                    <w:i w:val="0"/>
                    <w:iCs/>
                    <w:szCs w:val="24"/>
                  </w:rPr>
                  <w:t>☐</w:t>
                </w:r>
              </w:sdtContent>
            </w:sdt>
          </w:p>
        </w:tc>
      </w:tr>
      <w:tr w:rsidR="008319F6" w:rsidRPr="007A06BC" w14:paraId="1E0D9818" w14:textId="77777777" w:rsidTr="00761F61">
        <w:trPr>
          <w:trHeight w:hRule="exact" w:val="360"/>
        </w:trPr>
        <w:tc>
          <w:tcPr>
            <w:tcW w:w="6655" w:type="dxa"/>
            <w:tcBorders>
              <w:top w:val="nil"/>
              <w:left w:val="single" w:sz="4" w:space="0" w:color="auto"/>
              <w:bottom w:val="nil"/>
              <w:right w:val="single" w:sz="4" w:space="0" w:color="auto"/>
            </w:tcBorders>
          </w:tcPr>
          <w:p w14:paraId="0669FF97" w14:textId="09E56E00" w:rsidR="008319F6" w:rsidRDefault="008319F6" w:rsidP="008319F6">
            <w:pPr>
              <w:pStyle w:val="ListParagraph"/>
              <w:numPr>
                <w:ilvl w:val="0"/>
                <w:numId w:val="46"/>
              </w:numPr>
              <w:spacing w:after="0" w:line="240" w:lineRule="auto"/>
              <w:rPr>
                <w:i w:val="0"/>
                <w:iCs/>
                <w:szCs w:val="24"/>
              </w:rPr>
            </w:pPr>
            <w:r>
              <w:rPr>
                <w:i w:val="0"/>
                <w:iCs/>
                <w:szCs w:val="24"/>
              </w:rPr>
              <w:t>Roadway widening</w:t>
            </w:r>
          </w:p>
        </w:tc>
        <w:sdt>
          <w:sdtPr>
            <w:rPr>
              <w:rFonts w:cstheme="minorHAnsi"/>
              <w:i w:val="0"/>
              <w:iCs/>
              <w:szCs w:val="24"/>
            </w:rPr>
            <w:id w:val="-1552378821"/>
            <w14:checkbox>
              <w14:checked w14:val="0"/>
              <w14:checkedState w14:val="2612" w14:font="MS Gothic"/>
              <w14:uncheckedState w14:val="2610" w14:font="MS Gothic"/>
            </w14:checkbox>
          </w:sdtPr>
          <w:sdtEndPr/>
          <w:sdtContent>
            <w:tc>
              <w:tcPr>
                <w:tcW w:w="1347" w:type="dxa"/>
                <w:tcBorders>
                  <w:top w:val="nil"/>
                  <w:left w:val="single" w:sz="4" w:space="0" w:color="auto"/>
                  <w:bottom w:val="nil"/>
                  <w:right w:val="nil"/>
                </w:tcBorders>
                <w:vAlign w:val="center"/>
              </w:tcPr>
              <w:p w14:paraId="2B7EEAAB" w14:textId="2AF97250" w:rsidR="008319F6" w:rsidRPr="00C30707" w:rsidRDefault="008319F6" w:rsidP="008319F6">
                <w:pPr>
                  <w:spacing w:after="0" w:line="240" w:lineRule="auto"/>
                  <w:jc w:val="center"/>
                  <w:rPr>
                    <w:rFonts w:cstheme="minorHAnsi"/>
                    <w:i w:val="0"/>
                    <w:iCs/>
                    <w:szCs w:val="24"/>
                  </w:rPr>
                </w:pPr>
                <w:r>
                  <w:rPr>
                    <w:rFonts w:ascii="MS Gothic" w:eastAsia="MS Gothic" w:hAnsi="MS Gothic" w:cstheme="minorHAnsi" w:hint="eastAsia"/>
                    <w:i w:val="0"/>
                    <w:iCs/>
                    <w:szCs w:val="24"/>
                  </w:rPr>
                  <w:t>☐</w:t>
                </w:r>
              </w:p>
            </w:tc>
          </w:sdtContent>
        </w:sdt>
        <w:tc>
          <w:tcPr>
            <w:tcW w:w="1348" w:type="dxa"/>
            <w:tcBorders>
              <w:top w:val="nil"/>
              <w:left w:val="nil"/>
              <w:bottom w:val="nil"/>
              <w:right w:val="single" w:sz="4" w:space="0" w:color="auto"/>
            </w:tcBorders>
            <w:vAlign w:val="center"/>
          </w:tcPr>
          <w:p w14:paraId="3EFD7F68" w14:textId="5E4E9290" w:rsidR="008319F6" w:rsidRPr="00C30707" w:rsidRDefault="00E24AFE" w:rsidP="008319F6">
            <w:pPr>
              <w:spacing w:after="0" w:line="240" w:lineRule="auto"/>
              <w:jc w:val="center"/>
              <w:rPr>
                <w:rFonts w:cstheme="minorHAnsi"/>
                <w:i w:val="0"/>
                <w:iCs/>
                <w:szCs w:val="24"/>
              </w:rPr>
            </w:pPr>
            <w:sdt>
              <w:sdtPr>
                <w:rPr>
                  <w:rFonts w:cstheme="minorHAnsi"/>
                  <w:i w:val="0"/>
                  <w:iCs/>
                  <w:szCs w:val="24"/>
                </w:rPr>
                <w:id w:val="-1424104479"/>
                <w14:checkbox>
                  <w14:checked w14:val="0"/>
                  <w14:checkedState w14:val="2612" w14:font="MS Gothic"/>
                  <w14:uncheckedState w14:val="2610" w14:font="MS Gothic"/>
                </w14:checkbox>
              </w:sdtPr>
              <w:sdtEndPr/>
              <w:sdtContent>
                <w:r w:rsidR="008319F6" w:rsidRPr="00C30707">
                  <w:rPr>
                    <w:rFonts w:ascii="MS Gothic" w:eastAsia="MS Gothic" w:hAnsi="MS Gothic" w:cstheme="minorHAnsi" w:hint="eastAsia"/>
                    <w:i w:val="0"/>
                    <w:iCs/>
                    <w:szCs w:val="24"/>
                  </w:rPr>
                  <w:t>☐</w:t>
                </w:r>
              </w:sdtContent>
            </w:sdt>
          </w:p>
        </w:tc>
      </w:tr>
      <w:tr w:rsidR="008319F6" w:rsidRPr="007A06BC" w14:paraId="5153E6A7" w14:textId="77777777" w:rsidTr="00761F61">
        <w:trPr>
          <w:trHeight w:hRule="exact" w:val="360"/>
        </w:trPr>
        <w:tc>
          <w:tcPr>
            <w:tcW w:w="6655" w:type="dxa"/>
            <w:tcBorders>
              <w:top w:val="nil"/>
              <w:left w:val="single" w:sz="4" w:space="0" w:color="auto"/>
              <w:bottom w:val="nil"/>
              <w:right w:val="single" w:sz="4" w:space="0" w:color="auto"/>
            </w:tcBorders>
          </w:tcPr>
          <w:p w14:paraId="6F578DA8" w14:textId="415BA204" w:rsidR="008319F6" w:rsidRDefault="008319F6" w:rsidP="008319F6">
            <w:pPr>
              <w:pStyle w:val="ListParagraph"/>
              <w:numPr>
                <w:ilvl w:val="0"/>
                <w:numId w:val="46"/>
              </w:numPr>
              <w:spacing w:after="0" w:line="240" w:lineRule="auto"/>
              <w:rPr>
                <w:i w:val="0"/>
                <w:iCs/>
                <w:szCs w:val="24"/>
              </w:rPr>
            </w:pPr>
            <w:r>
              <w:rPr>
                <w:i w:val="0"/>
                <w:iCs/>
                <w:szCs w:val="24"/>
              </w:rPr>
              <w:t>New commercial facility sites</w:t>
            </w:r>
          </w:p>
        </w:tc>
        <w:sdt>
          <w:sdtPr>
            <w:rPr>
              <w:rFonts w:cstheme="minorHAnsi"/>
              <w:i w:val="0"/>
              <w:iCs/>
              <w:szCs w:val="24"/>
            </w:rPr>
            <w:id w:val="246621668"/>
            <w14:checkbox>
              <w14:checked w14:val="0"/>
              <w14:checkedState w14:val="2612" w14:font="MS Gothic"/>
              <w14:uncheckedState w14:val="2610" w14:font="MS Gothic"/>
            </w14:checkbox>
          </w:sdtPr>
          <w:sdtEndPr/>
          <w:sdtContent>
            <w:tc>
              <w:tcPr>
                <w:tcW w:w="1347" w:type="dxa"/>
                <w:tcBorders>
                  <w:top w:val="nil"/>
                  <w:left w:val="single" w:sz="4" w:space="0" w:color="auto"/>
                  <w:bottom w:val="nil"/>
                  <w:right w:val="nil"/>
                </w:tcBorders>
                <w:vAlign w:val="center"/>
              </w:tcPr>
              <w:p w14:paraId="0CE24FC2" w14:textId="50393DAF" w:rsidR="008319F6" w:rsidRPr="00C30707" w:rsidRDefault="008319F6" w:rsidP="008319F6">
                <w:pPr>
                  <w:spacing w:after="0" w:line="240" w:lineRule="auto"/>
                  <w:jc w:val="center"/>
                  <w:rPr>
                    <w:rFonts w:cstheme="minorHAnsi"/>
                    <w:i w:val="0"/>
                    <w:iCs/>
                    <w:szCs w:val="24"/>
                  </w:rPr>
                </w:pPr>
                <w:r>
                  <w:rPr>
                    <w:rFonts w:ascii="MS Gothic" w:eastAsia="MS Gothic" w:hAnsi="MS Gothic" w:cstheme="minorHAnsi" w:hint="eastAsia"/>
                    <w:i w:val="0"/>
                    <w:iCs/>
                    <w:szCs w:val="24"/>
                  </w:rPr>
                  <w:t>☐</w:t>
                </w:r>
              </w:p>
            </w:tc>
          </w:sdtContent>
        </w:sdt>
        <w:tc>
          <w:tcPr>
            <w:tcW w:w="1348" w:type="dxa"/>
            <w:tcBorders>
              <w:top w:val="nil"/>
              <w:left w:val="nil"/>
              <w:bottom w:val="nil"/>
              <w:right w:val="single" w:sz="4" w:space="0" w:color="auto"/>
            </w:tcBorders>
            <w:vAlign w:val="center"/>
          </w:tcPr>
          <w:p w14:paraId="611A8457" w14:textId="62965AAE" w:rsidR="008319F6" w:rsidRPr="00C30707" w:rsidRDefault="00E24AFE" w:rsidP="008319F6">
            <w:pPr>
              <w:spacing w:after="0" w:line="240" w:lineRule="auto"/>
              <w:jc w:val="center"/>
              <w:rPr>
                <w:rFonts w:cstheme="minorHAnsi"/>
                <w:i w:val="0"/>
                <w:iCs/>
                <w:szCs w:val="24"/>
              </w:rPr>
            </w:pPr>
            <w:sdt>
              <w:sdtPr>
                <w:rPr>
                  <w:rFonts w:cstheme="minorHAnsi"/>
                  <w:i w:val="0"/>
                  <w:iCs/>
                  <w:szCs w:val="24"/>
                </w:rPr>
                <w:id w:val="-269629864"/>
                <w14:checkbox>
                  <w14:checked w14:val="0"/>
                  <w14:checkedState w14:val="2612" w14:font="MS Gothic"/>
                  <w14:uncheckedState w14:val="2610" w14:font="MS Gothic"/>
                </w14:checkbox>
              </w:sdtPr>
              <w:sdtEndPr/>
              <w:sdtContent>
                <w:r w:rsidR="008319F6" w:rsidRPr="00C30707">
                  <w:rPr>
                    <w:rFonts w:ascii="MS Gothic" w:eastAsia="MS Gothic" w:hAnsi="MS Gothic" w:cstheme="minorHAnsi" w:hint="eastAsia"/>
                    <w:i w:val="0"/>
                    <w:iCs/>
                    <w:szCs w:val="24"/>
                  </w:rPr>
                  <w:t>☐</w:t>
                </w:r>
              </w:sdtContent>
            </w:sdt>
          </w:p>
        </w:tc>
      </w:tr>
      <w:tr w:rsidR="008319F6" w:rsidRPr="007A06BC" w14:paraId="7781012B" w14:textId="77777777" w:rsidTr="00761F61">
        <w:trPr>
          <w:trHeight w:hRule="exact" w:val="360"/>
        </w:trPr>
        <w:tc>
          <w:tcPr>
            <w:tcW w:w="6655" w:type="dxa"/>
            <w:tcBorders>
              <w:top w:val="nil"/>
              <w:left w:val="single" w:sz="4" w:space="0" w:color="auto"/>
              <w:bottom w:val="single" w:sz="4" w:space="0" w:color="auto"/>
              <w:right w:val="single" w:sz="4" w:space="0" w:color="auto"/>
            </w:tcBorders>
          </w:tcPr>
          <w:p w14:paraId="1BC2719B" w14:textId="4B013683" w:rsidR="008319F6" w:rsidRDefault="008319F6" w:rsidP="008319F6">
            <w:pPr>
              <w:pStyle w:val="ListParagraph"/>
              <w:numPr>
                <w:ilvl w:val="0"/>
                <w:numId w:val="46"/>
              </w:numPr>
              <w:spacing w:after="0" w:line="240" w:lineRule="auto"/>
              <w:rPr>
                <w:i w:val="0"/>
                <w:iCs/>
                <w:szCs w:val="24"/>
              </w:rPr>
            </w:pPr>
            <w:r>
              <w:rPr>
                <w:i w:val="0"/>
                <w:iCs/>
                <w:szCs w:val="24"/>
              </w:rPr>
              <w:t>Special projects listed in Table 5</w:t>
            </w:r>
          </w:p>
        </w:tc>
        <w:sdt>
          <w:sdtPr>
            <w:rPr>
              <w:rFonts w:cstheme="minorHAnsi"/>
              <w:i w:val="0"/>
              <w:iCs/>
              <w:szCs w:val="24"/>
            </w:rPr>
            <w:id w:val="2051186730"/>
            <w14:checkbox>
              <w14:checked w14:val="0"/>
              <w14:checkedState w14:val="2612" w14:font="MS Gothic"/>
              <w14:uncheckedState w14:val="2610" w14:font="MS Gothic"/>
            </w14:checkbox>
          </w:sdtPr>
          <w:sdtEndPr/>
          <w:sdtContent>
            <w:tc>
              <w:tcPr>
                <w:tcW w:w="1347" w:type="dxa"/>
                <w:tcBorders>
                  <w:top w:val="nil"/>
                  <w:left w:val="single" w:sz="4" w:space="0" w:color="auto"/>
                  <w:bottom w:val="single" w:sz="4" w:space="0" w:color="auto"/>
                  <w:right w:val="nil"/>
                </w:tcBorders>
                <w:vAlign w:val="center"/>
              </w:tcPr>
              <w:p w14:paraId="0D8D13D0" w14:textId="52F99254" w:rsidR="008319F6" w:rsidRPr="00C30707" w:rsidRDefault="008319F6" w:rsidP="008319F6">
                <w:pPr>
                  <w:spacing w:after="0" w:line="240" w:lineRule="auto"/>
                  <w:jc w:val="center"/>
                  <w:rPr>
                    <w:rFonts w:cstheme="minorHAnsi"/>
                    <w:i w:val="0"/>
                    <w:iCs/>
                    <w:szCs w:val="24"/>
                  </w:rPr>
                </w:pPr>
                <w:r>
                  <w:rPr>
                    <w:rFonts w:ascii="MS Gothic" w:eastAsia="MS Gothic" w:hAnsi="MS Gothic" w:cstheme="minorHAnsi" w:hint="eastAsia"/>
                    <w:i w:val="0"/>
                    <w:iCs/>
                    <w:szCs w:val="24"/>
                  </w:rPr>
                  <w:t>☐</w:t>
                </w:r>
              </w:p>
            </w:tc>
          </w:sdtContent>
        </w:sdt>
        <w:tc>
          <w:tcPr>
            <w:tcW w:w="1348" w:type="dxa"/>
            <w:tcBorders>
              <w:top w:val="nil"/>
              <w:left w:val="nil"/>
              <w:bottom w:val="single" w:sz="4" w:space="0" w:color="auto"/>
              <w:right w:val="single" w:sz="4" w:space="0" w:color="auto"/>
            </w:tcBorders>
            <w:vAlign w:val="center"/>
          </w:tcPr>
          <w:p w14:paraId="783DD77E" w14:textId="1FA39E87" w:rsidR="008319F6" w:rsidRPr="00C30707" w:rsidRDefault="00E24AFE" w:rsidP="008319F6">
            <w:pPr>
              <w:spacing w:after="0" w:line="240" w:lineRule="auto"/>
              <w:jc w:val="center"/>
              <w:rPr>
                <w:rFonts w:cstheme="minorHAnsi"/>
                <w:i w:val="0"/>
                <w:iCs/>
                <w:szCs w:val="24"/>
              </w:rPr>
            </w:pPr>
            <w:sdt>
              <w:sdtPr>
                <w:rPr>
                  <w:rFonts w:cstheme="minorHAnsi"/>
                  <w:i w:val="0"/>
                  <w:iCs/>
                  <w:szCs w:val="24"/>
                </w:rPr>
                <w:id w:val="319853397"/>
                <w14:checkbox>
                  <w14:checked w14:val="0"/>
                  <w14:checkedState w14:val="2612" w14:font="MS Gothic"/>
                  <w14:uncheckedState w14:val="2610" w14:font="MS Gothic"/>
                </w14:checkbox>
              </w:sdtPr>
              <w:sdtEndPr/>
              <w:sdtContent>
                <w:r w:rsidR="008319F6" w:rsidRPr="00C30707">
                  <w:rPr>
                    <w:rFonts w:ascii="MS Gothic" w:eastAsia="MS Gothic" w:hAnsi="MS Gothic" w:cstheme="minorHAnsi" w:hint="eastAsia"/>
                    <w:i w:val="0"/>
                    <w:iCs/>
                    <w:szCs w:val="24"/>
                  </w:rPr>
                  <w:t>☐</w:t>
                </w:r>
              </w:sdtContent>
            </w:sdt>
          </w:p>
        </w:tc>
      </w:tr>
    </w:tbl>
    <w:p w14:paraId="70523DC4" w14:textId="77777777" w:rsidR="00A73FCC" w:rsidRDefault="00A73FCC" w:rsidP="00A73FCC">
      <w:pPr>
        <w:spacing w:after="0" w:line="240" w:lineRule="auto"/>
        <w:rPr>
          <w:i w:val="0"/>
          <w:iCs/>
        </w:rPr>
      </w:pPr>
    </w:p>
    <w:p w14:paraId="727A6AAA" w14:textId="77777777" w:rsidR="008319F6" w:rsidRDefault="008319F6">
      <w:pPr>
        <w:spacing w:after="0" w:line="240" w:lineRule="auto"/>
        <w:rPr>
          <w:i w:val="0"/>
          <w:iCs/>
          <w:lang w:eastAsia="x-none"/>
        </w:rPr>
      </w:pPr>
      <w:r>
        <w:rPr>
          <w:i w:val="0"/>
          <w:iCs/>
          <w:lang w:eastAsia="x-none"/>
        </w:rPr>
        <w:br w:type="page"/>
      </w:r>
    </w:p>
    <w:p w14:paraId="1E188DE1" w14:textId="3FE5EB23" w:rsidR="00A73FCC" w:rsidRDefault="00A73FCC" w:rsidP="00A73FCC">
      <w:pPr>
        <w:spacing w:after="0" w:line="240" w:lineRule="auto"/>
        <w:rPr>
          <w:i w:val="0"/>
          <w:iCs/>
          <w:lang w:eastAsia="x-none"/>
        </w:rPr>
      </w:pPr>
      <w:r>
        <w:rPr>
          <w:i w:val="0"/>
          <w:iCs/>
          <w:lang w:eastAsia="x-none"/>
        </w:rPr>
        <w:lastRenderedPageBreak/>
        <w:t xml:space="preserve">Based on </w:t>
      </w:r>
      <w:r w:rsidR="00EE7AA6">
        <w:rPr>
          <w:i w:val="0"/>
          <w:iCs/>
          <w:lang w:eastAsia="x-none"/>
        </w:rPr>
        <w:t>t</w:t>
      </w:r>
      <w:r>
        <w:rPr>
          <w:i w:val="0"/>
          <w:iCs/>
          <w:lang w:eastAsia="x-none"/>
        </w:rPr>
        <w:t>able</w:t>
      </w:r>
      <w:r w:rsidR="00A86522">
        <w:rPr>
          <w:i w:val="0"/>
          <w:iCs/>
          <w:lang w:eastAsia="x-none"/>
        </w:rPr>
        <w:t xml:space="preserve">s </w:t>
      </w:r>
      <w:r w:rsidR="008319F6">
        <w:rPr>
          <w:i w:val="0"/>
          <w:iCs/>
          <w:lang w:eastAsia="x-none"/>
        </w:rPr>
        <w:t>above,</w:t>
      </w:r>
      <w:r>
        <w:rPr>
          <w:i w:val="0"/>
          <w:iCs/>
          <w:lang w:eastAsia="x-none"/>
        </w:rPr>
        <w:t xml:space="preserve"> the project is </w:t>
      </w:r>
      <w:sdt>
        <w:sdtPr>
          <w:rPr>
            <w:i w:val="0"/>
            <w:iCs/>
            <w:highlight w:val="yellow"/>
            <w:lang w:eastAsia="x-none"/>
          </w:rPr>
          <w:id w:val="-899057688"/>
          <w:placeholder>
            <w:docPart w:val="DefaultPlaceholder_-1854013438"/>
          </w:placeholder>
          <w:comboBox>
            <w:listItem w:displayText="exempt" w:value="exempt"/>
            <w:listItem w:displayText="not exempt" w:value="not exempt"/>
          </w:comboBox>
        </w:sdtPr>
        <w:sdtEndPr/>
        <w:sdtContent>
          <w:r w:rsidRPr="008319F6">
            <w:rPr>
              <w:i w:val="0"/>
              <w:iCs/>
              <w:highlight w:val="yellow"/>
              <w:lang w:eastAsia="x-none"/>
            </w:rPr>
            <w:t>exempt/not exempt</w:t>
          </w:r>
        </w:sdtContent>
      </w:sdt>
      <w:r>
        <w:rPr>
          <w:i w:val="0"/>
          <w:iCs/>
          <w:lang w:eastAsia="x-none"/>
        </w:rPr>
        <w:t xml:space="preserve"> from PBMP requirements.</w:t>
      </w:r>
    </w:p>
    <w:p w14:paraId="2F07B18D" w14:textId="77777777" w:rsidR="00A73FCC" w:rsidRDefault="00A73FCC" w:rsidP="00A73FCC">
      <w:pPr>
        <w:spacing w:after="0" w:line="240" w:lineRule="auto"/>
        <w:rPr>
          <w:i w:val="0"/>
          <w:iCs/>
          <w:lang w:eastAsia="x-none"/>
        </w:rPr>
      </w:pPr>
    </w:p>
    <w:p w14:paraId="55334CA2" w14:textId="77777777" w:rsidR="00A73FCC" w:rsidRDefault="00A73FCC" w:rsidP="00A73FCC">
      <w:pPr>
        <w:spacing w:after="0" w:line="240" w:lineRule="auto"/>
        <w:rPr>
          <w:i w:val="0"/>
          <w:iCs/>
          <w:lang w:eastAsia="x-none"/>
        </w:rPr>
      </w:pPr>
      <w:r>
        <w:rPr>
          <w:i w:val="0"/>
          <w:iCs/>
          <w:lang w:eastAsia="x-none"/>
        </w:rPr>
        <w:t>The following Permanent BMPs have been identified to address the above:</w:t>
      </w:r>
    </w:p>
    <w:p w14:paraId="2C0FB799" w14:textId="7E4F5972" w:rsidR="00A73FCC" w:rsidRPr="00AA73A9" w:rsidRDefault="00A73FCC" w:rsidP="00A73FCC">
      <w:pPr>
        <w:pStyle w:val="ListParagraph"/>
        <w:numPr>
          <w:ilvl w:val="0"/>
          <w:numId w:val="42"/>
        </w:numPr>
        <w:spacing w:line="276" w:lineRule="auto"/>
        <w:jc w:val="both"/>
        <w:rPr>
          <w:rFonts w:cstheme="minorHAnsi"/>
          <w:i w:val="0"/>
          <w:iCs/>
          <w:szCs w:val="24"/>
        </w:rPr>
      </w:pPr>
      <w:r w:rsidRPr="00AA73A9">
        <w:rPr>
          <w:rFonts w:cstheme="minorHAnsi"/>
          <w:i w:val="0"/>
          <w:iCs/>
          <w:szCs w:val="24"/>
          <w:highlight w:val="yellow"/>
          <w:shd w:val="clear" w:color="auto" w:fill="BDD6EE" w:themeFill="accent5" w:themeFillTint="66"/>
        </w:rPr>
        <w:t>LIST or State NONE</w:t>
      </w:r>
    </w:p>
    <w:p w14:paraId="72032CC4" w14:textId="2C5584E7" w:rsidR="00A73FCC" w:rsidRPr="00AA73A9" w:rsidRDefault="00A73FCC" w:rsidP="00A73FCC">
      <w:pPr>
        <w:pStyle w:val="ListParagraph"/>
        <w:numPr>
          <w:ilvl w:val="0"/>
          <w:numId w:val="42"/>
        </w:numPr>
        <w:spacing w:line="276" w:lineRule="auto"/>
        <w:jc w:val="both"/>
        <w:rPr>
          <w:rFonts w:cstheme="minorHAnsi"/>
          <w:i w:val="0"/>
          <w:iCs/>
          <w:szCs w:val="24"/>
        </w:rPr>
      </w:pPr>
      <w:r w:rsidRPr="00AA73A9">
        <w:rPr>
          <w:rFonts w:cstheme="minorHAnsi"/>
          <w:i w:val="0"/>
          <w:iCs/>
          <w:szCs w:val="24"/>
          <w:highlight w:val="yellow"/>
          <w:shd w:val="clear" w:color="auto" w:fill="BDD6EE" w:themeFill="accent5" w:themeFillTint="66"/>
        </w:rPr>
        <w:t>LIST or State NONE</w:t>
      </w:r>
    </w:p>
    <w:p w14:paraId="32B9F846" w14:textId="566B1695" w:rsidR="000663CA" w:rsidRPr="00A73FCC" w:rsidRDefault="00A73FCC" w:rsidP="00A73FCC">
      <w:pPr>
        <w:spacing w:line="276" w:lineRule="auto"/>
        <w:jc w:val="both"/>
        <w:rPr>
          <w:rFonts w:cstheme="minorHAnsi"/>
          <w:i w:val="0"/>
          <w:iCs/>
          <w:szCs w:val="24"/>
        </w:rPr>
      </w:pPr>
      <w:r w:rsidRPr="00D831AA">
        <w:rPr>
          <w:rFonts w:cstheme="minorHAnsi"/>
          <w:i w:val="0"/>
          <w:iCs/>
          <w:szCs w:val="24"/>
          <w:highlight w:val="yellow"/>
        </w:rPr>
        <w:t>Provide a description of the site-specific implementation and targeted pollutants of concer</w:t>
      </w:r>
      <w:r w:rsidR="008319F6">
        <w:rPr>
          <w:rFonts w:cstheme="minorHAnsi"/>
          <w:i w:val="0"/>
          <w:iCs/>
          <w:szCs w:val="24"/>
          <w:highlight w:val="yellow"/>
        </w:rPr>
        <w:t>n.</w:t>
      </w:r>
    </w:p>
    <w:sectPr w:rsidR="000663CA" w:rsidRPr="00A73FCC" w:rsidSect="00876743">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5D23" w14:textId="77777777" w:rsidR="00F05D8B" w:rsidRDefault="00F05D8B" w:rsidP="00776836">
      <w:pPr>
        <w:spacing w:after="0" w:line="240" w:lineRule="auto"/>
      </w:pPr>
      <w:r>
        <w:separator/>
      </w:r>
    </w:p>
  </w:endnote>
  <w:endnote w:type="continuationSeparator" w:id="0">
    <w:p w14:paraId="001540F1" w14:textId="77777777" w:rsidR="00F05D8B" w:rsidRDefault="00F05D8B" w:rsidP="0077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Slab Light">
    <w:panose1 w:val="00000000000000000000"/>
    <w:charset w:val="00"/>
    <w:family w:val="auto"/>
    <w:pitch w:val="variable"/>
    <w:sig w:usb0="200006FF" w:usb1="8000405F" w:usb2="00000022"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Roboto Slab">
    <w:altName w:val="Roboto Slab"/>
    <w:panose1 w:val="00000000000000000000"/>
    <w:charset w:val="00"/>
    <w:family w:val="auto"/>
    <w:pitch w:val="variable"/>
    <w:sig w:usb0="E00006FF" w:usb1="D000605F" w:usb2="00000022" w:usb3="00000000" w:csb0="0000019F" w:csb1="00000000"/>
  </w:font>
  <w:font w:name="Montserrat SemiBold">
    <w:altName w:val="Calibri"/>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052C" w14:textId="42CCF22C" w:rsidR="00AE369B" w:rsidRDefault="00776836" w:rsidP="00591278">
    <w:pPr>
      <w:tabs>
        <w:tab w:val="center" w:pos="5040"/>
        <w:tab w:val="right" w:pos="9360"/>
        <w:tab w:val="right" w:pos="12960"/>
      </w:tabs>
      <w:spacing w:after="0"/>
    </w:pPr>
    <w:r>
      <w:rPr>
        <w:noProof/>
      </w:rPr>
      <mc:AlternateContent>
        <mc:Choice Requires="wps">
          <w:drawing>
            <wp:inline distT="0" distB="0" distL="0" distR="0" wp14:anchorId="6DC9CA56" wp14:editId="71642632">
              <wp:extent cx="5943600" cy="635"/>
              <wp:effectExtent l="0" t="0" r="0" b="0"/>
              <wp:docPr id="3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00F43B" id="_x0000_t32" coordsize="21600,21600" o:spt="32" o:oned="t" path="m,l21600,21600e" filled="f">
              <v:path arrowok="t" fillok="f" o:connecttype="none"/>
              <o:lock v:ext="edit" shapetype="t"/>
            </v:shapetype>
            <v:shape id="AutoShape 1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">
              <o:lock v:ext="edit" shapetype="f"/>
              <w10:anchorlock/>
            </v:shape>
          </w:pict>
        </mc:Fallback>
      </mc:AlternateContent>
    </w:r>
    <w:r w:rsidDel="00BF62CA">
      <w:t xml:space="preserve"> </w:t>
    </w:r>
    <w:r>
      <w:t>HDOT SSBMP Plan</w:t>
    </w:r>
    <w:r w:rsidR="001B790E">
      <w:t xml:space="preserve"> </w:t>
    </w:r>
    <w:r>
      <w:t>Template</w:t>
    </w:r>
    <w:r>
      <w:tab/>
      <w:t xml:space="preserve">Page </w:t>
    </w:r>
    <w:r>
      <w:fldChar w:fldCharType="begin"/>
    </w:r>
    <w:r>
      <w:instrText xml:space="preserve"> PAGE </w:instrText>
    </w:r>
    <w:r>
      <w:fldChar w:fldCharType="separate"/>
    </w:r>
    <w:r>
      <w:t>5</w:t>
    </w:r>
    <w:r>
      <w:fldChar w:fldCharType="end"/>
    </w:r>
    <w:r>
      <w:t xml:space="preserve"> of </w:t>
    </w:r>
    <w:r w:rsidR="00E24AFE">
      <w:fldChar w:fldCharType="begin"/>
    </w:r>
    <w:r w:rsidR="00E24AFE">
      <w:instrText xml:space="preserve"> NUMPAGES  </w:instrText>
    </w:r>
    <w:r w:rsidR="00E24AFE">
      <w:fldChar w:fldCharType="separate"/>
    </w:r>
    <w:r>
      <w:t>111</w:t>
    </w:r>
    <w:r w:rsidR="00E24AFE">
      <w:fldChar w:fldCharType="end"/>
    </w:r>
    <w:r>
      <w:tab/>
      <w:t xml:space="preserve">Rev. </w:t>
    </w:r>
    <w:r w:rsidR="00637A3D">
      <w:t>1</w:t>
    </w:r>
    <w:r w:rsidR="0086107D">
      <w:t>1/</w:t>
    </w:r>
    <w:r w:rsidR="00637A3D">
      <w:t>01</w:t>
    </w:r>
    <w:r>
      <w:t>/202</w:t>
    </w:r>
    <w:r w:rsidR="00067683">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C2F1" w14:textId="77777777" w:rsidR="00F05D8B" w:rsidRDefault="00F05D8B" w:rsidP="00776836">
      <w:pPr>
        <w:spacing w:after="0" w:line="240" w:lineRule="auto"/>
      </w:pPr>
      <w:r>
        <w:separator/>
      </w:r>
    </w:p>
  </w:footnote>
  <w:footnote w:type="continuationSeparator" w:id="0">
    <w:p w14:paraId="4C967FD7" w14:textId="77777777" w:rsidR="00F05D8B" w:rsidRDefault="00F05D8B" w:rsidP="00776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7A3"/>
    <w:multiLevelType w:val="hybridMultilevel"/>
    <w:tmpl w:val="A00C72D6"/>
    <w:lvl w:ilvl="0" w:tplc="F7EEF196">
      <w:start w:val="1"/>
      <w:numFmt w:val="bullet"/>
      <w:pStyle w:val="HYTextBullets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56BBD"/>
    <w:multiLevelType w:val="hybridMultilevel"/>
    <w:tmpl w:val="05AA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A0738"/>
    <w:multiLevelType w:val="hybridMultilevel"/>
    <w:tmpl w:val="A41E8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93F6E"/>
    <w:multiLevelType w:val="hybridMultilevel"/>
    <w:tmpl w:val="5FCA306A"/>
    <w:lvl w:ilvl="0" w:tplc="5F0AA1C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81D45"/>
    <w:multiLevelType w:val="multilevel"/>
    <w:tmpl w:val="1722B6A4"/>
    <w:styleLink w:val="CurrentList15"/>
    <w:lvl w:ilvl="0">
      <w:start w:val="2"/>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EF7CE6"/>
    <w:multiLevelType w:val="hybridMultilevel"/>
    <w:tmpl w:val="AF6C413C"/>
    <w:lvl w:ilvl="0" w:tplc="F3E4330A">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F509E"/>
    <w:multiLevelType w:val="hybridMultilevel"/>
    <w:tmpl w:val="D7F214AA"/>
    <w:lvl w:ilvl="0" w:tplc="32FEB5D4">
      <w:start w:val="1"/>
      <w:numFmt w:val="bullet"/>
      <w:lvlText w:val=""/>
      <w:lvlJc w:val="left"/>
      <w:pPr>
        <w:ind w:left="607" w:hanging="360"/>
      </w:pPr>
      <w:rPr>
        <w:rFonts w:ascii="Symbol" w:hAnsi="Symbol" w:hint="default"/>
        <w:color w:val="000000" w:themeColor="text1"/>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7" w15:restartNumberingAfterBreak="0">
    <w:nsid w:val="13F13E48"/>
    <w:multiLevelType w:val="hybridMultilevel"/>
    <w:tmpl w:val="E9EE001A"/>
    <w:lvl w:ilvl="0" w:tplc="04090001">
      <w:start w:val="1"/>
      <w:numFmt w:val="bullet"/>
      <w:pStyle w:val="HYSeeAlsoTable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DC1CE9"/>
    <w:multiLevelType w:val="hybridMultilevel"/>
    <w:tmpl w:val="309C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B388E"/>
    <w:multiLevelType w:val="hybridMultilevel"/>
    <w:tmpl w:val="BEAC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44EE3"/>
    <w:multiLevelType w:val="multilevel"/>
    <w:tmpl w:val="81228412"/>
    <w:styleLink w:val="CurrentList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1B1D72"/>
    <w:multiLevelType w:val="hybridMultilevel"/>
    <w:tmpl w:val="A05A2D14"/>
    <w:lvl w:ilvl="0" w:tplc="0409000F">
      <w:start w:val="1"/>
      <w:numFmt w:val="decimal"/>
      <w:lvlText w:val="%1."/>
      <w:lvlJc w:val="left"/>
      <w:pPr>
        <w:tabs>
          <w:tab w:val="num" w:pos="720"/>
        </w:tabs>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644B13"/>
    <w:multiLevelType w:val="multilevel"/>
    <w:tmpl w:val="DF8A5BE8"/>
    <w:styleLink w:val="CurrentList12"/>
    <w:lvl w:ilvl="0">
      <w:start w:val="1"/>
      <w:numFmt w:val="none"/>
      <w:lvlText w:val="1.1"/>
      <w:lvlJc w:val="left"/>
      <w:pPr>
        <w:ind w:left="0" w:firstLine="0"/>
      </w:pPr>
      <w:rPr>
        <w:rFonts w:hint="default"/>
      </w:rPr>
    </w:lvl>
    <w:lvl w:ilvl="1">
      <w:start w:val="1"/>
      <w:numFmt w:val="none"/>
      <w:lvlText w:val="1.1"/>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E34830"/>
    <w:multiLevelType w:val="multilevel"/>
    <w:tmpl w:val="81228412"/>
    <w:styleLink w:val="CurrentList5"/>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F97E89"/>
    <w:multiLevelType w:val="multilevel"/>
    <w:tmpl w:val="4676A872"/>
    <w:styleLink w:val="CurrentList16"/>
    <w:lvl w:ilvl="0">
      <w:start w:val="1"/>
      <w:numFmt w:val="none"/>
      <w:lvlText w:val="1.1"/>
      <w:lvlJc w:val="left"/>
      <w:pPr>
        <w:ind w:left="0" w:firstLine="0"/>
      </w:pPr>
      <w:rPr>
        <w:rFonts w:hint="default"/>
      </w:rPr>
    </w:lvl>
    <w:lvl w:ilvl="1">
      <w:start w:val="1"/>
      <w:numFmt w:val="none"/>
      <w:lvlText w:val="1.1"/>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680028"/>
    <w:multiLevelType w:val="hybridMultilevel"/>
    <w:tmpl w:val="52D6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A2D38"/>
    <w:multiLevelType w:val="multilevel"/>
    <w:tmpl w:val="2528F000"/>
    <w:styleLink w:val="CurrentList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B4375"/>
    <w:multiLevelType w:val="multilevel"/>
    <w:tmpl w:val="FE0E1320"/>
    <w:styleLink w:val="CurrentList7"/>
    <w:lvl w:ilvl="0">
      <w:start w:val="1"/>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70DF2"/>
    <w:multiLevelType w:val="multilevel"/>
    <w:tmpl w:val="81228412"/>
    <w:styleLink w:val="CurrentList1"/>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517A70"/>
    <w:multiLevelType w:val="multilevel"/>
    <w:tmpl w:val="39B2D5DA"/>
    <w:styleLink w:val="CurrentList9"/>
    <w:lvl w:ilvl="0">
      <w:start w:val="1"/>
      <w:numFmt w:val="decimal"/>
      <w:lvlText w:val="%1"/>
      <w:lvlJc w:val="left"/>
      <w:pPr>
        <w:ind w:left="480" w:hanging="480"/>
      </w:pPr>
      <w:rPr>
        <w:rFonts w:hint="default"/>
      </w:rPr>
    </w:lvl>
    <w:lvl w:ilvl="1">
      <w:start w:val="1"/>
      <w:numFmt w:val="decimal"/>
      <w:lvlText w:val="%1.2.1"/>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0A0F9D"/>
    <w:multiLevelType w:val="hybridMultilevel"/>
    <w:tmpl w:val="A7BA1F94"/>
    <w:lvl w:ilvl="0" w:tplc="B38A3CAE">
      <w:start w:val="1"/>
      <w:numFmt w:val="bullet"/>
      <w:pStyle w:val="HYSubTextBullets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6A04EC"/>
    <w:multiLevelType w:val="hybridMultilevel"/>
    <w:tmpl w:val="EAA44BA8"/>
    <w:lvl w:ilvl="0" w:tplc="5F0AA1C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025187"/>
    <w:multiLevelType w:val="multilevel"/>
    <w:tmpl w:val="832EFBB6"/>
    <w:styleLink w:val="CurrentList2"/>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E16696"/>
    <w:multiLevelType w:val="hybridMultilevel"/>
    <w:tmpl w:val="B0FA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9551D"/>
    <w:multiLevelType w:val="hybridMultilevel"/>
    <w:tmpl w:val="A4E47104"/>
    <w:lvl w:ilvl="0" w:tplc="04090001">
      <w:start w:val="1"/>
      <w:numFmt w:val="bullet"/>
      <w:pStyle w:val="HYTextBullets"/>
      <w:lvlText w:val=""/>
      <w:lvlJc w:val="left"/>
      <w:pPr>
        <w:ind w:left="360" w:hanging="360"/>
      </w:pPr>
      <w:rPr>
        <w:rFonts w:ascii="Symbol" w:hAnsi="Symbol" w:hint="default"/>
      </w:rPr>
    </w:lvl>
    <w:lvl w:ilvl="1" w:tplc="04090003">
      <w:start w:val="1"/>
      <w:numFmt w:val="bullet"/>
      <w:pStyle w:val="HYSubText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821644"/>
    <w:multiLevelType w:val="hybridMultilevel"/>
    <w:tmpl w:val="46BCF582"/>
    <w:lvl w:ilvl="0" w:tplc="8F0AD622">
      <w:start w:val="1"/>
      <w:numFmt w:val="bullet"/>
      <w:pStyle w:val="HYSMTableBulle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56FA3"/>
    <w:multiLevelType w:val="hybridMultilevel"/>
    <w:tmpl w:val="F322F8E2"/>
    <w:lvl w:ilvl="0" w:tplc="C28CED30">
      <w:start w:val="1"/>
      <w:numFmt w:val="bullet"/>
      <w:pStyle w:val="HYSecondLevelBulletText"/>
      <w:lvlText w:val="–"/>
      <w:lvlJc w:val="left"/>
      <w:pPr>
        <w:ind w:left="720" w:hanging="360"/>
      </w:pPr>
      <w:rPr>
        <w:rFonts w:ascii="Roboto Slab Light" w:hAnsi="Roboto Slab Light"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C4F11"/>
    <w:multiLevelType w:val="multilevel"/>
    <w:tmpl w:val="D0DE8460"/>
    <w:styleLink w:val="CurrentList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D42BFA"/>
    <w:multiLevelType w:val="hybridMultilevel"/>
    <w:tmpl w:val="5D866472"/>
    <w:lvl w:ilvl="0" w:tplc="E6F25324">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753C88"/>
    <w:multiLevelType w:val="multilevel"/>
    <w:tmpl w:val="FE0E1320"/>
    <w:styleLink w:val="CurrentList6"/>
    <w:lvl w:ilvl="0">
      <w:start w:val="1"/>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BD5AF1"/>
    <w:multiLevelType w:val="hybridMultilevel"/>
    <w:tmpl w:val="2310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D2A12"/>
    <w:multiLevelType w:val="hybridMultilevel"/>
    <w:tmpl w:val="3FC28062"/>
    <w:lvl w:ilvl="0" w:tplc="CA18A7C0">
      <w:start w:val="1"/>
      <w:numFmt w:val="decimal"/>
      <w:lvlText w:val="%1."/>
      <w:lvlJc w:val="left"/>
      <w:pPr>
        <w:ind w:left="720" w:hanging="360"/>
      </w:pPr>
      <w:rPr>
        <w:rFonts w:ascii="Times New Roman"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51C18"/>
    <w:multiLevelType w:val="hybridMultilevel"/>
    <w:tmpl w:val="BFCC97DA"/>
    <w:lvl w:ilvl="0" w:tplc="FFDE6C8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661043"/>
    <w:multiLevelType w:val="hybridMultilevel"/>
    <w:tmpl w:val="50809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7D74F6"/>
    <w:multiLevelType w:val="hybridMultilevel"/>
    <w:tmpl w:val="B03E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D37E2"/>
    <w:multiLevelType w:val="multilevel"/>
    <w:tmpl w:val="B804FF74"/>
    <w:styleLink w:val="CurrentList11"/>
    <w:lvl w:ilvl="0">
      <w:start w:val="1"/>
      <w:numFmt w:val="none"/>
      <w:lvlText w:val="1.1"/>
      <w:lvlJc w:val="left"/>
      <w:pPr>
        <w:ind w:left="0" w:firstLine="0"/>
      </w:pPr>
      <w:rPr>
        <w:rFonts w:hint="default"/>
      </w:rPr>
    </w:lvl>
    <w:lvl w:ilvl="1">
      <w:start w:val="1"/>
      <w:numFmt w:val="none"/>
      <w:lvlText w:val="2.1"/>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5C1989"/>
    <w:multiLevelType w:val="multilevel"/>
    <w:tmpl w:val="FE0E1320"/>
    <w:styleLink w:val="CurrentList8"/>
    <w:lvl w:ilvl="0">
      <w:start w:val="1"/>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D05D0A"/>
    <w:multiLevelType w:val="hybridMultilevel"/>
    <w:tmpl w:val="34642F3C"/>
    <w:lvl w:ilvl="0" w:tplc="6D7CADC4">
      <w:start w:val="1"/>
      <w:numFmt w:val="decimal"/>
      <w:lvlText w:val="%1."/>
      <w:lvlJc w:val="left"/>
      <w:pPr>
        <w:ind w:left="720" w:hanging="360"/>
      </w:pPr>
      <w:rPr>
        <w:rFonts w:ascii="Times New Roman"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007FE8"/>
    <w:multiLevelType w:val="hybridMultilevel"/>
    <w:tmpl w:val="50809A2C"/>
    <w:lvl w:ilvl="0" w:tplc="5114DD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287ABE"/>
    <w:multiLevelType w:val="hybridMultilevel"/>
    <w:tmpl w:val="BBBE0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E9162F"/>
    <w:multiLevelType w:val="multilevel"/>
    <w:tmpl w:val="832EFBB6"/>
    <w:styleLink w:val="CurrentList3"/>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B8383B"/>
    <w:multiLevelType w:val="hybridMultilevel"/>
    <w:tmpl w:val="9CF61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73A4F0D2">
      <w:start w:val="1"/>
      <w:numFmt w:val="bullet"/>
      <w:pStyle w:val="HYThirdLevelBulletTex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D72A4"/>
    <w:multiLevelType w:val="hybridMultilevel"/>
    <w:tmpl w:val="91D2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16490"/>
    <w:multiLevelType w:val="hybridMultilevel"/>
    <w:tmpl w:val="04F8E2D8"/>
    <w:lvl w:ilvl="0" w:tplc="214CD35E">
      <w:start w:val="1"/>
      <w:numFmt w:val="bullet"/>
      <w:pStyle w:val="HYTextBullets2"/>
      <w:lvlText w:val="–"/>
      <w:lvlJc w:val="left"/>
      <w:pPr>
        <w:ind w:left="720" w:hanging="360"/>
      </w:pPr>
      <w:rPr>
        <w:rFonts w:ascii="Roboto Slab Light" w:hAnsi="Roboto Slab Light"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84BE6"/>
    <w:multiLevelType w:val="multilevel"/>
    <w:tmpl w:val="DBC4734A"/>
    <w:styleLink w:val="CurrentList10"/>
    <w:lvl w:ilvl="0">
      <w:start w:val="1"/>
      <w:numFmt w:val="decimal"/>
      <w:lvlText w:val="%1"/>
      <w:lvlJc w:val="left"/>
      <w:pPr>
        <w:ind w:left="480" w:hanging="480"/>
      </w:pPr>
      <w:rPr>
        <w:rFonts w:hint="default"/>
      </w:rPr>
    </w:lvl>
    <w:lvl w:ilvl="1">
      <w:start w:val="1"/>
      <w:numFmt w:val="decimal"/>
      <w:lvlText w:val="%2%1.2.1"/>
      <w:lvlJc w:val="left"/>
      <w:pPr>
        <w:ind w:left="0" w:firstLine="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BB55D6"/>
    <w:multiLevelType w:val="hybridMultilevel"/>
    <w:tmpl w:val="BFCC97DA"/>
    <w:lvl w:ilvl="0" w:tplc="FFFFFFFF">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7782361">
    <w:abstractNumId w:val="7"/>
  </w:num>
  <w:num w:numId="2" w16cid:durableId="1183126848">
    <w:abstractNumId w:val="43"/>
  </w:num>
  <w:num w:numId="3" w16cid:durableId="2028552768">
    <w:abstractNumId w:val="24"/>
  </w:num>
  <w:num w:numId="4" w16cid:durableId="1801535338">
    <w:abstractNumId w:val="25"/>
  </w:num>
  <w:num w:numId="5" w16cid:durableId="1091199580">
    <w:abstractNumId w:val="0"/>
  </w:num>
  <w:num w:numId="6" w16cid:durableId="1465199081">
    <w:abstractNumId w:val="41"/>
  </w:num>
  <w:num w:numId="7" w16cid:durableId="612127559">
    <w:abstractNumId w:val="26"/>
  </w:num>
  <w:num w:numId="8" w16cid:durableId="2011978562">
    <w:abstractNumId w:val="20"/>
  </w:num>
  <w:num w:numId="9" w16cid:durableId="187790688">
    <w:abstractNumId w:val="18"/>
  </w:num>
  <w:num w:numId="10" w16cid:durableId="735469128">
    <w:abstractNumId w:val="22"/>
  </w:num>
  <w:num w:numId="11" w16cid:durableId="2026588249">
    <w:abstractNumId w:val="40"/>
  </w:num>
  <w:num w:numId="12" w16cid:durableId="1432362319">
    <w:abstractNumId w:val="10"/>
  </w:num>
  <w:num w:numId="13" w16cid:durableId="929385599">
    <w:abstractNumId w:val="13"/>
  </w:num>
  <w:num w:numId="14" w16cid:durableId="1425877662">
    <w:abstractNumId w:val="42"/>
  </w:num>
  <w:num w:numId="15" w16cid:durableId="1993558568">
    <w:abstractNumId w:val="5"/>
  </w:num>
  <w:num w:numId="16" w16cid:durableId="411046808">
    <w:abstractNumId w:val="29"/>
  </w:num>
  <w:num w:numId="17" w16cid:durableId="1312369647">
    <w:abstractNumId w:val="17"/>
  </w:num>
  <w:num w:numId="18" w16cid:durableId="465970045">
    <w:abstractNumId w:val="34"/>
  </w:num>
  <w:num w:numId="19" w16cid:durableId="1495755396">
    <w:abstractNumId w:val="36"/>
  </w:num>
  <w:num w:numId="20" w16cid:durableId="1739327593">
    <w:abstractNumId w:val="19"/>
  </w:num>
  <w:num w:numId="21" w16cid:durableId="1554655629">
    <w:abstractNumId w:val="44"/>
  </w:num>
  <w:num w:numId="22" w16cid:durableId="416829893">
    <w:abstractNumId w:val="35"/>
  </w:num>
  <w:num w:numId="23" w16cid:durableId="1437168053">
    <w:abstractNumId w:val="12"/>
  </w:num>
  <w:num w:numId="24" w16cid:durableId="1339621747">
    <w:abstractNumId w:val="16"/>
  </w:num>
  <w:num w:numId="25" w16cid:durableId="362250202">
    <w:abstractNumId w:val="27"/>
  </w:num>
  <w:num w:numId="26" w16cid:durableId="309091997">
    <w:abstractNumId w:val="4"/>
  </w:num>
  <w:num w:numId="27" w16cid:durableId="695815844">
    <w:abstractNumId w:val="14"/>
  </w:num>
  <w:num w:numId="28" w16cid:durableId="1354838788">
    <w:abstractNumId w:val="15"/>
  </w:num>
  <w:num w:numId="29" w16cid:durableId="1554922562">
    <w:abstractNumId w:val="2"/>
  </w:num>
  <w:num w:numId="30" w16cid:durableId="330181454">
    <w:abstractNumId w:val="30"/>
  </w:num>
  <w:num w:numId="31" w16cid:durableId="368915010">
    <w:abstractNumId w:val="11"/>
  </w:num>
  <w:num w:numId="32" w16cid:durableId="218173360">
    <w:abstractNumId w:val="23"/>
  </w:num>
  <w:num w:numId="33" w16cid:durableId="1890025260">
    <w:abstractNumId w:val="39"/>
  </w:num>
  <w:num w:numId="34" w16cid:durableId="498732667">
    <w:abstractNumId w:val="8"/>
  </w:num>
  <w:num w:numId="35" w16cid:durableId="568153506">
    <w:abstractNumId w:val="9"/>
  </w:num>
  <w:num w:numId="36" w16cid:durableId="1454833804">
    <w:abstractNumId w:val="28"/>
  </w:num>
  <w:num w:numId="37" w16cid:durableId="1223716457">
    <w:abstractNumId w:val="32"/>
  </w:num>
  <w:num w:numId="38" w16cid:durableId="774595581">
    <w:abstractNumId w:val="31"/>
  </w:num>
  <w:num w:numId="39" w16cid:durableId="2060206934">
    <w:abstractNumId w:val="37"/>
  </w:num>
  <w:num w:numId="40" w16cid:durableId="949317663">
    <w:abstractNumId w:val="3"/>
  </w:num>
  <w:num w:numId="41" w16cid:durableId="26420505">
    <w:abstractNumId w:val="21"/>
  </w:num>
  <w:num w:numId="42" w16cid:durableId="840968657">
    <w:abstractNumId w:val="6"/>
  </w:num>
  <w:num w:numId="43" w16cid:durableId="476991941">
    <w:abstractNumId w:val="1"/>
  </w:num>
  <w:num w:numId="44" w16cid:durableId="719132413">
    <w:abstractNumId w:val="45"/>
  </w:num>
  <w:num w:numId="45" w16cid:durableId="252400079">
    <w:abstractNumId w:val="38"/>
  </w:num>
  <w:num w:numId="46" w16cid:durableId="30425744">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7A"/>
    <w:rsid w:val="000011DE"/>
    <w:rsid w:val="00006597"/>
    <w:rsid w:val="00007696"/>
    <w:rsid w:val="00007F55"/>
    <w:rsid w:val="0001171B"/>
    <w:rsid w:val="0001366D"/>
    <w:rsid w:val="00014068"/>
    <w:rsid w:val="00014C88"/>
    <w:rsid w:val="00015E99"/>
    <w:rsid w:val="000273F2"/>
    <w:rsid w:val="0003018D"/>
    <w:rsid w:val="00030348"/>
    <w:rsid w:val="00030AB5"/>
    <w:rsid w:val="00035A39"/>
    <w:rsid w:val="00041252"/>
    <w:rsid w:val="0004465D"/>
    <w:rsid w:val="00044F5E"/>
    <w:rsid w:val="00053273"/>
    <w:rsid w:val="000556E9"/>
    <w:rsid w:val="00057EB8"/>
    <w:rsid w:val="00060376"/>
    <w:rsid w:val="000663CA"/>
    <w:rsid w:val="000674BF"/>
    <w:rsid w:val="00067683"/>
    <w:rsid w:val="00067CEF"/>
    <w:rsid w:val="00067E93"/>
    <w:rsid w:val="000700B1"/>
    <w:rsid w:val="00070B4D"/>
    <w:rsid w:val="00071513"/>
    <w:rsid w:val="0007211D"/>
    <w:rsid w:val="000733A5"/>
    <w:rsid w:val="00073EAE"/>
    <w:rsid w:val="000747D0"/>
    <w:rsid w:val="000752F3"/>
    <w:rsid w:val="000763AB"/>
    <w:rsid w:val="00076B68"/>
    <w:rsid w:val="0008093D"/>
    <w:rsid w:val="00083E69"/>
    <w:rsid w:val="0008491C"/>
    <w:rsid w:val="00091AD3"/>
    <w:rsid w:val="00094358"/>
    <w:rsid w:val="000956AA"/>
    <w:rsid w:val="000A1550"/>
    <w:rsid w:val="000A2C9B"/>
    <w:rsid w:val="000A7F05"/>
    <w:rsid w:val="000B2FFB"/>
    <w:rsid w:val="000B3B54"/>
    <w:rsid w:val="000B4762"/>
    <w:rsid w:val="000B729B"/>
    <w:rsid w:val="000C398D"/>
    <w:rsid w:val="000C7BE5"/>
    <w:rsid w:val="000D034D"/>
    <w:rsid w:val="000D507F"/>
    <w:rsid w:val="000D7389"/>
    <w:rsid w:val="000E106A"/>
    <w:rsid w:val="000E1635"/>
    <w:rsid w:val="000E1EE3"/>
    <w:rsid w:val="000E33F6"/>
    <w:rsid w:val="000E4EA1"/>
    <w:rsid w:val="000E6F76"/>
    <w:rsid w:val="000F1E31"/>
    <w:rsid w:val="000F3735"/>
    <w:rsid w:val="000F37D3"/>
    <w:rsid w:val="000F3E48"/>
    <w:rsid w:val="000F78C1"/>
    <w:rsid w:val="00101791"/>
    <w:rsid w:val="0010371B"/>
    <w:rsid w:val="00104414"/>
    <w:rsid w:val="00111717"/>
    <w:rsid w:val="00114499"/>
    <w:rsid w:val="00116BE9"/>
    <w:rsid w:val="00117AD4"/>
    <w:rsid w:val="00117C2C"/>
    <w:rsid w:val="00120D4D"/>
    <w:rsid w:val="00124AA1"/>
    <w:rsid w:val="0012597D"/>
    <w:rsid w:val="0013345E"/>
    <w:rsid w:val="001334C1"/>
    <w:rsid w:val="00136145"/>
    <w:rsid w:val="00137693"/>
    <w:rsid w:val="0013793F"/>
    <w:rsid w:val="001379D4"/>
    <w:rsid w:val="0014040D"/>
    <w:rsid w:val="00143223"/>
    <w:rsid w:val="001457F1"/>
    <w:rsid w:val="001466D8"/>
    <w:rsid w:val="00146F5A"/>
    <w:rsid w:val="001518F0"/>
    <w:rsid w:val="001531B8"/>
    <w:rsid w:val="00155147"/>
    <w:rsid w:val="00160204"/>
    <w:rsid w:val="0016150B"/>
    <w:rsid w:val="00164591"/>
    <w:rsid w:val="001649A4"/>
    <w:rsid w:val="00164EA2"/>
    <w:rsid w:val="00173E64"/>
    <w:rsid w:val="00176560"/>
    <w:rsid w:val="00183C34"/>
    <w:rsid w:val="001848D2"/>
    <w:rsid w:val="0019146B"/>
    <w:rsid w:val="00191C7C"/>
    <w:rsid w:val="00191E9E"/>
    <w:rsid w:val="001924AA"/>
    <w:rsid w:val="001944E6"/>
    <w:rsid w:val="001949B1"/>
    <w:rsid w:val="00196067"/>
    <w:rsid w:val="001A09B7"/>
    <w:rsid w:val="001A22BF"/>
    <w:rsid w:val="001A4905"/>
    <w:rsid w:val="001A7731"/>
    <w:rsid w:val="001B1208"/>
    <w:rsid w:val="001B3492"/>
    <w:rsid w:val="001B3695"/>
    <w:rsid w:val="001B5376"/>
    <w:rsid w:val="001B5A2E"/>
    <w:rsid w:val="001B790E"/>
    <w:rsid w:val="001C03C5"/>
    <w:rsid w:val="001C19FF"/>
    <w:rsid w:val="001C244B"/>
    <w:rsid w:val="001C24DD"/>
    <w:rsid w:val="001C4920"/>
    <w:rsid w:val="001D1376"/>
    <w:rsid w:val="001D40DF"/>
    <w:rsid w:val="001D5085"/>
    <w:rsid w:val="001D5388"/>
    <w:rsid w:val="001D76B0"/>
    <w:rsid w:val="001E321F"/>
    <w:rsid w:val="001E3328"/>
    <w:rsid w:val="001E67D7"/>
    <w:rsid w:val="001F2630"/>
    <w:rsid w:val="001F2CCF"/>
    <w:rsid w:val="001F2E25"/>
    <w:rsid w:val="001F316D"/>
    <w:rsid w:val="001F4B40"/>
    <w:rsid w:val="001F66A9"/>
    <w:rsid w:val="00201BA8"/>
    <w:rsid w:val="00205921"/>
    <w:rsid w:val="00210178"/>
    <w:rsid w:val="00211319"/>
    <w:rsid w:val="00213289"/>
    <w:rsid w:val="00216DBF"/>
    <w:rsid w:val="0022089C"/>
    <w:rsid w:val="002224BB"/>
    <w:rsid w:val="00223D6B"/>
    <w:rsid w:val="002246A1"/>
    <w:rsid w:val="00224F69"/>
    <w:rsid w:val="002251AB"/>
    <w:rsid w:val="002316C9"/>
    <w:rsid w:val="00232408"/>
    <w:rsid w:val="00244A6F"/>
    <w:rsid w:val="00244CCE"/>
    <w:rsid w:val="0024536A"/>
    <w:rsid w:val="00245D4F"/>
    <w:rsid w:val="00245DBC"/>
    <w:rsid w:val="002506DE"/>
    <w:rsid w:val="00250A5A"/>
    <w:rsid w:val="002510D4"/>
    <w:rsid w:val="00253BC6"/>
    <w:rsid w:val="00255BDD"/>
    <w:rsid w:val="002564A0"/>
    <w:rsid w:val="0025667D"/>
    <w:rsid w:val="002570EB"/>
    <w:rsid w:val="00264A96"/>
    <w:rsid w:val="002662E4"/>
    <w:rsid w:val="00271634"/>
    <w:rsid w:val="00272BE2"/>
    <w:rsid w:val="002732DD"/>
    <w:rsid w:val="00274D5C"/>
    <w:rsid w:val="0027507C"/>
    <w:rsid w:val="00277C44"/>
    <w:rsid w:val="00280389"/>
    <w:rsid w:val="002811E8"/>
    <w:rsid w:val="00281A87"/>
    <w:rsid w:val="00284CE4"/>
    <w:rsid w:val="00290342"/>
    <w:rsid w:val="0029094C"/>
    <w:rsid w:val="00294A94"/>
    <w:rsid w:val="0029629F"/>
    <w:rsid w:val="00297CCB"/>
    <w:rsid w:val="002A3190"/>
    <w:rsid w:val="002A6A64"/>
    <w:rsid w:val="002A7E2B"/>
    <w:rsid w:val="002B1E1C"/>
    <w:rsid w:val="002B3FE6"/>
    <w:rsid w:val="002B6C29"/>
    <w:rsid w:val="002B7010"/>
    <w:rsid w:val="002C0080"/>
    <w:rsid w:val="002C3B5D"/>
    <w:rsid w:val="002C42D1"/>
    <w:rsid w:val="002C464A"/>
    <w:rsid w:val="002C4E10"/>
    <w:rsid w:val="002C5AD3"/>
    <w:rsid w:val="002C601D"/>
    <w:rsid w:val="002D197A"/>
    <w:rsid w:val="002D5317"/>
    <w:rsid w:val="002D6D74"/>
    <w:rsid w:val="002E192A"/>
    <w:rsid w:val="002E4AE6"/>
    <w:rsid w:val="002E7C5F"/>
    <w:rsid w:val="002F0474"/>
    <w:rsid w:val="002F0F2F"/>
    <w:rsid w:val="002F760E"/>
    <w:rsid w:val="00301FCE"/>
    <w:rsid w:val="0030295D"/>
    <w:rsid w:val="00304B3D"/>
    <w:rsid w:val="00305E00"/>
    <w:rsid w:val="00310C34"/>
    <w:rsid w:val="003123D1"/>
    <w:rsid w:val="003165BC"/>
    <w:rsid w:val="00320FA9"/>
    <w:rsid w:val="00322A34"/>
    <w:rsid w:val="00322B5F"/>
    <w:rsid w:val="00324E89"/>
    <w:rsid w:val="003256E7"/>
    <w:rsid w:val="00327B01"/>
    <w:rsid w:val="00327B97"/>
    <w:rsid w:val="00327ECF"/>
    <w:rsid w:val="0033096E"/>
    <w:rsid w:val="00332F14"/>
    <w:rsid w:val="00333866"/>
    <w:rsid w:val="00334EA2"/>
    <w:rsid w:val="0033511A"/>
    <w:rsid w:val="0034064A"/>
    <w:rsid w:val="003429CA"/>
    <w:rsid w:val="00342AD6"/>
    <w:rsid w:val="00344479"/>
    <w:rsid w:val="003459E9"/>
    <w:rsid w:val="00347BA5"/>
    <w:rsid w:val="0035302A"/>
    <w:rsid w:val="00354FD5"/>
    <w:rsid w:val="00355E00"/>
    <w:rsid w:val="003562AF"/>
    <w:rsid w:val="003567AA"/>
    <w:rsid w:val="00357193"/>
    <w:rsid w:val="00361428"/>
    <w:rsid w:val="003651C5"/>
    <w:rsid w:val="00370066"/>
    <w:rsid w:val="00371D57"/>
    <w:rsid w:val="00372B31"/>
    <w:rsid w:val="003749C3"/>
    <w:rsid w:val="003760D1"/>
    <w:rsid w:val="0037644F"/>
    <w:rsid w:val="00376609"/>
    <w:rsid w:val="00376BAB"/>
    <w:rsid w:val="00376C3E"/>
    <w:rsid w:val="003803F3"/>
    <w:rsid w:val="0038043F"/>
    <w:rsid w:val="00382B96"/>
    <w:rsid w:val="00382F55"/>
    <w:rsid w:val="003830A7"/>
    <w:rsid w:val="00384AAE"/>
    <w:rsid w:val="00384B10"/>
    <w:rsid w:val="00386037"/>
    <w:rsid w:val="00386776"/>
    <w:rsid w:val="003879E5"/>
    <w:rsid w:val="00390E4F"/>
    <w:rsid w:val="00391B02"/>
    <w:rsid w:val="00392241"/>
    <w:rsid w:val="00392A44"/>
    <w:rsid w:val="00393479"/>
    <w:rsid w:val="00394700"/>
    <w:rsid w:val="003A183C"/>
    <w:rsid w:val="003A1A7C"/>
    <w:rsid w:val="003A3004"/>
    <w:rsid w:val="003A333C"/>
    <w:rsid w:val="003A4879"/>
    <w:rsid w:val="003B0F43"/>
    <w:rsid w:val="003B0FCC"/>
    <w:rsid w:val="003B76FB"/>
    <w:rsid w:val="003C0533"/>
    <w:rsid w:val="003C2BCC"/>
    <w:rsid w:val="003C3090"/>
    <w:rsid w:val="003D1799"/>
    <w:rsid w:val="003D2E89"/>
    <w:rsid w:val="003D3FB8"/>
    <w:rsid w:val="003D4793"/>
    <w:rsid w:val="003D532B"/>
    <w:rsid w:val="003D6D6E"/>
    <w:rsid w:val="003E32AE"/>
    <w:rsid w:val="003E49F6"/>
    <w:rsid w:val="003E6343"/>
    <w:rsid w:val="003E6E15"/>
    <w:rsid w:val="003E7B4F"/>
    <w:rsid w:val="003F5882"/>
    <w:rsid w:val="003F6201"/>
    <w:rsid w:val="003F6D59"/>
    <w:rsid w:val="00400532"/>
    <w:rsid w:val="00400E89"/>
    <w:rsid w:val="0040269B"/>
    <w:rsid w:val="00403383"/>
    <w:rsid w:val="00403CC5"/>
    <w:rsid w:val="00403DFC"/>
    <w:rsid w:val="00405284"/>
    <w:rsid w:val="00406A69"/>
    <w:rsid w:val="00407987"/>
    <w:rsid w:val="00411D96"/>
    <w:rsid w:val="00412424"/>
    <w:rsid w:val="00412BE9"/>
    <w:rsid w:val="00416A2A"/>
    <w:rsid w:val="00416EBE"/>
    <w:rsid w:val="00422EAE"/>
    <w:rsid w:val="00423952"/>
    <w:rsid w:val="004242E4"/>
    <w:rsid w:val="0042451B"/>
    <w:rsid w:val="0042485C"/>
    <w:rsid w:val="00430A23"/>
    <w:rsid w:val="00443A57"/>
    <w:rsid w:val="00445961"/>
    <w:rsid w:val="0044618C"/>
    <w:rsid w:val="00450014"/>
    <w:rsid w:val="004517B6"/>
    <w:rsid w:val="00451AA0"/>
    <w:rsid w:val="004530B1"/>
    <w:rsid w:val="00453E65"/>
    <w:rsid w:val="00454C14"/>
    <w:rsid w:val="004552D9"/>
    <w:rsid w:val="00456FAA"/>
    <w:rsid w:val="0045760E"/>
    <w:rsid w:val="00462612"/>
    <w:rsid w:val="004626C8"/>
    <w:rsid w:val="004626E9"/>
    <w:rsid w:val="00466625"/>
    <w:rsid w:val="004669F2"/>
    <w:rsid w:val="004677F2"/>
    <w:rsid w:val="0047091B"/>
    <w:rsid w:val="00471ADA"/>
    <w:rsid w:val="00472A4D"/>
    <w:rsid w:val="00473DD1"/>
    <w:rsid w:val="004757E1"/>
    <w:rsid w:val="0047699A"/>
    <w:rsid w:val="00480A40"/>
    <w:rsid w:val="0048283B"/>
    <w:rsid w:val="0048422D"/>
    <w:rsid w:val="0048628A"/>
    <w:rsid w:val="00486920"/>
    <w:rsid w:val="004909CB"/>
    <w:rsid w:val="004919C7"/>
    <w:rsid w:val="004923AA"/>
    <w:rsid w:val="0049405B"/>
    <w:rsid w:val="004A19E5"/>
    <w:rsid w:val="004A273F"/>
    <w:rsid w:val="004A2D9B"/>
    <w:rsid w:val="004A47F9"/>
    <w:rsid w:val="004A5D83"/>
    <w:rsid w:val="004A721A"/>
    <w:rsid w:val="004B29D6"/>
    <w:rsid w:val="004B2ADF"/>
    <w:rsid w:val="004B42AC"/>
    <w:rsid w:val="004B4E20"/>
    <w:rsid w:val="004B56CF"/>
    <w:rsid w:val="004B6AD1"/>
    <w:rsid w:val="004C0924"/>
    <w:rsid w:val="004D0C17"/>
    <w:rsid w:val="004D32EB"/>
    <w:rsid w:val="004D4C3E"/>
    <w:rsid w:val="004D77A6"/>
    <w:rsid w:val="004E0B83"/>
    <w:rsid w:val="004E0CA2"/>
    <w:rsid w:val="004E334B"/>
    <w:rsid w:val="004E7A99"/>
    <w:rsid w:val="004F49B5"/>
    <w:rsid w:val="004F4B95"/>
    <w:rsid w:val="004F5EC5"/>
    <w:rsid w:val="004F75F3"/>
    <w:rsid w:val="005017A5"/>
    <w:rsid w:val="00501E0D"/>
    <w:rsid w:val="00503E67"/>
    <w:rsid w:val="00505620"/>
    <w:rsid w:val="00507A0D"/>
    <w:rsid w:val="00507EF9"/>
    <w:rsid w:val="00512644"/>
    <w:rsid w:val="00512AB5"/>
    <w:rsid w:val="00514AEA"/>
    <w:rsid w:val="00514B79"/>
    <w:rsid w:val="00522295"/>
    <w:rsid w:val="00524F56"/>
    <w:rsid w:val="00526368"/>
    <w:rsid w:val="00530E4B"/>
    <w:rsid w:val="00532DEE"/>
    <w:rsid w:val="00532FFB"/>
    <w:rsid w:val="005349BD"/>
    <w:rsid w:val="00535FBD"/>
    <w:rsid w:val="005374D8"/>
    <w:rsid w:val="00543BA3"/>
    <w:rsid w:val="00550983"/>
    <w:rsid w:val="005509B1"/>
    <w:rsid w:val="00551A8B"/>
    <w:rsid w:val="00552C41"/>
    <w:rsid w:val="005541F7"/>
    <w:rsid w:val="0056049F"/>
    <w:rsid w:val="00560580"/>
    <w:rsid w:val="00560B99"/>
    <w:rsid w:val="005611B2"/>
    <w:rsid w:val="00566A95"/>
    <w:rsid w:val="005743A1"/>
    <w:rsid w:val="005754A8"/>
    <w:rsid w:val="005769C8"/>
    <w:rsid w:val="00580175"/>
    <w:rsid w:val="00580C55"/>
    <w:rsid w:val="00581436"/>
    <w:rsid w:val="00581F64"/>
    <w:rsid w:val="00581FD1"/>
    <w:rsid w:val="005901ED"/>
    <w:rsid w:val="00590E24"/>
    <w:rsid w:val="00591278"/>
    <w:rsid w:val="00591B25"/>
    <w:rsid w:val="005A18A9"/>
    <w:rsid w:val="005A2E7F"/>
    <w:rsid w:val="005B3342"/>
    <w:rsid w:val="005B708E"/>
    <w:rsid w:val="005C2F02"/>
    <w:rsid w:val="005C347C"/>
    <w:rsid w:val="005C3B3F"/>
    <w:rsid w:val="005C579B"/>
    <w:rsid w:val="005C6856"/>
    <w:rsid w:val="005C759F"/>
    <w:rsid w:val="005C7B23"/>
    <w:rsid w:val="005D045B"/>
    <w:rsid w:val="005D16B6"/>
    <w:rsid w:val="005D1BD7"/>
    <w:rsid w:val="005D7EDA"/>
    <w:rsid w:val="005E4144"/>
    <w:rsid w:val="005E4D16"/>
    <w:rsid w:val="005F080F"/>
    <w:rsid w:val="005F386B"/>
    <w:rsid w:val="005F45FC"/>
    <w:rsid w:val="005F4DA3"/>
    <w:rsid w:val="005F4E49"/>
    <w:rsid w:val="005F70F5"/>
    <w:rsid w:val="005F75D5"/>
    <w:rsid w:val="006008C2"/>
    <w:rsid w:val="00602565"/>
    <w:rsid w:val="006067EF"/>
    <w:rsid w:val="00610DE9"/>
    <w:rsid w:val="00614121"/>
    <w:rsid w:val="006150FC"/>
    <w:rsid w:val="00615B77"/>
    <w:rsid w:val="006219BD"/>
    <w:rsid w:val="0062500B"/>
    <w:rsid w:val="00627C24"/>
    <w:rsid w:val="00630391"/>
    <w:rsid w:val="00632536"/>
    <w:rsid w:val="00633AAA"/>
    <w:rsid w:val="00633B0B"/>
    <w:rsid w:val="00636052"/>
    <w:rsid w:val="00636B7B"/>
    <w:rsid w:val="00636C3A"/>
    <w:rsid w:val="00637A3D"/>
    <w:rsid w:val="00637A55"/>
    <w:rsid w:val="00640DF2"/>
    <w:rsid w:val="0064107F"/>
    <w:rsid w:val="00643C9E"/>
    <w:rsid w:val="00645569"/>
    <w:rsid w:val="0064600C"/>
    <w:rsid w:val="00646023"/>
    <w:rsid w:val="006464B5"/>
    <w:rsid w:val="006504D3"/>
    <w:rsid w:val="00656C15"/>
    <w:rsid w:val="006574DC"/>
    <w:rsid w:val="00660E2D"/>
    <w:rsid w:val="00662920"/>
    <w:rsid w:val="00662F0E"/>
    <w:rsid w:val="006632C1"/>
    <w:rsid w:val="006633B8"/>
    <w:rsid w:val="006648FD"/>
    <w:rsid w:val="0066496A"/>
    <w:rsid w:val="0066706A"/>
    <w:rsid w:val="00671A59"/>
    <w:rsid w:val="006730AB"/>
    <w:rsid w:val="00674DCD"/>
    <w:rsid w:val="0067558C"/>
    <w:rsid w:val="00677034"/>
    <w:rsid w:val="0067706B"/>
    <w:rsid w:val="00680239"/>
    <w:rsid w:val="006855A5"/>
    <w:rsid w:val="00686E6F"/>
    <w:rsid w:val="0068704D"/>
    <w:rsid w:val="00690402"/>
    <w:rsid w:val="0069400A"/>
    <w:rsid w:val="0069535F"/>
    <w:rsid w:val="0069559D"/>
    <w:rsid w:val="0069583E"/>
    <w:rsid w:val="006964AA"/>
    <w:rsid w:val="006968D2"/>
    <w:rsid w:val="00697689"/>
    <w:rsid w:val="006A563E"/>
    <w:rsid w:val="006B0CE8"/>
    <w:rsid w:val="006B3D41"/>
    <w:rsid w:val="006B5C80"/>
    <w:rsid w:val="006B65B6"/>
    <w:rsid w:val="006C0BA5"/>
    <w:rsid w:val="006C15AA"/>
    <w:rsid w:val="006C3A49"/>
    <w:rsid w:val="006C425C"/>
    <w:rsid w:val="006C55A6"/>
    <w:rsid w:val="006C68CE"/>
    <w:rsid w:val="006D0281"/>
    <w:rsid w:val="006D0697"/>
    <w:rsid w:val="006D1EA4"/>
    <w:rsid w:val="006D236F"/>
    <w:rsid w:val="006D2465"/>
    <w:rsid w:val="006D307A"/>
    <w:rsid w:val="006D63FE"/>
    <w:rsid w:val="006E0386"/>
    <w:rsid w:val="006E0BD7"/>
    <w:rsid w:val="006E1C96"/>
    <w:rsid w:val="006E23C4"/>
    <w:rsid w:val="006E3CAF"/>
    <w:rsid w:val="006E3E73"/>
    <w:rsid w:val="006E5369"/>
    <w:rsid w:val="006E7240"/>
    <w:rsid w:val="006F35D6"/>
    <w:rsid w:val="006F4173"/>
    <w:rsid w:val="007000D6"/>
    <w:rsid w:val="00700168"/>
    <w:rsid w:val="007008B3"/>
    <w:rsid w:val="007027E7"/>
    <w:rsid w:val="00705BA4"/>
    <w:rsid w:val="0070613A"/>
    <w:rsid w:val="00712A78"/>
    <w:rsid w:val="00713B16"/>
    <w:rsid w:val="00715D8C"/>
    <w:rsid w:val="00716BCC"/>
    <w:rsid w:val="00717230"/>
    <w:rsid w:val="00722DBF"/>
    <w:rsid w:val="007255C3"/>
    <w:rsid w:val="00725D78"/>
    <w:rsid w:val="007263CC"/>
    <w:rsid w:val="00730FFA"/>
    <w:rsid w:val="007315C0"/>
    <w:rsid w:val="0073258D"/>
    <w:rsid w:val="00732898"/>
    <w:rsid w:val="0073290F"/>
    <w:rsid w:val="00735BC8"/>
    <w:rsid w:val="007360FC"/>
    <w:rsid w:val="00736423"/>
    <w:rsid w:val="00741225"/>
    <w:rsid w:val="0074187A"/>
    <w:rsid w:val="00741C13"/>
    <w:rsid w:val="0074338C"/>
    <w:rsid w:val="007439CB"/>
    <w:rsid w:val="00744491"/>
    <w:rsid w:val="00745C94"/>
    <w:rsid w:val="00745E0D"/>
    <w:rsid w:val="007465F6"/>
    <w:rsid w:val="00747B16"/>
    <w:rsid w:val="00751C7B"/>
    <w:rsid w:val="007545C9"/>
    <w:rsid w:val="00760013"/>
    <w:rsid w:val="00761F61"/>
    <w:rsid w:val="00763C0F"/>
    <w:rsid w:val="00763EA8"/>
    <w:rsid w:val="007667C3"/>
    <w:rsid w:val="00767020"/>
    <w:rsid w:val="00767EB6"/>
    <w:rsid w:val="00770007"/>
    <w:rsid w:val="0077396A"/>
    <w:rsid w:val="00773B4F"/>
    <w:rsid w:val="00774A57"/>
    <w:rsid w:val="00774C2F"/>
    <w:rsid w:val="00775298"/>
    <w:rsid w:val="00776836"/>
    <w:rsid w:val="00777C9C"/>
    <w:rsid w:val="007829C8"/>
    <w:rsid w:val="0078373E"/>
    <w:rsid w:val="0078419F"/>
    <w:rsid w:val="00785AF9"/>
    <w:rsid w:val="00786E93"/>
    <w:rsid w:val="00787BA5"/>
    <w:rsid w:val="00787C3D"/>
    <w:rsid w:val="00790A4E"/>
    <w:rsid w:val="00790E4E"/>
    <w:rsid w:val="0079442E"/>
    <w:rsid w:val="00795604"/>
    <w:rsid w:val="00796792"/>
    <w:rsid w:val="007968F4"/>
    <w:rsid w:val="007A06BC"/>
    <w:rsid w:val="007A41ED"/>
    <w:rsid w:val="007A61D9"/>
    <w:rsid w:val="007B3785"/>
    <w:rsid w:val="007B3BAB"/>
    <w:rsid w:val="007C03D9"/>
    <w:rsid w:val="007C20F2"/>
    <w:rsid w:val="007C2763"/>
    <w:rsid w:val="007C2E7F"/>
    <w:rsid w:val="007C302B"/>
    <w:rsid w:val="007C3814"/>
    <w:rsid w:val="007C4AB5"/>
    <w:rsid w:val="007C4BF8"/>
    <w:rsid w:val="007C4F05"/>
    <w:rsid w:val="007C6832"/>
    <w:rsid w:val="007C79F8"/>
    <w:rsid w:val="007D0D4E"/>
    <w:rsid w:val="007D12FC"/>
    <w:rsid w:val="007D1897"/>
    <w:rsid w:val="007D2AD3"/>
    <w:rsid w:val="007D4007"/>
    <w:rsid w:val="007D44EC"/>
    <w:rsid w:val="007E1843"/>
    <w:rsid w:val="007E199A"/>
    <w:rsid w:val="007E5D60"/>
    <w:rsid w:val="007E692D"/>
    <w:rsid w:val="007E7519"/>
    <w:rsid w:val="0080058E"/>
    <w:rsid w:val="008019A0"/>
    <w:rsid w:val="00801A36"/>
    <w:rsid w:val="00801D98"/>
    <w:rsid w:val="00802469"/>
    <w:rsid w:val="00803489"/>
    <w:rsid w:val="00803F28"/>
    <w:rsid w:val="00805446"/>
    <w:rsid w:val="00805720"/>
    <w:rsid w:val="008057BE"/>
    <w:rsid w:val="008062BB"/>
    <w:rsid w:val="008072DF"/>
    <w:rsid w:val="00811AAA"/>
    <w:rsid w:val="00812753"/>
    <w:rsid w:val="00812ED6"/>
    <w:rsid w:val="00815197"/>
    <w:rsid w:val="008165A9"/>
    <w:rsid w:val="008234AD"/>
    <w:rsid w:val="00823F4B"/>
    <w:rsid w:val="008257CC"/>
    <w:rsid w:val="0083117E"/>
    <w:rsid w:val="0083197B"/>
    <w:rsid w:val="008319CB"/>
    <w:rsid w:val="008319F6"/>
    <w:rsid w:val="00831B2E"/>
    <w:rsid w:val="00831BA4"/>
    <w:rsid w:val="0083654C"/>
    <w:rsid w:val="008377E0"/>
    <w:rsid w:val="00837B26"/>
    <w:rsid w:val="008405F9"/>
    <w:rsid w:val="008439C8"/>
    <w:rsid w:val="00843FB3"/>
    <w:rsid w:val="00844B81"/>
    <w:rsid w:val="0084566E"/>
    <w:rsid w:val="00860ED0"/>
    <w:rsid w:val="0086107D"/>
    <w:rsid w:val="00862DCF"/>
    <w:rsid w:val="0086345D"/>
    <w:rsid w:val="00863FE4"/>
    <w:rsid w:val="008645EB"/>
    <w:rsid w:val="00874261"/>
    <w:rsid w:val="00876743"/>
    <w:rsid w:val="00882524"/>
    <w:rsid w:val="008832E1"/>
    <w:rsid w:val="0088410B"/>
    <w:rsid w:val="00886974"/>
    <w:rsid w:val="008870E8"/>
    <w:rsid w:val="0089109A"/>
    <w:rsid w:val="00892220"/>
    <w:rsid w:val="00892976"/>
    <w:rsid w:val="00897694"/>
    <w:rsid w:val="008A09EF"/>
    <w:rsid w:val="008A1433"/>
    <w:rsid w:val="008A1C6D"/>
    <w:rsid w:val="008A6E0D"/>
    <w:rsid w:val="008A7AF8"/>
    <w:rsid w:val="008B0F58"/>
    <w:rsid w:val="008B121C"/>
    <w:rsid w:val="008B3860"/>
    <w:rsid w:val="008B3ECC"/>
    <w:rsid w:val="008B64AB"/>
    <w:rsid w:val="008B6A4C"/>
    <w:rsid w:val="008C05D1"/>
    <w:rsid w:val="008C256B"/>
    <w:rsid w:val="008C4195"/>
    <w:rsid w:val="008C54AF"/>
    <w:rsid w:val="008C54D0"/>
    <w:rsid w:val="008C67BA"/>
    <w:rsid w:val="008C715F"/>
    <w:rsid w:val="008C7240"/>
    <w:rsid w:val="008D29C0"/>
    <w:rsid w:val="008E2C06"/>
    <w:rsid w:val="008E3102"/>
    <w:rsid w:val="008E4936"/>
    <w:rsid w:val="008F176A"/>
    <w:rsid w:val="008F2F5B"/>
    <w:rsid w:val="008F46F9"/>
    <w:rsid w:val="008F7B6E"/>
    <w:rsid w:val="0090363A"/>
    <w:rsid w:val="00907AEC"/>
    <w:rsid w:val="00910B61"/>
    <w:rsid w:val="00911FEB"/>
    <w:rsid w:val="00912728"/>
    <w:rsid w:val="009130DA"/>
    <w:rsid w:val="00915D86"/>
    <w:rsid w:val="0091703D"/>
    <w:rsid w:val="00917160"/>
    <w:rsid w:val="00917578"/>
    <w:rsid w:val="00920254"/>
    <w:rsid w:val="009202B6"/>
    <w:rsid w:val="00920387"/>
    <w:rsid w:val="00922AF0"/>
    <w:rsid w:val="009243E8"/>
    <w:rsid w:val="00924A57"/>
    <w:rsid w:val="0093171C"/>
    <w:rsid w:val="0093234A"/>
    <w:rsid w:val="00933ED4"/>
    <w:rsid w:val="009340CE"/>
    <w:rsid w:val="009346FB"/>
    <w:rsid w:val="009347AC"/>
    <w:rsid w:val="009355DE"/>
    <w:rsid w:val="00935743"/>
    <w:rsid w:val="009360C9"/>
    <w:rsid w:val="0093634C"/>
    <w:rsid w:val="0094068D"/>
    <w:rsid w:val="00940C18"/>
    <w:rsid w:val="00941931"/>
    <w:rsid w:val="009435CD"/>
    <w:rsid w:val="00944F79"/>
    <w:rsid w:val="00945E6E"/>
    <w:rsid w:val="00952B26"/>
    <w:rsid w:val="00962FA7"/>
    <w:rsid w:val="0096506D"/>
    <w:rsid w:val="0096613C"/>
    <w:rsid w:val="00966A12"/>
    <w:rsid w:val="00970A11"/>
    <w:rsid w:val="009716FF"/>
    <w:rsid w:val="00971CBE"/>
    <w:rsid w:val="00974DC4"/>
    <w:rsid w:val="00976E49"/>
    <w:rsid w:val="00980E7B"/>
    <w:rsid w:val="00980FDA"/>
    <w:rsid w:val="00983CA1"/>
    <w:rsid w:val="00983F19"/>
    <w:rsid w:val="00987777"/>
    <w:rsid w:val="00991192"/>
    <w:rsid w:val="00994E19"/>
    <w:rsid w:val="009956E8"/>
    <w:rsid w:val="0099649D"/>
    <w:rsid w:val="009A134E"/>
    <w:rsid w:val="009A19F5"/>
    <w:rsid w:val="009A2702"/>
    <w:rsid w:val="009A7D27"/>
    <w:rsid w:val="009B3981"/>
    <w:rsid w:val="009B402F"/>
    <w:rsid w:val="009B444B"/>
    <w:rsid w:val="009B7ACC"/>
    <w:rsid w:val="009C32AF"/>
    <w:rsid w:val="009C33A5"/>
    <w:rsid w:val="009C3B76"/>
    <w:rsid w:val="009C42BD"/>
    <w:rsid w:val="009C562F"/>
    <w:rsid w:val="009C630A"/>
    <w:rsid w:val="009C6D92"/>
    <w:rsid w:val="009D06E0"/>
    <w:rsid w:val="009D335B"/>
    <w:rsid w:val="009D63DF"/>
    <w:rsid w:val="009D6640"/>
    <w:rsid w:val="009E17C6"/>
    <w:rsid w:val="009E4069"/>
    <w:rsid w:val="009E4E14"/>
    <w:rsid w:val="009E604B"/>
    <w:rsid w:val="009F123D"/>
    <w:rsid w:val="009F1EA1"/>
    <w:rsid w:val="009F341F"/>
    <w:rsid w:val="009F3848"/>
    <w:rsid w:val="009F5243"/>
    <w:rsid w:val="00A02C90"/>
    <w:rsid w:val="00A04E3E"/>
    <w:rsid w:val="00A06B8B"/>
    <w:rsid w:val="00A0734B"/>
    <w:rsid w:val="00A127CB"/>
    <w:rsid w:val="00A12AC8"/>
    <w:rsid w:val="00A1325D"/>
    <w:rsid w:val="00A15782"/>
    <w:rsid w:val="00A17028"/>
    <w:rsid w:val="00A17184"/>
    <w:rsid w:val="00A17410"/>
    <w:rsid w:val="00A17F54"/>
    <w:rsid w:val="00A20A92"/>
    <w:rsid w:val="00A2198B"/>
    <w:rsid w:val="00A21A23"/>
    <w:rsid w:val="00A23770"/>
    <w:rsid w:val="00A237D5"/>
    <w:rsid w:val="00A259F5"/>
    <w:rsid w:val="00A30302"/>
    <w:rsid w:val="00A30418"/>
    <w:rsid w:val="00A31CD7"/>
    <w:rsid w:val="00A33F8A"/>
    <w:rsid w:val="00A36241"/>
    <w:rsid w:val="00A37543"/>
    <w:rsid w:val="00A4404B"/>
    <w:rsid w:val="00A45CE9"/>
    <w:rsid w:val="00A47F3F"/>
    <w:rsid w:val="00A50CCA"/>
    <w:rsid w:val="00A516E3"/>
    <w:rsid w:val="00A55447"/>
    <w:rsid w:val="00A578E7"/>
    <w:rsid w:val="00A601CA"/>
    <w:rsid w:val="00A62A79"/>
    <w:rsid w:val="00A65865"/>
    <w:rsid w:val="00A666E1"/>
    <w:rsid w:val="00A7091A"/>
    <w:rsid w:val="00A723CB"/>
    <w:rsid w:val="00A73FCC"/>
    <w:rsid w:val="00A74181"/>
    <w:rsid w:val="00A843EB"/>
    <w:rsid w:val="00A84C83"/>
    <w:rsid w:val="00A853B6"/>
    <w:rsid w:val="00A86522"/>
    <w:rsid w:val="00A866ED"/>
    <w:rsid w:val="00A86A3C"/>
    <w:rsid w:val="00A86CFD"/>
    <w:rsid w:val="00A93753"/>
    <w:rsid w:val="00A9410E"/>
    <w:rsid w:val="00A950FE"/>
    <w:rsid w:val="00AA1040"/>
    <w:rsid w:val="00AA46F0"/>
    <w:rsid w:val="00AA73A9"/>
    <w:rsid w:val="00AA7556"/>
    <w:rsid w:val="00AA785B"/>
    <w:rsid w:val="00AB0B01"/>
    <w:rsid w:val="00AB3DCE"/>
    <w:rsid w:val="00AB4982"/>
    <w:rsid w:val="00AB4AD5"/>
    <w:rsid w:val="00AB548A"/>
    <w:rsid w:val="00AC0766"/>
    <w:rsid w:val="00AC0858"/>
    <w:rsid w:val="00AC1FD0"/>
    <w:rsid w:val="00AD0461"/>
    <w:rsid w:val="00AD34E6"/>
    <w:rsid w:val="00AD44A9"/>
    <w:rsid w:val="00AD53C1"/>
    <w:rsid w:val="00AD553D"/>
    <w:rsid w:val="00AE06A9"/>
    <w:rsid w:val="00AE20AB"/>
    <w:rsid w:val="00AE369B"/>
    <w:rsid w:val="00AF00DE"/>
    <w:rsid w:val="00AF0222"/>
    <w:rsid w:val="00AF5B69"/>
    <w:rsid w:val="00B012A8"/>
    <w:rsid w:val="00B03735"/>
    <w:rsid w:val="00B076FA"/>
    <w:rsid w:val="00B11D81"/>
    <w:rsid w:val="00B14052"/>
    <w:rsid w:val="00B15F5B"/>
    <w:rsid w:val="00B165EE"/>
    <w:rsid w:val="00B23B91"/>
    <w:rsid w:val="00B256B8"/>
    <w:rsid w:val="00B3061A"/>
    <w:rsid w:val="00B310DD"/>
    <w:rsid w:val="00B319B5"/>
    <w:rsid w:val="00B41B27"/>
    <w:rsid w:val="00B43EDB"/>
    <w:rsid w:val="00B448F8"/>
    <w:rsid w:val="00B47094"/>
    <w:rsid w:val="00B50703"/>
    <w:rsid w:val="00B51095"/>
    <w:rsid w:val="00B520E7"/>
    <w:rsid w:val="00B52947"/>
    <w:rsid w:val="00B53377"/>
    <w:rsid w:val="00B5414C"/>
    <w:rsid w:val="00B56C4D"/>
    <w:rsid w:val="00B57D71"/>
    <w:rsid w:val="00B61400"/>
    <w:rsid w:val="00B64ABB"/>
    <w:rsid w:val="00B6604B"/>
    <w:rsid w:val="00B6619B"/>
    <w:rsid w:val="00B67A92"/>
    <w:rsid w:val="00B7184D"/>
    <w:rsid w:val="00B71C85"/>
    <w:rsid w:val="00B74243"/>
    <w:rsid w:val="00B74DF1"/>
    <w:rsid w:val="00B75A93"/>
    <w:rsid w:val="00B76552"/>
    <w:rsid w:val="00B768EE"/>
    <w:rsid w:val="00B76CE3"/>
    <w:rsid w:val="00B77670"/>
    <w:rsid w:val="00B82FD1"/>
    <w:rsid w:val="00B8360B"/>
    <w:rsid w:val="00B866C4"/>
    <w:rsid w:val="00B8722D"/>
    <w:rsid w:val="00B87BDC"/>
    <w:rsid w:val="00B87DB0"/>
    <w:rsid w:val="00B90B8C"/>
    <w:rsid w:val="00B92472"/>
    <w:rsid w:val="00B95826"/>
    <w:rsid w:val="00B95B95"/>
    <w:rsid w:val="00B96035"/>
    <w:rsid w:val="00B97BC9"/>
    <w:rsid w:val="00BA197E"/>
    <w:rsid w:val="00BA3BBD"/>
    <w:rsid w:val="00BA6D69"/>
    <w:rsid w:val="00BA7D3D"/>
    <w:rsid w:val="00BB0901"/>
    <w:rsid w:val="00BB0BCF"/>
    <w:rsid w:val="00BB0EB2"/>
    <w:rsid w:val="00BB109B"/>
    <w:rsid w:val="00BB12A2"/>
    <w:rsid w:val="00BB23D4"/>
    <w:rsid w:val="00BB43F1"/>
    <w:rsid w:val="00BB5396"/>
    <w:rsid w:val="00BB6349"/>
    <w:rsid w:val="00BC0659"/>
    <w:rsid w:val="00BC0E58"/>
    <w:rsid w:val="00BC6398"/>
    <w:rsid w:val="00BD22E1"/>
    <w:rsid w:val="00BD2C48"/>
    <w:rsid w:val="00BD3CF1"/>
    <w:rsid w:val="00BD499A"/>
    <w:rsid w:val="00BD6C15"/>
    <w:rsid w:val="00BE1265"/>
    <w:rsid w:val="00BE2AB5"/>
    <w:rsid w:val="00BE56CD"/>
    <w:rsid w:val="00BE687D"/>
    <w:rsid w:val="00BE6FF6"/>
    <w:rsid w:val="00BE7856"/>
    <w:rsid w:val="00BF05A3"/>
    <w:rsid w:val="00BF15C4"/>
    <w:rsid w:val="00BF2060"/>
    <w:rsid w:val="00BF5328"/>
    <w:rsid w:val="00BF6A5A"/>
    <w:rsid w:val="00C0795D"/>
    <w:rsid w:val="00C07A5C"/>
    <w:rsid w:val="00C07BB5"/>
    <w:rsid w:val="00C07D1E"/>
    <w:rsid w:val="00C11094"/>
    <w:rsid w:val="00C12B96"/>
    <w:rsid w:val="00C13226"/>
    <w:rsid w:val="00C155F6"/>
    <w:rsid w:val="00C156E3"/>
    <w:rsid w:val="00C21214"/>
    <w:rsid w:val="00C2137A"/>
    <w:rsid w:val="00C2161D"/>
    <w:rsid w:val="00C22C32"/>
    <w:rsid w:val="00C255D9"/>
    <w:rsid w:val="00C25F66"/>
    <w:rsid w:val="00C275E3"/>
    <w:rsid w:val="00C2774B"/>
    <w:rsid w:val="00C30707"/>
    <w:rsid w:val="00C327C6"/>
    <w:rsid w:val="00C37B08"/>
    <w:rsid w:val="00C4056E"/>
    <w:rsid w:val="00C40997"/>
    <w:rsid w:val="00C43AB2"/>
    <w:rsid w:val="00C45F56"/>
    <w:rsid w:val="00C46B5A"/>
    <w:rsid w:val="00C51B39"/>
    <w:rsid w:val="00C539FC"/>
    <w:rsid w:val="00C53D91"/>
    <w:rsid w:val="00C5441E"/>
    <w:rsid w:val="00C547C0"/>
    <w:rsid w:val="00C60CF3"/>
    <w:rsid w:val="00C62506"/>
    <w:rsid w:val="00C630B9"/>
    <w:rsid w:val="00C638C2"/>
    <w:rsid w:val="00C65BAD"/>
    <w:rsid w:val="00C6633B"/>
    <w:rsid w:val="00C73424"/>
    <w:rsid w:val="00C73B87"/>
    <w:rsid w:val="00C73C47"/>
    <w:rsid w:val="00C754EF"/>
    <w:rsid w:val="00C75D72"/>
    <w:rsid w:val="00C76363"/>
    <w:rsid w:val="00C775B0"/>
    <w:rsid w:val="00C8101E"/>
    <w:rsid w:val="00C82E02"/>
    <w:rsid w:val="00C8723A"/>
    <w:rsid w:val="00C87DE9"/>
    <w:rsid w:val="00C90FBF"/>
    <w:rsid w:val="00C91368"/>
    <w:rsid w:val="00C91447"/>
    <w:rsid w:val="00C92E58"/>
    <w:rsid w:val="00C941E1"/>
    <w:rsid w:val="00C94C71"/>
    <w:rsid w:val="00C94F23"/>
    <w:rsid w:val="00C956AD"/>
    <w:rsid w:val="00C95B4D"/>
    <w:rsid w:val="00C973D8"/>
    <w:rsid w:val="00CA0AEF"/>
    <w:rsid w:val="00CA1474"/>
    <w:rsid w:val="00CA4044"/>
    <w:rsid w:val="00CA7B2D"/>
    <w:rsid w:val="00CB09B4"/>
    <w:rsid w:val="00CB1567"/>
    <w:rsid w:val="00CB6C58"/>
    <w:rsid w:val="00CB7AD9"/>
    <w:rsid w:val="00CC0E2A"/>
    <w:rsid w:val="00CC2D3D"/>
    <w:rsid w:val="00CC37CF"/>
    <w:rsid w:val="00CC4C18"/>
    <w:rsid w:val="00CC7D07"/>
    <w:rsid w:val="00CD07C7"/>
    <w:rsid w:val="00CD3A3D"/>
    <w:rsid w:val="00CD3DDA"/>
    <w:rsid w:val="00CD407E"/>
    <w:rsid w:val="00CD7319"/>
    <w:rsid w:val="00CD7D13"/>
    <w:rsid w:val="00CE1913"/>
    <w:rsid w:val="00CE41CE"/>
    <w:rsid w:val="00CE436E"/>
    <w:rsid w:val="00CE4911"/>
    <w:rsid w:val="00CF1105"/>
    <w:rsid w:val="00CF1173"/>
    <w:rsid w:val="00CF3E18"/>
    <w:rsid w:val="00CF498C"/>
    <w:rsid w:val="00CF5731"/>
    <w:rsid w:val="00CF57E3"/>
    <w:rsid w:val="00CF60AA"/>
    <w:rsid w:val="00D0045E"/>
    <w:rsid w:val="00D01129"/>
    <w:rsid w:val="00D017DF"/>
    <w:rsid w:val="00D02E38"/>
    <w:rsid w:val="00D053B9"/>
    <w:rsid w:val="00D10674"/>
    <w:rsid w:val="00D11E7D"/>
    <w:rsid w:val="00D13B2F"/>
    <w:rsid w:val="00D13C44"/>
    <w:rsid w:val="00D15CA3"/>
    <w:rsid w:val="00D163D9"/>
    <w:rsid w:val="00D166E5"/>
    <w:rsid w:val="00D178C9"/>
    <w:rsid w:val="00D302BC"/>
    <w:rsid w:val="00D31CF8"/>
    <w:rsid w:val="00D32323"/>
    <w:rsid w:val="00D33C86"/>
    <w:rsid w:val="00D34F58"/>
    <w:rsid w:val="00D35A38"/>
    <w:rsid w:val="00D3614F"/>
    <w:rsid w:val="00D42F63"/>
    <w:rsid w:val="00D43C26"/>
    <w:rsid w:val="00D441E5"/>
    <w:rsid w:val="00D44BC8"/>
    <w:rsid w:val="00D46F4D"/>
    <w:rsid w:val="00D50B1C"/>
    <w:rsid w:val="00D5246A"/>
    <w:rsid w:val="00D5323B"/>
    <w:rsid w:val="00D547B0"/>
    <w:rsid w:val="00D56922"/>
    <w:rsid w:val="00D57BEE"/>
    <w:rsid w:val="00D61135"/>
    <w:rsid w:val="00D6219E"/>
    <w:rsid w:val="00D62515"/>
    <w:rsid w:val="00D666A9"/>
    <w:rsid w:val="00D7136F"/>
    <w:rsid w:val="00D72921"/>
    <w:rsid w:val="00D748DC"/>
    <w:rsid w:val="00D75F09"/>
    <w:rsid w:val="00D77A4D"/>
    <w:rsid w:val="00D82EC2"/>
    <w:rsid w:val="00D831AA"/>
    <w:rsid w:val="00D857C9"/>
    <w:rsid w:val="00D86807"/>
    <w:rsid w:val="00D87422"/>
    <w:rsid w:val="00D91493"/>
    <w:rsid w:val="00D9474C"/>
    <w:rsid w:val="00D96657"/>
    <w:rsid w:val="00D967F7"/>
    <w:rsid w:val="00D97F54"/>
    <w:rsid w:val="00DA0C37"/>
    <w:rsid w:val="00DA35B3"/>
    <w:rsid w:val="00DA46C5"/>
    <w:rsid w:val="00DA58D2"/>
    <w:rsid w:val="00DA6ED0"/>
    <w:rsid w:val="00DB117E"/>
    <w:rsid w:val="00DB35C2"/>
    <w:rsid w:val="00DB4791"/>
    <w:rsid w:val="00DB7253"/>
    <w:rsid w:val="00DC0973"/>
    <w:rsid w:val="00DC161E"/>
    <w:rsid w:val="00DD1EF5"/>
    <w:rsid w:val="00DD5AA1"/>
    <w:rsid w:val="00DE0013"/>
    <w:rsid w:val="00DE083E"/>
    <w:rsid w:val="00DE1CAE"/>
    <w:rsid w:val="00DE2AD7"/>
    <w:rsid w:val="00DE40F6"/>
    <w:rsid w:val="00DE4332"/>
    <w:rsid w:val="00DE4D2A"/>
    <w:rsid w:val="00DE68FD"/>
    <w:rsid w:val="00DF19CB"/>
    <w:rsid w:val="00DF25AE"/>
    <w:rsid w:val="00DF2B77"/>
    <w:rsid w:val="00DF7CB4"/>
    <w:rsid w:val="00E00789"/>
    <w:rsid w:val="00E03C4B"/>
    <w:rsid w:val="00E046E1"/>
    <w:rsid w:val="00E10792"/>
    <w:rsid w:val="00E13AB5"/>
    <w:rsid w:val="00E13D24"/>
    <w:rsid w:val="00E155CE"/>
    <w:rsid w:val="00E163C3"/>
    <w:rsid w:val="00E176C8"/>
    <w:rsid w:val="00E17711"/>
    <w:rsid w:val="00E17F36"/>
    <w:rsid w:val="00E2074F"/>
    <w:rsid w:val="00E21498"/>
    <w:rsid w:val="00E24AFE"/>
    <w:rsid w:val="00E26DEC"/>
    <w:rsid w:val="00E2764F"/>
    <w:rsid w:val="00E277FA"/>
    <w:rsid w:val="00E3054A"/>
    <w:rsid w:val="00E32E90"/>
    <w:rsid w:val="00E34C53"/>
    <w:rsid w:val="00E35845"/>
    <w:rsid w:val="00E372C2"/>
    <w:rsid w:val="00E40CB1"/>
    <w:rsid w:val="00E41419"/>
    <w:rsid w:val="00E422E6"/>
    <w:rsid w:val="00E4236A"/>
    <w:rsid w:val="00E51D20"/>
    <w:rsid w:val="00E520B6"/>
    <w:rsid w:val="00E54A42"/>
    <w:rsid w:val="00E56E99"/>
    <w:rsid w:val="00E57086"/>
    <w:rsid w:val="00E6074B"/>
    <w:rsid w:val="00E627D0"/>
    <w:rsid w:val="00E63F57"/>
    <w:rsid w:val="00E6623E"/>
    <w:rsid w:val="00E714F4"/>
    <w:rsid w:val="00E71D81"/>
    <w:rsid w:val="00E72B1B"/>
    <w:rsid w:val="00E7502A"/>
    <w:rsid w:val="00E81874"/>
    <w:rsid w:val="00E81903"/>
    <w:rsid w:val="00E81D61"/>
    <w:rsid w:val="00E84698"/>
    <w:rsid w:val="00E949EE"/>
    <w:rsid w:val="00E96173"/>
    <w:rsid w:val="00E96592"/>
    <w:rsid w:val="00E97B8B"/>
    <w:rsid w:val="00EA1980"/>
    <w:rsid w:val="00EA26D9"/>
    <w:rsid w:val="00EA3F16"/>
    <w:rsid w:val="00EA414D"/>
    <w:rsid w:val="00EA52E6"/>
    <w:rsid w:val="00EA6BAC"/>
    <w:rsid w:val="00EA7584"/>
    <w:rsid w:val="00EB1EF4"/>
    <w:rsid w:val="00EB28CF"/>
    <w:rsid w:val="00EB6139"/>
    <w:rsid w:val="00EB7ED7"/>
    <w:rsid w:val="00EC219D"/>
    <w:rsid w:val="00EC26FB"/>
    <w:rsid w:val="00EC605D"/>
    <w:rsid w:val="00EC6C6D"/>
    <w:rsid w:val="00ED3C32"/>
    <w:rsid w:val="00ED4E8B"/>
    <w:rsid w:val="00ED67EA"/>
    <w:rsid w:val="00ED76D5"/>
    <w:rsid w:val="00EE3CEE"/>
    <w:rsid w:val="00EE53F9"/>
    <w:rsid w:val="00EE5D67"/>
    <w:rsid w:val="00EE7AA6"/>
    <w:rsid w:val="00EF304D"/>
    <w:rsid w:val="00EF4632"/>
    <w:rsid w:val="00EF5564"/>
    <w:rsid w:val="00EF66F5"/>
    <w:rsid w:val="00F01120"/>
    <w:rsid w:val="00F021C7"/>
    <w:rsid w:val="00F02371"/>
    <w:rsid w:val="00F02BC3"/>
    <w:rsid w:val="00F05CA6"/>
    <w:rsid w:val="00F05D89"/>
    <w:rsid w:val="00F05D8B"/>
    <w:rsid w:val="00F06444"/>
    <w:rsid w:val="00F12799"/>
    <w:rsid w:val="00F142C6"/>
    <w:rsid w:val="00F16550"/>
    <w:rsid w:val="00F308C4"/>
    <w:rsid w:val="00F32AB1"/>
    <w:rsid w:val="00F33CB3"/>
    <w:rsid w:val="00F44AC8"/>
    <w:rsid w:val="00F4773C"/>
    <w:rsid w:val="00F5067A"/>
    <w:rsid w:val="00F50805"/>
    <w:rsid w:val="00F54BC8"/>
    <w:rsid w:val="00F559B4"/>
    <w:rsid w:val="00F57601"/>
    <w:rsid w:val="00F61EC1"/>
    <w:rsid w:val="00F65408"/>
    <w:rsid w:val="00F66803"/>
    <w:rsid w:val="00F67844"/>
    <w:rsid w:val="00F73317"/>
    <w:rsid w:val="00F73861"/>
    <w:rsid w:val="00F834F8"/>
    <w:rsid w:val="00F83B87"/>
    <w:rsid w:val="00F83CDF"/>
    <w:rsid w:val="00F847C4"/>
    <w:rsid w:val="00F86F82"/>
    <w:rsid w:val="00F87F47"/>
    <w:rsid w:val="00F91092"/>
    <w:rsid w:val="00F91EFA"/>
    <w:rsid w:val="00F92A61"/>
    <w:rsid w:val="00F94339"/>
    <w:rsid w:val="00FA1521"/>
    <w:rsid w:val="00FA1BD4"/>
    <w:rsid w:val="00FA3748"/>
    <w:rsid w:val="00FA3CFE"/>
    <w:rsid w:val="00FA4ECB"/>
    <w:rsid w:val="00FA63B0"/>
    <w:rsid w:val="00FA6534"/>
    <w:rsid w:val="00FA79C2"/>
    <w:rsid w:val="00FB03F4"/>
    <w:rsid w:val="00FB0DF3"/>
    <w:rsid w:val="00FB1EA2"/>
    <w:rsid w:val="00FB2A87"/>
    <w:rsid w:val="00FB2E1E"/>
    <w:rsid w:val="00FC18F9"/>
    <w:rsid w:val="00FC3F24"/>
    <w:rsid w:val="00FC534E"/>
    <w:rsid w:val="00FC61F1"/>
    <w:rsid w:val="00FD2C87"/>
    <w:rsid w:val="00FD3AB0"/>
    <w:rsid w:val="00FD59C6"/>
    <w:rsid w:val="00FD6204"/>
    <w:rsid w:val="00FD67A2"/>
    <w:rsid w:val="00FE26B3"/>
    <w:rsid w:val="00FE357A"/>
    <w:rsid w:val="00FE739A"/>
    <w:rsid w:val="00FE7B47"/>
    <w:rsid w:val="00FE7D78"/>
    <w:rsid w:val="00FF06D8"/>
    <w:rsid w:val="00FF0D02"/>
    <w:rsid w:val="00FF28CC"/>
    <w:rsid w:val="00FF291D"/>
    <w:rsid w:val="00FF6302"/>
    <w:rsid w:val="00FF6715"/>
    <w:rsid w:val="00FF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C3E3"/>
  <w15:chartTrackingRefBased/>
  <w15:docId w15:val="{7A4E2B19-F9EF-6B4C-9615-4E3E7C4C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7A"/>
    <w:pPr>
      <w:spacing w:after="200" w:line="288" w:lineRule="auto"/>
    </w:pPr>
    <w:rPr>
      <w:rFonts w:ascii="Times New Roman" w:eastAsia="SimSun" w:hAnsi="Times New Roman" w:cs="Times New Roman"/>
      <w:i/>
      <w:szCs w:val="28"/>
      <w:lang w:eastAsia="en-US" w:bidi="en-US"/>
    </w:rPr>
  </w:style>
  <w:style w:type="paragraph" w:styleId="Heading1">
    <w:name w:val="heading 1"/>
    <w:aliases w:val="Heading 1 (SWPPP Template)"/>
    <w:basedOn w:val="Normal"/>
    <w:next w:val="Normal"/>
    <w:link w:val="Heading1Char"/>
    <w:autoRedefine/>
    <w:uiPriority w:val="9"/>
    <w:qFormat/>
    <w:rsid w:val="00244A6F"/>
    <w:pPr>
      <w:keepNext/>
      <w:keepLines/>
      <w:pBdr>
        <w:top w:val="single" w:sz="8" w:space="0" w:color="33CCFF"/>
        <w:left w:val="single" w:sz="8" w:space="0" w:color="33CCFF"/>
        <w:bottom w:val="single" w:sz="8" w:space="0" w:color="33CCFF"/>
        <w:right w:val="single" w:sz="8" w:space="0" w:color="33CCFF"/>
      </w:pBdr>
      <w:shd w:val="clear" w:color="auto" w:fill="CDF2FF"/>
      <w:spacing w:before="120" w:after="0" w:line="269" w:lineRule="auto"/>
      <w:contextualSpacing/>
      <w:outlineLvl w:val="0"/>
    </w:pPr>
    <w:rPr>
      <w:b/>
      <w:bCs/>
      <w:sz w:val="32"/>
      <w:szCs w:val="32"/>
      <w:lang w:val="x-none" w:eastAsia="x-none"/>
    </w:rPr>
  </w:style>
  <w:style w:type="paragraph" w:styleId="Heading2">
    <w:name w:val="heading 2"/>
    <w:aliases w:val="Heading 2 (SWPPP Template)"/>
    <w:basedOn w:val="Normal"/>
    <w:next w:val="Normal"/>
    <w:link w:val="Heading2Char"/>
    <w:autoRedefine/>
    <w:uiPriority w:val="9"/>
    <w:qFormat/>
    <w:rsid w:val="00176560"/>
    <w:pPr>
      <w:pBdr>
        <w:top w:val="single" w:sz="4" w:space="0" w:color="33CCFF"/>
        <w:left w:val="single" w:sz="48" w:space="2" w:color="33CCFF"/>
        <w:bottom w:val="single" w:sz="4" w:space="0" w:color="33CCFF"/>
        <w:right w:val="single" w:sz="4" w:space="4" w:color="33CCFF"/>
      </w:pBdr>
      <w:spacing w:before="200" w:after="100" w:line="269" w:lineRule="auto"/>
      <w:ind w:left="144"/>
      <w:contextualSpacing/>
      <w:outlineLvl w:val="1"/>
    </w:pPr>
    <w:rPr>
      <w:b/>
      <w:bCs/>
      <w:sz w:val="32"/>
      <w:lang w:bidi="ar-SA"/>
    </w:rPr>
  </w:style>
  <w:style w:type="paragraph" w:styleId="Heading3">
    <w:name w:val="heading 3"/>
    <w:aliases w:val="Heading 3 (SWPPP Template)"/>
    <w:basedOn w:val="Normal"/>
    <w:next w:val="Normal"/>
    <w:link w:val="Heading3Char"/>
    <w:autoRedefine/>
    <w:uiPriority w:val="9"/>
    <w:qFormat/>
    <w:rsid w:val="003B0FCC"/>
    <w:pPr>
      <w:pBdr>
        <w:left w:val="single" w:sz="48" w:space="2" w:color="33CCFF"/>
        <w:bottom w:val="single" w:sz="4" w:space="0" w:color="33CCFF"/>
      </w:pBdr>
      <w:spacing w:after="0" w:line="240" w:lineRule="auto"/>
      <w:ind w:left="144"/>
      <w:contextualSpacing/>
      <w:outlineLvl w:val="2"/>
    </w:pPr>
    <w:rPr>
      <w:b/>
      <w:bCs/>
      <w:sz w:val="3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Head1Underline">
    <w:name w:val="HY Head 1 Underline"/>
    <w:qFormat/>
    <w:rsid w:val="000A2C9B"/>
    <w:pPr>
      <w:widowControl w:val="0"/>
      <w:tabs>
        <w:tab w:val="left" w:pos="1230"/>
      </w:tabs>
    </w:pPr>
    <w:rPr>
      <w:rFonts w:ascii="Roboto Slab" w:eastAsiaTheme="minorHAnsi" w:hAnsi="Roboto Slab"/>
      <w:b/>
      <w:bCs/>
      <w:sz w:val="22"/>
      <w:szCs w:val="22"/>
      <w:lang w:eastAsia="en-US"/>
    </w:rPr>
  </w:style>
  <w:style w:type="paragraph" w:customStyle="1" w:styleId="HYHead2Caps">
    <w:name w:val="HY Head 2 Caps"/>
    <w:basedOn w:val="Normal"/>
    <w:next w:val="Normal"/>
    <w:uiPriority w:val="5"/>
    <w:qFormat/>
    <w:rsid w:val="000A2C9B"/>
    <w:pPr>
      <w:widowControl w:val="0"/>
      <w:spacing w:after="60"/>
    </w:pPr>
    <w:rPr>
      <w:rFonts w:ascii="Roboto Slab" w:eastAsiaTheme="minorHAnsi" w:hAnsi="Roboto Slab"/>
      <w:caps/>
      <w:sz w:val="22"/>
      <w:szCs w:val="22"/>
    </w:rPr>
  </w:style>
  <w:style w:type="paragraph" w:customStyle="1" w:styleId="HYNormalRobotoSlab11pt">
    <w:name w:val="HY Normal Roboto Slab 11pt"/>
    <w:basedOn w:val="Normal"/>
    <w:uiPriority w:val="7"/>
    <w:qFormat/>
    <w:rsid w:val="000A2C9B"/>
    <w:pPr>
      <w:widowControl w:val="0"/>
    </w:pPr>
    <w:rPr>
      <w:rFonts w:ascii="Roboto Slab" w:eastAsiaTheme="minorHAnsi" w:hAnsi="Roboto Slab"/>
      <w:sz w:val="22"/>
      <w:szCs w:val="22"/>
    </w:rPr>
  </w:style>
  <w:style w:type="paragraph" w:customStyle="1" w:styleId="HYPhotoCaption">
    <w:name w:val="HY Photo Caption"/>
    <w:uiPriority w:val="6"/>
    <w:qFormat/>
    <w:rsid w:val="000A2C9B"/>
    <w:pPr>
      <w:widowControl w:val="0"/>
      <w:spacing w:before="120"/>
    </w:pPr>
    <w:rPr>
      <w:rFonts w:ascii="Roboto Slab Light" w:eastAsiaTheme="minorHAnsi" w:hAnsi="Roboto Slab Light"/>
      <w:sz w:val="18"/>
      <w:szCs w:val="18"/>
      <w:lang w:eastAsia="en-US"/>
    </w:rPr>
  </w:style>
  <w:style w:type="paragraph" w:customStyle="1" w:styleId="HYSeeAlsoTableBullets">
    <w:name w:val="HY See Also Table Bullets"/>
    <w:basedOn w:val="ListParagraph"/>
    <w:uiPriority w:val="2"/>
    <w:qFormat/>
    <w:rsid w:val="000A2C9B"/>
    <w:pPr>
      <w:widowControl w:val="0"/>
      <w:numPr>
        <w:numId w:val="1"/>
      </w:numPr>
      <w:spacing w:before="120"/>
      <w:ind w:right="144"/>
      <w:contextualSpacing w:val="0"/>
    </w:pPr>
    <w:rPr>
      <w:rFonts w:ascii="Roboto Slab Light" w:eastAsiaTheme="minorHAnsi" w:hAnsi="Roboto Slab Light"/>
      <w:sz w:val="22"/>
      <w:szCs w:val="22"/>
    </w:rPr>
  </w:style>
  <w:style w:type="paragraph" w:styleId="ListParagraph">
    <w:name w:val="List Paragraph"/>
    <w:basedOn w:val="Normal"/>
    <w:uiPriority w:val="34"/>
    <w:qFormat/>
    <w:rsid w:val="000A2C9B"/>
    <w:pPr>
      <w:ind w:left="720"/>
      <w:contextualSpacing/>
    </w:pPr>
  </w:style>
  <w:style w:type="paragraph" w:customStyle="1" w:styleId="HYSingleLine">
    <w:name w:val="HY Single Line"/>
    <w:basedOn w:val="Normal"/>
    <w:uiPriority w:val="1"/>
    <w:qFormat/>
    <w:rsid w:val="000A2C9B"/>
    <w:pPr>
      <w:widowControl w:val="0"/>
    </w:pPr>
    <w:rPr>
      <w:rFonts w:ascii="Roboto Slab Light" w:eastAsiaTheme="minorHAnsi" w:hAnsi="Roboto Slab Light"/>
      <w:sz w:val="22"/>
      <w:szCs w:val="22"/>
    </w:rPr>
  </w:style>
  <w:style w:type="paragraph" w:customStyle="1" w:styleId="HYSMTableBullets">
    <w:name w:val="HY SM Table Bullets"/>
    <w:basedOn w:val="ListParagraph"/>
    <w:uiPriority w:val="4"/>
    <w:qFormat/>
    <w:rsid w:val="000A2C9B"/>
    <w:pPr>
      <w:widowControl w:val="0"/>
      <w:numPr>
        <w:numId w:val="4"/>
      </w:numPr>
      <w:spacing w:before="60" w:after="60"/>
      <w:contextualSpacing w:val="0"/>
    </w:pPr>
    <w:rPr>
      <w:rFonts w:ascii="Roboto Slab Light" w:eastAsiaTheme="minorHAnsi" w:hAnsi="Roboto Slab Light"/>
      <w:sz w:val="22"/>
      <w:szCs w:val="18"/>
    </w:rPr>
  </w:style>
  <w:style w:type="paragraph" w:customStyle="1" w:styleId="HYTableCaption">
    <w:name w:val="HY Table Caption"/>
    <w:uiPriority w:val="2"/>
    <w:qFormat/>
    <w:rsid w:val="000A2C9B"/>
    <w:pPr>
      <w:widowControl w:val="0"/>
      <w:spacing w:after="180"/>
    </w:pPr>
    <w:rPr>
      <w:rFonts w:ascii="Montserrat SemiBold" w:eastAsiaTheme="minorHAnsi" w:hAnsi="Montserrat SemiBold"/>
      <w:sz w:val="18"/>
      <w:szCs w:val="18"/>
      <w:lang w:eastAsia="en-US"/>
    </w:rPr>
  </w:style>
  <w:style w:type="paragraph" w:customStyle="1" w:styleId="HYTableHeading">
    <w:name w:val="HY Table Heading"/>
    <w:basedOn w:val="Normal"/>
    <w:uiPriority w:val="3"/>
    <w:qFormat/>
    <w:rsid w:val="000A2C9B"/>
    <w:pPr>
      <w:widowControl w:val="0"/>
      <w:jc w:val="center"/>
    </w:pPr>
    <w:rPr>
      <w:rFonts w:ascii="Roboto Slab" w:eastAsiaTheme="minorHAnsi" w:hAnsi="Roboto Slab"/>
      <w:color w:val="FFFFFF" w:themeColor="background1"/>
      <w:sz w:val="22"/>
      <w:szCs w:val="18"/>
    </w:rPr>
  </w:style>
  <w:style w:type="paragraph" w:customStyle="1" w:styleId="HYText">
    <w:name w:val="HY Text"/>
    <w:next w:val="HYSingleLine"/>
    <w:uiPriority w:val="1"/>
    <w:qFormat/>
    <w:rsid w:val="000A2C9B"/>
    <w:pPr>
      <w:widowControl w:val="0"/>
      <w:spacing w:before="60"/>
    </w:pPr>
    <w:rPr>
      <w:rFonts w:ascii="Roboto Slab Light" w:eastAsiaTheme="minorHAnsi" w:hAnsi="Roboto Slab Light"/>
      <w:sz w:val="22"/>
      <w:szCs w:val="22"/>
      <w:lang w:eastAsia="en-US"/>
    </w:rPr>
  </w:style>
  <w:style w:type="paragraph" w:customStyle="1" w:styleId="HYTextBullets">
    <w:name w:val="HY Text Bullets"/>
    <w:basedOn w:val="ListParagraph"/>
    <w:uiPriority w:val="1"/>
    <w:qFormat/>
    <w:rsid w:val="000A2C9B"/>
    <w:pPr>
      <w:widowControl w:val="0"/>
      <w:numPr>
        <w:numId w:val="3"/>
      </w:numPr>
      <w:spacing w:before="60" w:after="60"/>
      <w:contextualSpacing w:val="0"/>
    </w:pPr>
    <w:rPr>
      <w:rFonts w:ascii="Roboto Slab Light" w:eastAsiaTheme="minorHAnsi" w:hAnsi="Roboto Slab Light"/>
      <w:sz w:val="22"/>
      <w:szCs w:val="22"/>
    </w:rPr>
  </w:style>
  <w:style w:type="paragraph" w:customStyle="1" w:styleId="HYTitle">
    <w:name w:val="HY Title"/>
    <w:basedOn w:val="Header"/>
    <w:qFormat/>
    <w:rsid w:val="000A2C9B"/>
    <w:pPr>
      <w:widowControl w:val="0"/>
      <w:jc w:val="center"/>
    </w:pPr>
    <w:rPr>
      <w:rFonts w:ascii="Montserrat SemiBold" w:eastAsiaTheme="minorHAnsi" w:hAnsi="Montserrat SemiBold"/>
      <w:noProof/>
      <w:color w:val="0F78B6"/>
      <w:sz w:val="44"/>
      <w:szCs w:val="22"/>
    </w:rPr>
  </w:style>
  <w:style w:type="paragraph" w:styleId="Header">
    <w:name w:val="header"/>
    <w:basedOn w:val="Normal"/>
    <w:link w:val="HeaderChar"/>
    <w:uiPriority w:val="99"/>
    <w:unhideWhenUsed/>
    <w:rsid w:val="000A2C9B"/>
    <w:pPr>
      <w:tabs>
        <w:tab w:val="center" w:pos="4680"/>
        <w:tab w:val="right" w:pos="9360"/>
      </w:tabs>
    </w:pPr>
  </w:style>
  <w:style w:type="character" w:customStyle="1" w:styleId="HeaderChar">
    <w:name w:val="Header Char"/>
    <w:basedOn w:val="DefaultParagraphFont"/>
    <w:link w:val="Header"/>
    <w:uiPriority w:val="99"/>
    <w:rsid w:val="000A2C9B"/>
  </w:style>
  <w:style w:type="paragraph" w:customStyle="1" w:styleId="HYSecondLevelBulletText">
    <w:name w:val="HY Second Level Bullet Text"/>
    <w:basedOn w:val="ListParagraph"/>
    <w:uiPriority w:val="10"/>
    <w:qFormat/>
    <w:rsid w:val="00A12AC8"/>
    <w:pPr>
      <w:widowControl w:val="0"/>
      <w:numPr>
        <w:numId w:val="7"/>
      </w:numPr>
      <w:spacing w:before="60" w:after="60"/>
      <w:contextualSpacing w:val="0"/>
    </w:pPr>
    <w:rPr>
      <w:rFonts w:ascii="Roboto Slab Light" w:eastAsiaTheme="minorHAnsi" w:hAnsi="Roboto Slab Light"/>
      <w:sz w:val="22"/>
      <w:szCs w:val="22"/>
    </w:rPr>
  </w:style>
  <w:style w:type="paragraph" w:customStyle="1" w:styleId="HYTextBullets2">
    <w:name w:val="HY Text Bullets 2"/>
    <w:basedOn w:val="HYTextBullets"/>
    <w:uiPriority w:val="10"/>
    <w:qFormat/>
    <w:rsid w:val="000A2C9B"/>
    <w:pPr>
      <w:numPr>
        <w:numId w:val="2"/>
      </w:numPr>
    </w:pPr>
  </w:style>
  <w:style w:type="paragraph" w:customStyle="1" w:styleId="HYTextBullets3">
    <w:name w:val="HY Text Bullets 3"/>
    <w:basedOn w:val="HYTextBullets"/>
    <w:uiPriority w:val="10"/>
    <w:qFormat/>
    <w:rsid w:val="00A12AC8"/>
    <w:pPr>
      <w:numPr>
        <w:numId w:val="5"/>
      </w:numPr>
    </w:pPr>
  </w:style>
  <w:style w:type="paragraph" w:customStyle="1" w:styleId="HYSubTextBullet">
    <w:name w:val="HY Sub Text Bullet"/>
    <w:basedOn w:val="ListParagraph"/>
    <w:uiPriority w:val="1"/>
    <w:qFormat/>
    <w:rsid w:val="000A2C9B"/>
    <w:pPr>
      <w:widowControl w:val="0"/>
      <w:numPr>
        <w:ilvl w:val="1"/>
        <w:numId w:val="3"/>
      </w:numPr>
      <w:contextualSpacing w:val="0"/>
    </w:pPr>
    <w:rPr>
      <w:rFonts w:ascii="Roboto Slab Light" w:eastAsiaTheme="minorHAnsi" w:hAnsi="Roboto Slab Light" w:cs="Arial"/>
      <w:sz w:val="22"/>
      <w:szCs w:val="22"/>
    </w:rPr>
  </w:style>
  <w:style w:type="paragraph" w:customStyle="1" w:styleId="HYThirdLevelBulletText">
    <w:name w:val="HY Third Level Bullet Text"/>
    <w:basedOn w:val="HYSecondLevelBulletText"/>
    <w:uiPriority w:val="10"/>
    <w:qFormat/>
    <w:rsid w:val="00A12AC8"/>
    <w:pPr>
      <w:numPr>
        <w:ilvl w:val="2"/>
        <w:numId w:val="6"/>
      </w:numPr>
    </w:pPr>
  </w:style>
  <w:style w:type="paragraph" w:customStyle="1" w:styleId="HYSubTextBullets2">
    <w:name w:val="HY Sub Text Bullets 2"/>
    <w:basedOn w:val="Normal"/>
    <w:uiPriority w:val="10"/>
    <w:qFormat/>
    <w:rsid w:val="00A12AC8"/>
    <w:pPr>
      <w:widowControl w:val="0"/>
      <w:numPr>
        <w:numId w:val="8"/>
      </w:numPr>
      <w:spacing w:before="60" w:after="60"/>
    </w:pPr>
    <w:rPr>
      <w:rFonts w:ascii="Roboto Slab Light" w:eastAsiaTheme="minorHAnsi" w:hAnsi="Roboto Slab Light"/>
      <w:sz w:val="22"/>
      <w:szCs w:val="22"/>
    </w:rPr>
  </w:style>
  <w:style w:type="character" w:customStyle="1" w:styleId="Heading1Char">
    <w:name w:val="Heading 1 Char"/>
    <w:aliases w:val="Heading 1 (SWPPP Template) Char"/>
    <w:link w:val="Heading1"/>
    <w:uiPriority w:val="9"/>
    <w:rsid w:val="00244A6F"/>
    <w:rPr>
      <w:rFonts w:ascii="Times New Roman" w:eastAsia="SimSun" w:hAnsi="Times New Roman" w:cs="Times New Roman"/>
      <w:b/>
      <w:bCs/>
      <w:i/>
      <w:sz w:val="32"/>
      <w:szCs w:val="32"/>
      <w:shd w:val="clear" w:color="auto" w:fill="CDF2FF"/>
      <w:lang w:val="x-none" w:eastAsia="x-none" w:bidi="en-US"/>
    </w:rPr>
  </w:style>
  <w:style w:type="paragraph" w:styleId="TOC1">
    <w:name w:val="toc 1"/>
    <w:basedOn w:val="Normal"/>
    <w:next w:val="Normal"/>
    <w:autoRedefine/>
    <w:uiPriority w:val="39"/>
    <w:unhideWhenUsed/>
    <w:rsid w:val="00E277FA"/>
    <w:pPr>
      <w:tabs>
        <w:tab w:val="left" w:pos="480"/>
        <w:tab w:val="right" w:leader="dot" w:pos="9350"/>
      </w:tabs>
      <w:spacing w:after="0"/>
    </w:pPr>
    <w:rPr>
      <w:rFonts w:asciiTheme="minorHAnsi" w:hAnsiTheme="minorHAnsi"/>
      <w:b/>
      <w:bCs/>
      <w:i w:val="0"/>
      <w:noProof/>
      <w:sz w:val="28"/>
    </w:rPr>
  </w:style>
  <w:style w:type="paragraph" w:styleId="TOC2">
    <w:name w:val="toc 2"/>
    <w:basedOn w:val="Normal"/>
    <w:next w:val="Normal"/>
    <w:autoRedefine/>
    <w:uiPriority w:val="39"/>
    <w:unhideWhenUsed/>
    <w:rsid w:val="00E3054A"/>
    <w:pPr>
      <w:tabs>
        <w:tab w:val="left" w:pos="960"/>
        <w:tab w:val="right" w:leader="dot" w:pos="9350"/>
      </w:tabs>
      <w:spacing w:before="120" w:after="120"/>
      <w:ind w:left="240"/>
    </w:pPr>
    <w:rPr>
      <w:rFonts w:asciiTheme="minorHAnsi" w:hAnsiTheme="minorHAnsi"/>
      <w:i w:val="0"/>
      <w:noProof/>
      <w:szCs w:val="24"/>
    </w:rPr>
  </w:style>
  <w:style w:type="character" w:styleId="Hyperlink">
    <w:name w:val="Hyperlink"/>
    <w:uiPriority w:val="99"/>
    <w:unhideWhenUsed/>
    <w:qFormat/>
    <w:rsid w:val="003567AA"/>
    <w:rPr>
      <w:rFonts w:ascii="Times New Roman" w:hAnsi="Times New Roman"/>
      <w:color w:val="auto"/>
      <w:u w:val="none"/>
    </w:rPr>
  </w:style>
  <w:style w:type="paragraph" w:styleId="Footer">
    <w:name w:val="footer"/>
    <w:basedOn w:val="Normal"/>
    <w:link w:val="FooterChar"/>
    <w:uiPriority w:val="99"/>
    <w:unhideWhenUsed/>
    <w:rsid w:val="00776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836"/>
    <w:rPr>
      <w:rFonts w:ascii="Times New Roman" w:eastAsia="SimSun" w:hAnsi="Times New Roman" w:cs="Times New Roman"/>
      <w:i/>
      <w:szCs w:val="28"/>
      <w:lang w:eastAsia="en-US" w:bidi="en-US"/>
    </w:rPr>
  </w:style>
  <w:style w:type="paragraph" w:customStyle="1" w:styleId="11Heading2">
    <w:name w:val="1.1 Heading 2"/>
    <w:basedOn w:val="Heading1"/>
    <w:qFormat/>
    <w:rsid w:val="005611B2"/>
  </w:style>
  <w:style w:type="table" w:styleId="TableGrid">
    <w:name w:val="Table Grid"/>
    <w:basedOn w:val="TableNormal"/>
    <w:uiPriority w:val="99"/>
    <w:rsid w:val="00561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E106A"/>
    <w:pPr>
      <w:numPr>
        <w:numId w:val="9"/>
      </w:numPr>
    </w:pPr>
  </w:style>
  <w:style w:type="numbering" w:customStyle="1" w:styleId="CurrentList2">
    <w:name w:val="Current List2"/>
    <w:uiPriority w:val="99"/>
    <w:rsid w:val="000E106A"/>
    <w:pPr>
      <w:numPr>
        <w:numId w:val="10"/>
      </w:numPr>
    </w:pPr>
  </w:style>
  <w:style w:type="numbering" w:customStyle="1" w:styleId="CurrentList3">
    <w:name w:val="Current List3"/>
    <w:uiPriority w:val="99"/>
    <w:rsid w:val="000E106A"/>
    <w:pPr>
      <w:numPr>
        <w:numId w:val="11"/>
      </w:numPr>
    </w:pPr>
  </w:style>
  <w:style w:type="numbering" w:customStyle="1" w:styleId="CurrentList4">
    <w:name w:val="Current List4"/>
    <w:uiPriority w:val="99"/>
    <w:rsid w:val="00394700"/>
    <w:pPr>
      <w:numPr>
        <w:numId w:val="12"/>
      </w:numPr>
    </w:pPr>
  </w:style>
  <w:style w:type="numbering" w:customStyle="1" w:styleId="CurrentList5">
    <w:name w:val="Current List5"/>
    <w:uiPriority w:val="99"/>
    <w:rsid w:val="00394700"/>
    <w:pPr>
      <w:numPr>
        <w:numId w:val="13"/>
      </w:numPr>
    </w:pPr>
  </w:style>
  <w:style w:type="numbering" w:customStyle="1" w:styleId="CurrentList6">
    <w:name w:val="Current List6"/>
    <w:uiPriority w:val="99"/>
    <w:rsid w:val="00E21498"/>
    <w:pPr>
      <w:numPr>
        <w:numId w:val="16"/>
      </w:numPr>
    </w:pPr>
  </w:style>
  <w:style w:type="numbering" w:customStyle="1" w:styleId="CurrentList7">
    <w:name w:val="Current List7"/>
    <w:uiPriority w:val="99"/>
    <w:rsid w:val="00E21498"/>
    <w:pPr>
      <w:numPr>
        <w:numId w:val="17"/>
      </w:numPr>
    </w:pPr>
  </w:style>
  <w:style w:type="numbering" w:customStyle="1" w:styleId="CurrentList8">
    <w:name w:val="Current List8"/>
    <w:uiPriority w:val="99"/>
    <w:rsid w:val="001B5A2E"/>
    <w:pPr>
      <w:numPr>
        <w:numId w:val="19"/>
      </w:numPr>
    </w:pPr>
  </w:style>
  <w:style w:type="numbering" w:customStyle="1" w:styleId="CurrentList9">
    <w:name w:val="Current List9"/>
    <w:uiPriority w:val="99"/>
    <w:rsid w:val="001531B8"/>
    <w:pPr>
      <w:numPr>
        <w:numId w:val="20"/>
      </w:numPr>
    </w:pPr>
  </w:style>
  <w:style w:type="numbering" w:customStyle="1" w:styleId="CurrentList10">
    <w:name w:val="Current List10"/>
    <w:uiPriority w:val="99"/>
    <w:rsid w:val="001531B8"/>
    <w:pPr>
      <w:numPr>
        <w:numId w:val="21"/>
      </w:numPr>
    </w:pPr>
  </w:style>
  <w:style w:type="numbering" w:customStyle="1" w:styleId="CurrentList11">
    <w:name w:val="Current List11"/>
    <w:uiPriority w:val="99"/>
    <w:rsid w:val="001531B8"/>
    <w:pPr>
      <w:numPr>
        <w:numId w:val="22"/>
      </w:numPr>
    </w:pPr>
  </w:style>
  <w:style w:type="numbering" w:customStyle="1" w:styleId="CurrentList12">
    <w:name w:val="Current List12"/>
    <w:uiPriority w:val="99"/>
    <w:rsid w:val="001531B8"/>
    <w:pPr>
      <w:numPr>
        <w:numId w:val="23"/>
      </w:numPr>
    </w:pPr>
  </w:style>
  <w:style w:type="numbering" w:customStyle="1" w:styleId="CurrentList13">
    <w:name w:val="Current List13"/>
    <w:uiPriority w:val="99"/>
    <w:rsid w:val="001531B8"/>
    <w:pPr>
      <w:numPr>
        <w:numId w:val="24"/>
      </w:numPr>
    </w:pPr>
  </w:style>
  <w:style w:type="numbering" w:customStyle="1" w:styleId="CurrentList14">
    <w:name w:val="Current List14"/>
    <w:uiPriority w:val="99"/>
    <w:rsid w:val="001531B8"/>
    <w:pPr>
      <w:numPr>
        <w:numId w:val="25"/>
      </w:numPr>
    </w:pPr>
  </w:style>
  <w:style w:type="numbering" w:customStyle="1" w:styleId="CurrentList15">
    <w:name w:val="Current List15"/>
    <w:uiPriority w:val="99"/>
    <w:rsid w:val="00D166E5"/>
    <w:pPr>
      <w:numPr>
        <w:numId w:val="26"/>
      </w:numPr>
    </w:pPr>
  </w:style>
  <w:style w:type="numbering" w:customStyle="1" w:styleId="CurrentList16">
    <w:name w:val="Current List16"/>
    <w:uiPriority w:val="99"/>
    <w:rsid w:val="00987777"/>
    <w:pPr>
      <w:numPr>
        <w:numId w:val="27"/>
      </w:numPr>
    </w:pPr>
  </w:style>
  <w:style w:type="table" w:styleId="TableGridLight">
    <w:name w:val="Grid Table Light"/>
    <w:basedOn w:val="TableNormal"/>
    <w:uiPriority w:val="40"/>
    <w:rsid w:val="00384B10"/>
    <w:pPr>
      <w:jc w:val="both"/>
    </w:pPr>
    <w:rPr>
      <w:sz w:val="20"/>
      <w:szCs w:val="20"/>
      <w:lang w:eastAsia="en-US"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5DBC"/>
    <w:rPr>
      <w:sz w:val="16"/>
      <w:szCs w:val="16"/>
    </w:rPr>
  </w:style>
  <w:style w:type="paragraph" w:styleId="CommentText">
    <w:name w:val="annotation text"/>
    <w:basedOn w:val="Normal"/>
    <w:link w:val="CommentTextChar"/>
    <w:uiPriority w:val="99"/>
    <w:semiHidden/>
    <w:unhideWhenUsed/>
    <w:rsid w:val="00245DBC"/>
    <w:pPr>
      <w:spacing w:line="240" w:lineRule="auto"/>
    </w:pPr>
    <w:rPr>
      <w:sz w:val="20"/>
      <w:szCs w:val="20"/>
    </w:rPr>
  </w:style>
  <w:style w:type="character" w:customStyle="1" w:styleId="CommentTextChar">
    <w:name w:val="Comment Text Char"/>
    <w:basedOn w:val="DefaultParagraphFont"/>
    <w:link w:val="CommentText"/>
    <w:uiPriority w:val="99"/>
    <w:semiHidden/>
    <w:rsid w:val="00245DBC"/>
    <w:rPr>
      <w:rFonts w:ascii="Times New Roman" w:eastAsia="SimSun" w:hAnsi="Times New Roman" w:cs="Times New Roman"/>
      <w:i/>
      <w:sz w:val="20"/>
      <w:szCs w:val="20"/>
      <w:lang w:eastAsia="en-US" w:bidi="en-US"/>
    </w:rPr>
  </w:style>
  <w:style w:type="paragraph" w:styleId="CommentSubject">
    <w:name w:val="annotation subject"/>
    <w:basedOn w:val="CommentText"/>
    <w:next w:val="CommentText"/>
    <w:link w:val="CommentSubjectChar"/>
    <w:uiPriority w:val="99"/>
    <w:semiHidden/>
    <w:unhideWhenUsed/>
    <w:rsid w:val="00245DBC"/>
    <w:rPr>
      <w:b/>
      <w:bCs/>
    </w:rPr>
  </w:style>
  <w:style w:type="character" w:customStyle="1" w:styleId="CommentSubjectChar">
    <w:name w:val="Comment Subject Char"/>
    <w:basedOn w:val="CommentTextChar"/>
    <w:link w:val="CommentSubject"/>
    <w:uiPriority w:val="99"/>
    <w:semiHidden/>
    <w:rsid w:val="00245DBC"/>
    <w:rPr>
      <w:rFonts w:ascii="Times New Roman" w:eastAsia="SimSun" w:hAnsi="Times New Roman" w:cs="Times New Roman"/>
      <w:b/>
      <w:bCs/>
      <w:i/>
      <w:sz w:val="20"/>
      <w:szCs w:val="20"/>
      <w:lang w:eastAsia="en-US" w:bidi="en-US"/>
    </w:rPr>
  </w:style>
  <w:style w:type="paragraph" w:styleId="TOCHeading">
    <w:name w:val="TOC Heading"/>
    <w:basedOn w:val="Heading1"/>
    <w:next w:val="Normal"/>
    <w:uiPriority w:val="39"/>
    <w:unhideWhenUsed/>
    <w:qFormat/>
    <w:rsid w:val="00BB0901"/>
    <w:pPr>
      <w:pBdr>
        <w:top w:val="none" w:sz="0" w:space="0" w:color="auto"/>
        <w:left w:val="none" w:sz="0" w:space="0" w:color="auto"/>
        <w:bottom w:val="none" w:sz="0" w:space="0" w:color="auto"/>
        <w:right w:val="none" w:sz="0" w:space="0" w:color="auto"/>
      </w:pBdr>
      <w:shd w:val="clear" w:color="auto" w:fill="auto"/>
      <w:spacing w:before="240" w:line="259" w:lineRule="auto"/>
      <w:contextualSpacing w:val="0"/>
      <w:outlineLvl w:val="9"/>
    </w:pPr>
    <w:rPr>
      <w:rFonts w:asciiTheme="majorHAnsi" w:eastAsiaTheme="majorEastAsia" w:hAnsiTheme="majorHAnsi" w:cstheme="majorBidi"/>
      <w:b w:val="0"/>
      <w:bCs w:val="0"/>
      <w:i w:val="0"/>
      <w:color w:val="2F5496" w:themeColor="accent1" w:themeShade="BF"/>
      <w:lang w:eastAsia="en-US" w:bidi="ar-SA"/>
    </w:rPr>
  </w:style>
  <w:style w:type="paragraph" w:styleId="TOC3">
    <w:name w:val="toc 3"/>
    <w:basedOn w:val="Normal"/>
    <w:next w:val="Normal"/>
    <w:autoRedefine/>
    <w:uiPriority w:val="39"/>
    <w:unhideWhenUsed/>
    <w:rsid w:val="00E3054A"/>
    <w:pPr>
      <w:tabs>
        <w:tab w:val="left" w:pos="1200"/>
        <w:tab w:val="right" w:leader="dot" w:pos="9350"/>
      </w:tabs>
      <w:spacing w:before="120" w:after="120"/>
      <w:ind w:left="480"/>
    </w:pPr>
    <w:rPr>
      <w:rFonts w:asciiTheme="minorHAnsi" w:hAnsiTheme="minorHAnsi" w:cstheme="minorHAnsi"/>
      <w:i w:val="0"/>
      <w:sz w:val="20"/>
      <w:szCs w:val="20"/>
    </w:rPr>
  </w:style>
  <w:style w:type="paragraph" w:customStyle="1" w:styleId="HYTOCTab65Sections">
    <w:name w:val="_HY TOC Tab 6.5&quot; Sections"/>
    <w:basedOn w:val="Normal"/>
    <w:qFormat/>
    <w:rsid w:val="007E5D60"/>
    <w:pPr>
      <w:tabs>
        <w:tab w:val="left" w:pos="0"/>
        <w:tab w:val="left" w:pos="2160"/>
        <w:tab w:val="right" w:leader="dot" w:pos="9360"/>
      </w:tabs>
      <w:spacing w:before="40" w:after="40" w:line="240" w:lineRule="auto"/>
      <w:ind w:left="2160" w:hanging="720"/>
    </w:pPr>
    <w:rPr>
      <w:rFonts w:ascii="Roboto Slab Light" w:eastAsia="Times New Roman" w:hAnsi="Roboto Slab Light"/>
      <w:i w:val="0"/>
      <w:sz w:val="22"/>
      <w:szCs w:val="22"/>
      <w:lang w:bidi="ar-SA"/>
    </w:rPr>
  </w:style>
  <w:style w:type="paragraph" w:customStyle="1" w:styleId="HYTOCTab65Chapters">
    <w:name w:val="_HY TOC Tab 6.5&quot; Chapters"/>
    <w:basedOn w:val="Normal"/>
    <w:qFormat/>
    <w:rsid w:val="007E5D60"/>
    <w:pPr>
      <w:tabs>
        <w:tab w:val="right" w:leader="dot" w:pos="9360"/>
      </w:tabs>
      <w:spacing w:before="40" w:after="40" w:line="240" w:lineRule="auto"/>
    </w:pPr>
    <w:rPr>
      <w:rFonts w:ascii="Roboto Slab" w:eastAsia="Times New Roman" w:hAnsi="Roboto Slab"/>
      <w:i w:val="0"/>
      <w:sz w:val="22"/>
      <w:szCs w:val="22"/>
      <w:lang w:bidi="ar-SA"/>
    </w:rPr>
  </w:style>
  <w:style w:type="character" w:styleId="UnresolvedMention">
    <w:name w:val="Unresolved Mention"/>
    <w:basedOn w:val="DefaultParagraphFont"/>
    <w:uiPriority w:val="99"/>
    <w:semiHidden/>
    <w:unhideWhenUsed/>
    <w:rsid w:val="003567AA"/>
    <w:rPr>
      <w:color w:val="605E5C"/>
      <w:shd w:val="clear" w:color="auto" w:fill="E1DFDD"/>
    </w:rPr>
  </w:style>
  <w:style w:type="character" w:styleId="FollowedHyperlink">
    <w:name w:val="FollowedHyperlink"/>
    <w:basedOn w:val="DefaultParagraphFont"/>
    <w:uiPriority w:val="99"/>
    <w:semiHidden/>
    <w:unhideWhenUsed/>
    <w:rsid w:val="003567AA"/>
    <w:rPr>
      <w:color w:val="954F72" w:themeColor="followedHyperlink"/>
      <w:u w:val="single"/>
    </w:rPr>
  </w:style>
  <w:style w:type="character" w:customStyle="1" w:styleId="Heading2Char">
    <w:name w:val="Heading 2 Char"/>
    <w:aliases w:val="Heading 2 (SWPPP Template) Char"/>
    <w:link w:val="Heading2"/>
    <w:uiPriority w:val="9"/>
    <w:rsid w:val="00176560"/>
    <w:rPr>
      <w:rFonts w:ascii="Times New Roman" w:eastAsia="SimSun" w:hAnsi="Times New Roman" w:cs="Times New Roman"/>
      <w:b/>
      <w:bCs/>
      <w:i/>
      <w:sz w:val="32"/>
      <w:szCs w:val="28"/>
      <w:lang w:eastAsia="en-US"/>
    </w:rPr>
  </w:style>
  <w:style w:type="character" w:customStyle="1" w:styleId="Heading3Char">
    <w:name w:val="Heading 3 Char"/>
    <w:aliases w:val="Heading 3 (SWPPP Template) Char"/>
    <w:link w:val="Heading3"/>
    <w:uiPriority w:val="9"/>
    <w:rsid w:val="003B0FCC"/>
    <w:rPr>
      <w:rFonts w:ascii="Times New Roman" w:eastAsia="SimSun" w:hAnsi="Times New Roman" w:cs="Times New Roman"/>
      <w:b/>
      <w:bCs/>
      <w:i/>
      <w:sz w:val="32"/>
      <w:szCs w:val="22"/>
      <w:lang w:val="x-none" w:eastAsia="x-none" w:bidi="en-US"/>
    </w:rPr>
  </w:style>
  <w:style w:type="paragraph" w:styleId="TOC4">
    <w:name w:val="toc 4"/>
    <w:basedOn w:val="Normal"/>
    <w:next w:val="Normal"/>
    <w:autoRedefine/>
    <w:uiPriority w:val="39"/>
    <w:semiHidden/>
    <w:unhideWhenUsed/>
    <w:rsid w:val="000D7389"/>
    <w:pPr>
      <w:spacing w:after="0"/>
      <w:ind w:left="720"/>
    </w:pPr>
    <w:rPr>
      <w:rFonts w:asciiTheme="minorHAnsi" w:hAnsiTheme="minorHAnsi" w:cstheme="minorHAnsi"/>
      <w:i w:val="0"/>
      <w:sz w:val="20"/>
      <w:szCs w:val="20"/>
    </w:rPr>
  </w:style>
  <w:style w:type="paragraph" w:styleId="TOC5">
    <w:name w:val="toc 5"/>
    <w:basedOn w:val="Normal"/>
    <w:next w:val="Normal"/>
    <w:autoRedefine/>
    <w:uiPriority w:val="39"/>
    <w:semiHidden/>
    <w:unhideWhenUsed/>
    <w:rsid w:val="000D7389"/>
    <w:pPr>
      <w:spacing w:after="0"/>
      <w:ind w:left="960"/>
    </w:pPr>
    <w:rPr>
      <w:rFonts w:asciiTheme="minorHAnsi" w:hAnsiTheme="minorHAnsi" w:cstheme="minorHAnsi"/>
      <w:i w:val="0"/>
      <w:sz w:val="20"/>
      <w:szCs w:val="20"/>
    </w:rPr>
  </w:style>
  <w:style w:type="paragraph" w:styleId="TOC6">
    <w:name w:val="toc 6"/>
    <w:basedOn w:val="Normal"/>
    <w:next w:val="Normal"/>
    <w:autoRedefine/>
    <w:uiPriority w:val="39"/>
    <w:semiHidden/>
    <w:unhideWhenUsed/>
    <w:rsid w:val="000D7389"/>
    <w:pPr>
      <w:spacing w:after="0"/>
      <w:ind w:left="1200"/>
    </w:pPr>
    <w:rPr>
      <w:rFonts w:asciiTheme="minorHAnsi" w:hAnsiTheme="minorHAnsi" w:cstheme="minorHAnsi"/>
      <w:i w:val="0"/>
      <w:sz w:val="20"/>
      <w:szCs w:val="20"/>
    </w:rPr>
  </w:style>
  <w:style w:type="paragraph" w:styleId="TOC7">
    <w:name w:val="toc 7"/>
    <w:basedOn w:val="Normal"/>
    <w:next w:val="Normal"/>
    <w:autoRedefine/>
    <w:uiPriority w:val="39"/>
    <w:semiHidden/>
    <w:unhideWhenUsed/>
    <w:rsid w:val="000D7389"/>
    <w:pPr>
      <w:spacing w:after="0"/>
      <w:ind w:left="1440"/>
    </w:pPr>
    <w:rPr>
      <w:rFonts w:asciiTheme="minorHAnsi" w:hAnsiTheme="minorHAnsi" w:cstheme="minorHAnsi"/>
      <w:i w:val="0"/>
      <w:sz w:val="20"/>
      <w:szCs w:val="20"/>
    </w:rPr>
  </w:style>
  <w:style w:type="paragraph" w:styleId="TOC8">
    <w:name w:val="toc 8"/>
    <w:basedOn w:val="Normal"/>
    <w:next w:val="Normal"/>
    <w:autoRedefine/>
    <w:uiPriority w:val="39"/>
    <w:semiHidden/>
    <w:unhideWhenUsed/>
    <w:rsid w:val="000D7389"/>
    <w:pPr>
      <w:spacing w:after="0"/>
      <w:ind w:left="1680"/>
    </w:pPr>
    <w:rPr>
      <w:rFonts w:asciiTheme="minorHAnsi" w:hAnsiTheme="minorHAnsi" w:cstheme="minorHAnsi"/>
      <w:i w:val="0"/>
      <w:sz w:val="20"/>
      <w:szCs w:val="20"/>
    </w:rPr>
  </w:style>
  <w:style w:type="paragraph" w:styleId="TOC9">
    <w:name w:val="toc 9"/>
    <w:basedOn w:val="Normal"/>
    <w:next w:val="Normal"/>
    <w:autoRedefine/>
    <w:uiPriority w:val="39"/>
    <w:semiHidden/>
    <w:unhideWhenUsed/>
    <w:rsid w:val="000D7389"/>
    <w:pPr>
      <w:spacing w:after="0"/>
      <w:ind w:left="1920"/>
    </w:pPr>
    <w:rPr>
      <w:rFonts w:asciiTheme="minorHAnsi" w:hAnsiTheme="minorHAnsi" w:cstheme="minorHAnsi"/>
      <w:i w:val="0"/>
      <w:sz w:val="20"/>
      <w:szCs w:val="20"/>
    </w:rPr>
  </w:style>
  <w:style w:type="table" w:customStyle="1" w:styleId="TableGrid1">
    <w:name w:val="Table Grid1"/>
    <w:basedOn w:val="TableNormal"/>
    <w:next w:val="TableGrid"/>
    <w:uiPriority w:val="39"/>
    <w:locked/>
    <w:rsid w:val="002811E8"/>
    <w:pPr>
      <w:widowControl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58E"/>
    <w:rPr>
      <w:rFonts w:ascii="Times New Roman" w:eastAsia="SimSun" w:hAnsi="Times New Roman" w:cs="Times New Roman"/>
      <w:i/>
      <w:szCs w:val="28"/>
      <w:lang w:eastAsia="en-US" w:bidi="en-US"/>
    </w:rPr>
  </w:style>
  <w:style w:type="paragraph" w:styleId="NormalWeb">
    <w:name w:val="Normal (Web)"/>
    <w:basedOn w:val="Normal"/>
    <w:uiPriority w:val="99"/>
    <w:semiHidden/>
    <w:unhideWhenUsed/>
    <w:rsid w:val="00514AEA"/>
    <w:pPr>
      <w:spacing w:before="100" w:beforeAutospacing="1" w:after="100" w:afterAutospacing="1" w:line="240" w:lineRule="auto"/>
    </w:pPr>
    <w:rPr>
      <w:rFonts w:eastAsia="Times New Roman"/>
      <w:i w:val="0"/>
      <w:szCs w:val="24"/>
      <w:lang w:eastAsia="zh-CN" w:bidi="ar-SA"/>
    </w:rPr>
  </w:style>
  <w:style w:type="character" w:styleId="PlaceholderText">
    <w:name w:val="Placeholder Text"/>
    <w:basedOn w:val="DefaultParagraphFont"/>
    <w:uiPriority w:val="99"/>
    <w:semiHidden/>
    <w:rsid w:val="006325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25162">
      <w:bodyDiv w:val="1"/>
      <w:marLeft w:val="0"/>
      <w:marRight w:val="0"/>
      <w:marTop w:val="0"/>
      <w:marBottom w:val="0"/>
      <w:divBdr>
        <w:top w:val="none" w:sz="0" w:space="0" w:color="auto"/>
        <w:left w:val="none" w:sz="0" w:space="0" w:color="auto"/>
        <w:bottom w:val="none" w:sz="0" w:space="0" w:color="auto"/>
        <w:right w:val="none" w:sz="0" w:space="0" w:color="auto"/>
      </w:divBdr>
    </w:div>
    <w:div w:id="10428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rmwaterhawaii.com/resources/contractors-and-consultant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ealth.hawaii.gov/shwb/files/2013/06/swdiscformnov2008.pdf" TargetMode="External"/><Relationship Id="rId4" Type="http://schemas.openxmlformats.org/officeDocument/2006/relationships/settings" Target="settings.xml"/><Relationship Id="rId9" Type="http://schemas.openxmlformats.org/officeDocument/2006/relationships/hyperlink" Target="mailto:cleanwaterbranch@doh.hawaii.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A8877BD0-BAC4-4618-ACA9-029ABAE40742}"/>
      </w:docPartPr>
      <w:docPartBody>
        <w:p w:rsidR="00950444" w:rsidRDefault="00B56CCF">
          <w:r w:rsidRPr="004829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Slab Light">
    <w:panose1 w:val="00000000000000000000"/>
    <w:charset w:val="00"/>
    <w:family w:val="auto"/>
    <w:pitch w:val="variable"/>
    <w:sig w:usb0="200006FF" w:usb1="8000405F" w:usb2="00000022"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Roboto Slab">
    <w:altName w:val="Roboto Slab"/>
    <w:panose1 w:val="00000000000000000000"/>
    <w:charset w:val="00"/>
    <w:family w:val="auto"/>
    <w:pitch w:val="variable"/>
    <w:sig w:usb0="E00006FF" w:usb1="D000605F" w:usb2="00000022" w:usb3="00000000" w:csb0="0000019F" w:csb1="00000000"/>
  </w:font>
  <w:font w:name="Montserrat SemiBold">
    <w:altName w:val="Calibri"/>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CF"/>
    <w:rsid w:val="00683882"/>
    <w:rsid w:val="00935FF7"/>
    <w:rsid w:val="00950444"/>
    <w:rsid w:val="00B56CCF"/>
    <w:rsid w:val="00FF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C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5330F-94EF-DA45-817A-1923AC29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31</Pages>
  <Words>7133</Words>
  <Characters>40660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Yee</dc:creator>
  <cp:keywords/>
  <dc:description/>
  <cp:lastModifiedBy>Kawai Makuakane</cp:lastModifiedBy>
  <cp:revision>8</cp:revision>
  <dcterms:created xsi:type="dcterms:W3CDTF">2022-07-01T21:02:00Z</dcterms:created>
  <dcterms:modified xsi:type="dcterms:W3CDTF">2023-04-25T18:53:00Z</dcterms:modified>
</cp:coreProperties>
</file>